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63320" w:rsidRDefault="00932102" w:rsidP="0006138A">
      <w:pPr>
        <w:spacing w:line="240" w:lineRule="auto"/>
        <w:rPr>
          <w:rFonts w:ascii="Times New Roman" w:hAnsi="Times New Roman"/>
          <w:b/>
          <w:sz w:val="24"/>
          <w:szCs w:val="24"/>
        </w:rPr>
      </w:pPr>
      <w:r>
        <w:rPr>
          <w:rFonts w:ascii="Times New Roman" w:hAnsi="Times New Roman"/>
          <w:b/>
          <w:noProof/>
          <w:sz w:val="24"/>
          <w:szCs w:val="24"/>
          <w:lang w:val="en-US"/>
        </w:rPr>
        <w:drawing>
          <wp:anchor distT="0" distB="0" distL="114300" distR="114300" simplePos="0" relativeHeight="251660288" behindDoc="0" locked="0" layoutInCell="1" allowOverlap="1" wp14:anchorId="578FFF57" wp14:editId="4A4390B6">
            <wp:simplePos x="0" y="0"/>
            <wp:positionH relativeFrom="column">
              <wp:posOffset>150021</wp:posOffset>
            </wp:positionH>
            <wp:positionV relativeFrom="paragraph">
              <wp:posOffset>-46990</wp:posOffset>
            </wp:positionV>
            <wp:extent cx="491320" cy="491320"/>
            <wp:effectExtent l="0" t="0" r="4445" b="4445"/>
            <wp:wrapNone/>
            <wp:docPr id="16" name="Picture 16" descr="SIGLA_GUVERNULUI_ROMÂNIE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IGLA_GUVERNULUI_ROMÂNIEI-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91320" cy="49132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9264" behindDoc="0" locked="0" layoutInCell="1" allowOverlap="1" wp14:anchorId="0E8E1B1C" wp14:editId="7CB2B35F">
                <wp:simplePos x="0" y="0"/>
                <wp:positionH relativeFrom="column">
                  <wp:posOffset>-47625</wp:posOffset>
                </wp:positionH>
                <wp:positionV relativeFrom="paragraph">
                  <wp:posOffset>-360841</wp:posOffset>
                </wp:positionV>
                <wp:extent cx="880110" cy="814705"/>
                <wp:effectExtent l="0" t="0" r="0" b="444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814705"/>
                        </a:xfrm>
                        <a:prstGeom prst="rect">
                          <a:avLst/>
                        </a:prstGeom>
                        <a:solidFill>
                          <a:srgbClr val="FFFFFF"/>
                        </a:solidFill>
                        <a:ln w="9525">
                          <a:noFill/>
                          <a:miter lim="800000"/>
                          <a:headEnd/>
                          <a:tailEnd/>
                        </a:ln>
                      </wps:spPr>
                      <wps:txbx>
                        <w:txbxContent>
                          <w:p w:rsidR="00932102" w:rsidRDefault="00932102" w:rsidP="00932102"/>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75pt;margin-top:-28.4pt;width:69.3pt;height:64.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" stroked="f">
                <v:textbox>
                  <w:txbxContent>
                    <w:p w:rsidR="00932102" w:rsidRDefault="00932102" w:rsidP="00932102"/>
                  </w:txbxContent>
                </v:textbox>
              </v:shape>
            </w:pict>
          </mc:Fallback>
        </mc:AlternateContent>
      </w:r>
      <w:r w:rsidRPr="00DA5DF5">
        <w:rPr>
          <w:rFonts w:ascii="Arial" w:eastAsia="Arial" w:hAnsi="Arial" w:cs="Arial"/>
          <w:noProof/>
          <w:color w:val="D6000E"/>
          <w:w w:val="99"/>
          <w:sz w:val="44"/>
          <w:szCs w:val="44"/>
        </w:rPr>
        <w:drawing>
          <wp:inline distT="0" distB="0" distL="0" distR="0" wp14:anchorId="6E98382C" wp14:editId="60AFE924">
            <wp:extent cx="5288507" cy="991388"/>
            <wp:effectExtent l="0" t="0" r="0" b="0"/>
            <wp:docPr id="62" name="Picture 7"/>
            <wp:cNvGraphicFramePr/>
            <a:graphic xmlns:a="http://schemas.openxmlformats.org/drawingml/2006/main">
              <a:graphicData uri="http://schemas.openxmlformats.org/drawingml/2006/picture">
                <pic:pic xmlns:pic="http://schemas.openxmlformats.org/drawingml/2006/picture">
                  <pic:nvPicPr>
                    <pic:cNvPr id="13316" name="Picture 3"/>
                    <pic:cNvPicPr>
                      <a:picLocks noChangeAspect="1" noChangeArrowheads="1"/>
                    </pic:cNvPicPr>
                  </pic:nvPicPr>
                  <pic:blipFill>
                    <a:blip r:embed="rId10" cstate="print"/>
                    <a:srcRect/>
                    <a:stretch>
                      <a:fillRect/>
                    </a:stretch>
                  </pic:blipFill>
                  <pic:spPr bwMode="auto">
                    <a:xfrm>
                      <a:off x="0" y="0"/>
                      <a:ext cx="5319778" cy="997250"/>
                    </a:xfrm>
                    <a:prstGeom prst="rect">
                      <a:avLst/>
                    </a:prstGeom>
                    <a:noFill/>
                    <a:ln w="9525">
                      <a:noFill/>
                      <a:miter lim="800000"/>
                      <a:headEnd/>
                      <a:tailEnd/>
                    </a:ln>
                  </pic:spPr>
                </pic:pic>
              </a:graphicData>
            </a:graphic>
          </wp:inline>
        </w:drawing>
      </w:r>
    </w:p>
    <w:p w:rsidR="001864C3" w:rsidRDefault="003A0949" w:rsidP="004E4528">
      <w:pPr>
        <w:spacing w:line="240" w:lineRule="auto"/>
        <w:jc w:val="center"/>
        <w:rPr>
          <w:rFonts w:ascii="Times New Roman" w:hAnsi="Times New Roman"/>
          <w:b/>
          <w:sz w:val="24"/>
          <w:szCs w:val="24"/>
        </w:rPr>
      </w:pPr>
      <w:r w:rsidRPr="00C770A9">
        <w:rPr>
          <w:rFonts w:ascii="Times New Roman" w:hAnsi="Times New Roman"/>
          <w:b/>
          <w:sz w:val="24"/>
          <w:szCs w:val="24"/>
        </w:rPr>
        <w:t xml:space="preserve">Analiza </w:t>
      </w:r>
      <w:r w:rsidR="00A35C77" w:rsidRPr="00C770A9">
        <w:rPr>
          <w:rFonts w:ascii="Times New Roman" w:hAnsi="Times New Roman"/>
          <w:b/>
          <w:sz w:val="24"/>
          <w:szCs w:val="24"/>
        </w:rPr>
        <w:t>de situa</w:t>
      </w:r>
      <w:r w:rsidR="003A7255" w:rsidRPr="00C770A9">
        <w:rPr>
          <w:rFonts w:ascii="Times New Roman" w:hAnsi="Times New Roman"/>
          <w:b/>
          <w:sz w:val="24"/>
          <w:szCs w:val="24"/>
        </w:rPr>
        <w:t>ţ</w:t>
      </w:r>
      <w:r w:rsidR="009900BE" w:rsidRPr="00C770A9">
        <w:rPr>
          <w:rFonts w:ascii="Times New Roman" w:hAnsi="Times New Roman"/>
          <w:b/>
          <w:sz w:val="24"/>
          <w:szCs w:val="24"/>
        </w:rPr>
        <w:t xml:space="preserve">ie </w:t>
      </w:r>
      <w:r w:rsidR="002323F6" w:rsidRPr="00C770A9">
        <w:rPr>
          <w:rFonts w:ascii="Times New Roman" w:hAnsi="Times New Roman"/>
          <w:b/>
          <w:sz w:val="24"/>
          <w:szCs w:val="24"/>
        </w:rPr>
        <w:t>ocazionată</w:t>
      </w:r>
      <w:r w:rsidRPr="00C770A9">
        <w:rPr>
          <w:rFonts w:ascii="Times New Roman" w:hAnsi="Times New Roman"/>
          <w:b/>
          <w:sz w:val="24"/>
          <w:szCs w:val="24"/>
        </w:rPr>
        <w:t xml:space="preserve"> de</w:t>
      </w:r>
      <w:r w:rsidR="0008133D" w:rsidRPr="00C770A9">
        <w:rPr>
          <w:rFonts w:ascii="Times New Roman" w:hAnsi="Times New Roman"/>
          <w:b/>
          <w:sz w:val="24"/>
          <w:szCs w:val="24"/>
        </w:rPr>
        <w:t xml:space="preserve"> celebrarea Zilei Mondiale a Să</w:t>
      </w:r>
      <w:r w:rsidR="00AC4DA5" w:rsidRPr="00C770A9">
        <w:rPr>
          <w:rFonts w:ascii="Times New Roman" w:hAnsi="Times New Roman"/>
          <w:b/>
          <w:sz w:val="24"/>
          <w:szCs w:val="24"/>
        </w:rPr>
        <w:t>nătăţii Orale</w:t>
      </w:r>
      <w:r w:rsidR="0054018F">
        <w:rPr>
          <w:rFonts w:ascii="Times New Roman" w:hAnsi="Times New Roman"/>
          <w:b/>
          <w:sz w:val="24"/>
          <w:szCs w:val="24"/>
        </w:rPr>
        <w:t>,</w:t>
      </w:r>
      <w:r w:rsidR="008328BD">
        <w:rPr>
          <w:rFonts w:ascii="Times New Roman" w:hAnsi="Times New Roman"/>
          <w:b/>
          <w:sz w:val="24"/>
          <w:szCs w:val="24"/>
        </w:rPr>
        <w:t xml:space="preserve"> </w:t>
      </w:r>
    </w:p>
    <w:p w:rsidR="0098255C" w:rsidRDefault="00293255" w:rsidP="004E4528">
      <w:pPr>
        <w:spacing w:line="240" w:lineRule="auto"/>
        <w:jc w:val="center"/>
        <w:rPr>
          <w:rFonts w:ascii="Times New Roman" w:hAnsi="Times New Roman"/>
          <w:b/>
          <w:sz w:val="24"/>
          <w:szCs w:val="24"/>
        </w:rPr>
      </w:pPr>
      <w:r>
        <w:rPr>
          <w:rFonts w:ascii="Times New Roman" w:hAnsi="Times New Roman"/>
          <w:b/>
          <w:sz w:val="24"/>
          <w:szCs w:val="24"/>
        </w:rPr>
        <w:t xml:space="preserve">20 </w:t>
      </w:r>
      <w:r w:rsidR="00D15ED7" w:rsidRPr="00D15ED7">
        <w:rPr>
          <w:rFonts w:ascii="Times New Roman" w:hAnsi="Times New Roman"/>
          <w:b/>
          <w:sz w:val="24"/>
          <w:szCs w:val="24"/>
        </w:rPr>
        <w:t>martie</w:t>
      </w:r>
      <w:r w:rsidR="00B70019" w:rsidRPr="00D15ED7">
        <w:rPr>
          <w:rFonts w:ascii="Times New Roman" w:hAnsi="Times New Roman"/>
          <w:b/>
          <w:sz w:val="24"/>
          <w:szCs w:val="24"/>
        </w:rPr>
        <w:t xml:space="preserve"> </w:t>
      </w:r>
      <w:r w:rsidR="00D15ED7" w:rsidRPr="00D15ED7">
        <w:rPr>
          <w:rFonts w:ascii="Times New Roman" w:hAnsi="Times New Roman"/>
          <w:b/>
          <w:sz w:val="24"/>
          <w:szCs w:val="24"/>
        </w:rPr>
        <w:t>201</w:t>
      </w:r>
      <w:r w:rsidR="00F72EE2">
        <w:rPr>
          <w:rFonts w:ascii="Times New Roman" w:hAnsi="Times New Roman"/>
          <w:b/>
          <w:sz w:val="24"/>
          <w:szCs w:val="24"/>
        </w:rPr>
        <w:t>7</w:t>
      </w:r>
      <w:bookmarkStart w:id="0" w:name="_GoBack"/>
      <w:bookmarkEnd w:id="0"/>
    </w:p>
    <w:p w:rsidR="005525A6" w:rsidRDefault="005525A6" w:rsidP="004E4528">
      <w:pPr>
        <w:spacing w:line="240" w:lineRule="auto"/>
        <w:jc w:val="center"/>
        <w:rPr>
          <w:rFonts w:ascii="Times New Roman" w:hAnsi="Times New Roman"/>
          <w:b/>
          <w:i/>
          <w:color w:val="000080"/>
          <w:sz w:val="24"/>
          <w:szCs w:val="24"/>
        </w:rPr>
      </w:pPr>
    </w:p>
    <w:p w:rsidR="008328BD" w:rsidRDefault="00136AEF" w:rsidP="00C37E83">
      <w:pPr>
        <w:spacing w:line="240" w:lineRule="auto"/>
        <w:jc w:val="center"/>
        <w:rPr>
          <w:rFonts w:ascii="Times New Roman" w:hAnsi="Times New Roman"/>
          <w:b/>
          <w:bCs/>
          <w:i/>
          <w:sz w:val="24"/>
          <w:szCs w:val="24"/>
        </w:rPr>
      </w:pPr>
      <w:r w:rsidRPr="00444B1F">
        <w:rPr>
          <w:rFonts w:ascii="Times New Roman" w:hAnsi="Times New Roman"/>
          <w:b/>
          <w:i/>
          <w:sz w:val="24"/>
          <w:szCs w:val="24"/>
        </w:rPr>
        <w:t>„</w:t>
      </w:r>
      <w:r w:rsidR="00AF350D" w:rsidRPr="00AF350D">
        <w:rPr>
          <w:rFonts w:ascii="Times New Roman" w:hAnsi="Times New Roman"/>
          <w:b/>
          <w:bCs/>
          <w:i/>
          <w:sz w:val="24"/>
          <w:szCs w:val="24"/>
        </w:rPr>
        <w:t xml:space="preserve">Fii inteligent! </w:t>
      </w:r>
      <w:r w:rsidR="00AF350D">
        <w:rPr>
          <w:rFonts w:ascii="Times New Roman" w:hAnsi="Times New Roman"/>
          <w:b/>
          <w:bCs/>
          <w:i/>
          <w:sz w:val="24"/>
          <w:szCs w:val="24"/>
        </w:rPr>
        <w:t>P</w:t>
      </w:r>
      <w:r w:rsidR="00AF350D" w:rsidRPr="00AF350D">
        <w:rPr>
          <w:rFonts w:ascii="Times New Roman" w:hAnsi="Times New Roman"/>
          <w:b/>
          <w:bCs/>
          <w:i/>
          <w:sz w:val="24"/>
          <w:szCs w:val="24"/>
        </w:rPr>
        <w:t>ăstr</w:t>
      </w:r>
      <w:r w:rsidR="00AF350D">
        <w:rPr>
          <w:rFonts w:ascii="Times New Roman" w:hAnsi="Times New Roman"/>
          <w:b/>
          <w:bCs/>
          <w:i/>
          <w:sz w:val="24"/>
          <w:szCs w:val="24"/>
        </w:rPr>
        <w:t xml:space="preserve">ează-ţi </w:t>
      </w:r>
      <w:r w:rsidR="00CA2C3A">
        <w:rPr>
          <w:rFonts w:ascii="Times New Roman" w:hAnsi="Times New Roman"/>
          <w:b/>
          <w:bCs/>
          <w:i/>
          <w:sz w:val="24"/>
          <w:szCs w:val="24"/>
        </w:rPr>
        <w:t>zâmbetul sănătos întreaga viaţă</w:t>
      </w:r>
      <w:r w:rsidR="00C37E83" w:rsidRPr="00C37E83">
        <w:rPr>
          <w:rFonts w:ascii="Times New Roman" w:hAnsi="Times New Roman"/>
          <w:b/>
          <w:bCs/>
          <w:i/>
          <w:sz w:val="24"/>
          <w:szCs w:val="24"/>
        </w:rPr>
        <w:t>!</w:t>
      </w:r>
      <w:r w:rsidR="00E15092">
        <w:rPr>
          <w:rFonts w:ascii="Times New Roman" w:hAnsi="Times New Roman"/>
          <w:b/>
          <w:bCs/>
          <w:i/>
          <w:sz w:val="24"/>
          <w:szCs w:val="24"/>
        </w:rPr>
        <w:t>”</w:t>
      </w:r>
    </w:p>
    <w:p w:rsidR="00307A7C" w:rsidRDefault="00307A7C" w:rsidP="008C2F94">
      <w:pPr>
        <w:spacing w:line="240" w:lineRule="auto"/>
        <w:jc w:val="both"/>
        <w:rPr>
          <w:rFonts w:ascii="Times New Roman" w:hAnsi="Times New Roman"/>
          <w:b/>
          <w:bCs/>
          <w:color w:val="000080"/>
          <w:sz w:val="24"/>
          <w:szCs w:val="24"/>
        </w:rPr>
      </w:pPr>
    </w:p>
    <w:p w:rsidR="00EE658C" w:rsidRPr="007B28D1" w:rsidRDefault="00EE658C" w:rsidP="00D95E48">
      <w:pPr>
        <w:pStyle w:val="ListParagraph"/>
        <w:spacing w:line="360" w:lineRule="auto"/>
        <w:jc w:val="both"/>
        <w:rPr>
          <w:rFonts w:ascii="Times New Roman" w:hAnsi="Times New Roman"/>
          <w:sz w:val="24"/>
          <w:szCs w:val="24"/>
        </w:rPr>
      </w:pPr>
    </w:p>
    <w:p w:rsidR="00DA131B" w:rsidRDefault="00997288" w:rsidP="00597756">
      <w:pPr>
        <w:pStyle w:val="ListParagraph"/>
        <w:spacing w:line="360" w:lineRule="auto"/>
        <w:jc w:val="both"/>
        <w:rPr>
          <w:rFonts w:ascii="Times New Roman" w:hAnsi="Times New Roman"/>
          <w:b/>
          <w:sz w:val="24"/>
          <w:szCs w:val="24"/>
        </w:rPr>
      </w:pPr>
      <w:r>
        <w:rPr>
          <w:rFonts w:ascii="Times New Roman" w:hAnsi="Times New Roman"/>
          <w:b/>
          <w:sz w:val="24"/>
          <w:szCs w:val="24"/>
        </w:rPr>
        <w:t>I</w:t>
      </w:r>
      <w:r w:rsidR="00597756">
        <w:rPr>
          <w:rFonts w:ascii="Times New Roman" w:hAnsi="Times New Roman"/>
          <w:b/>
          <w:sz w:val="24"/>
          <w:szCs w:val="24"/>
        </w:rPr>
        <w:t>.</w:t>
      </w:r>
      <w:r w:rsidR="00375061">
        <w:rPr>
          <w:rFonts w:ascii="Times New Roman" w:hAnsi="Times New Roman"/>
          <w:b/>
          <w:sz w:val="24"/>
          <w:szCs w:val="24"/>
        </w:rPr>
        <w:t xml:space="preserve"> </w:t>
      </w:r>
      <w:r w:rsidR="00353405" w:rsidRPr="00B70019">
        <w:rPr>
          <w:rFonts w:ascii="Times New Roman" w:hAnsi="Times New Roman"/>
          <w:b/>
          <w:sz w:val="24"/>
          <w:szCs w:val="24"/>
        </w:rPr>
        <w:t xml:space="preserve">Date statistice </w:t>
      </w:r>
      <w:r w:rsidR="0071774C">
        <w:rPr>
          <w:rFonts w:ascii="Times New Roman" w:hAnsi="Times New Roman"/>
          <w:b/>
          <w:sz w:val="24"/>
          <w:szCs w:val="24"/>
        </w:rPr>
        <w:t xml:space="preserve">privind </w:t>
      </w:r>
      <w:r w:rsidR="00353405" w:rsidRPr="00B70019">
        <w:rPr>
          <w:rFonts w:ascii="Times New Roman" w:hAnsi="Times New Roman"/>
          <w:b/>
          <w:sz w:val="24"/>
          <w:szCs w:val="24"/>
        </w:rPr>
        <w:t>sănătatea orală</w:t>
      </w:r>
      <w:r w:rsidR="0071774C">
        <w:rPr>
          <w:rFonts w:ascii="Times New Roman" w:hAnsi="Times New Roman"/>
          <w:b/>
          <w:sz w:val="24"/>
          <w:szCs w:val="24"/>
        </w:rPr>
        <w:t xml:space="preserve"> în România</w:t>
      </w:r>
      <w:r w:rsidR="00291FED">
        <w:rPr>
          <w:rFonts w:ascii="Times New Roman" w:hAnsi="Times New Roman"/>
          <w:b/>
          <w:sz w:val="24"/>
          <w:szCs w:val="24"/>
        </w:rPr>
        <w:t xml:space="preserve"> </w:t>
      </w:r>
      <w:r w:rsidR="0008002A">
        <w:rPr>
          <w:rFonts w:ascii="Times New Roman" w:hAnsi="Times New Roman"/>
          <w:b/>
          <w:sz w:val="24"/>
          <w:szCs w:val="24"/>
        </w:rPr>
        <w:t>ş</w:t>
      </w:r>
      <w:r w:rsidR="00291FED">
        <w:rPr>
          <w:rFonts w:ascii="Times New Roman" w:hAnsi="Times New Roman"/>
          <w:b/>
          <w:sz w:val="24"/>
          <w:szCs w:val="24"/>
        </w:rPr>
        <w:t>i la nivel European</w:t>
      </w:r>
      <w:r w:rsidR="00353405" w:rsidRPr="00B70019">
        <w:rPr>
          <w:rFonts w:ascii="Times New Roman" w:hAnsi="Times New Roman"/>
          <w:b/>
          <w:sz w:val="24"/>
          <w:szCs w:val="24"/>
        </w:rPr>
        <w:t>:</w:t>
      </w:r>
    </w:p>
    <w:p w:rsidR="00DA131B" w:rsidRDefault="00DA131B" w:rsidP="00DA131B">
      <w:pPr>
        <w:pStyle w:val="ListParagraph"/>
        <w:spacing w:line="360" w:lineRule="auto"/>
        <w:ind w:left="0"/>
        <w:jc w:val="both"/>
        <w:rPr>
          <w:rFonts w:ascii="Times New Roman" w:hAnsi="Times New Roman"/>
          <w:b/>
          <w:sz w:val="24"/>
          <w:szCs w:val="24"/>
        </w:rPr>
      </w:pPr>
    </w:p>
    <w:p w:rsidR="00CC117B" w:rsidRPr="00B70019" w:rsidRDefault="00CC117B" w:rsidP="00DA131B">
      <w:pPr>
        <w:pStyle w:val="ListParagraph"/>
        <w:spacing w:line="360" w:lineRule="auto"/>
        <w:ind w:left="0"/>
        <w:jc w:val="both"/>
        <w:rPr>
          <w:rFonts w:ascii="Times New Roman" w:hAnsi="Times New Roman"/>
          <w:b/>
          <w:sz w:val="24"/>
          <w:szCs w:val="24"/>
        </w:rPr>
      </w:pPr>
    </w:p>
    <w:p w:rsidR="00DA131B" w:rsidRPr="00CC117B" w:rsidRDefault="00DA131B" w:rsidP="00DA131B">
      <w:pPr>
        <w:pStyle w:val="ListParagraph"/>
        <w:numPr>
          <w:ilvl w:val="1"/>
          <w:numId w:val="2"/>
        </w:numPr>
        <w:spacing w:line="360" w:lineRule="auto"/>
        <w:jc w:val="both"/>
        <w:rPr>
          <w:rFonts w:ascii="Times New Roman" w:hAnsi="Times New Roman"/>
          <w:b/>
          <w:i/>
          <w:sz w:val="24"/>
          <w:szCs w:val="24"/>
        </w:rPr>
      </w:pPr>
      <w:r w:rsidRPr="00597756">
        <w:rPr>
          <w:rFonts w:ascii="Times New Roman" w:hAnsi="Times New Roman"/>
          <w:b/>
          <w:bCs/>
          <w:i/>
          <w:sz w:val="24"/>
          <w:szCs w:val="24"/>
        </w:rPr>
        <w:t>Date privind personalul din serviciile de sănătate orală</w:t>
      </w:r>
      <w:r w:rsidRPr="008744B7">
        <w:rPr>
          <w:rFonts w:ascii="Times New Roman" w:hAnsi="Times New Roman"/>
          <w:b/>
          <w:bCs/>
          <w:i/>
          <w:sz w:val="24"/>
          <w:szCs w:val="24"/>
        </w:rPr>
        <w:t xml:space="preserve"> </w:t>
      </w:r>
    </w:p>
    <w:p w:rsidR="00CC117B" w:rsidRPr="00597756" w:rsidRDefault="00CC117B" w:rsidP="00CC117B">
      <w:pPr>
        <w:pStyle w:val="ListParagraph"/>
        <w:spacing w:line="360" w:lineRule="auto"/>
        <w:jc w:val="both"/>
        <w:rPr>
          <w:rFonts w:ascii="Times New Roman" w:hAnsi="Times New Roman"/>
          <w:b/>
          <w:i/>
          <w:sz w:val="24"/>
          <w:szCs w:val="24"/>
        </w:rPr>
      </w:pPr>
    </w:p>
    <w:p w:rsidR="005E080B" w:rsidRDefault="005E080B" w:rsidP="00B21E3A">
      <w:pPr>
        <w:pStyle w:val="Default"/>
        <w:spacing w:line="360" w:lineRule="auto"/>
        <w:ind w:firstLine="330"/>
        <w:jc w:val="both"/>
        <w:rPr>
          <w:lang w:val="ro-RO"/>
        </w:rPr>
      </w:pPr>
      <w:r w:rsidRPr="00597756">
        <w:rPr>
          <w:lang w:val="ro-RO"/>
        </w:rPr>
        <w:t xml:space="preserve">Conform datelor furnizate de </w:t>
      </w:r>
      <w:r w:rsidR="009226E8">
        <w:rPr>
          <w:lang w:val="ro-RO"/>
        </w:rPr>
        <w:t>Institutul</w:t>
      </w:r>
      <w:r w:rsidR="004B10BF" w:rsidRPr="00597756">
        <w:rPr>
          <w:lang w:val="ro-RO"/>
        </w:rPr>
        <w:t xml:space="preserve"> Naţional de Statis</w:t>
      </w:r>
      <w:r w:rsidR="009226E8">
        <w:rPr>
          <w:lang w:val="ro-RO"/>
        </w:rPr>
        <w:t>tică</w:t>
      </w:r>
      <w:r w:rsidRPr="00F121F8">
        <w:rPr>
          <w:lang w:val="ro-RO"/>
        </w:rPr>
        <w:t xml:space="preserve">, privind </w:t>
      </w:r>
      <w:r w:rsidR="00811A64" w:rsidRPr="00F121F8">
        <w:rPr>
          <w:lang w:val="ro-RO"/>
        </w:rPr>
        <w:t>asigurarea populaţiei cu personal medical şi mediu sanitar</w:t>
      </w:r>
      <w:r w:rsidRPr="00F121F8">
        <w:rPr>
          <w:lang w:val="ro-RO"/>
        </w:rPr>
        <w:t xml:space="preserve">, în România se înregistrau </w:t>
      </w:r>
      <w:r w:rsidR="004B59F8" w:rsidRPr="00F121F8">
        <w:rPr>
          <w:lang w:val="ro-RO"/>
        </w:rPr>
        <w:t>în anul 201</w:t>
      </w:r>
      <w:r w:rsidR="005C14C9">
        <w:rPr>
          <w:lang w:val="ro-RO"/>
        </w:rPr>
        <w:t>5</w:t>
      </w:r>
      <w:r w:rsidR="004B59F8" w:rsidRPr="00F121F8">
        <w:rPr>
          <w:lang w:val="ro-RO"/>
        </w:rPr>
        <w:t xml:space="preserve"> </w:t>
      </w:r>
      <w:r w:rsidRPr="00F121F8">
        <w:rPr>
          <w:lang w:val="ro-RO"/>
        </w:rPr>
        <w:t>un număr de</w:t>
      </w:r>
      <w:r w:rsidR="00B370FF" w:rsidRPr="00F121F8">
        <w:rPr>
          <w:lang w:val="ro-RO"/>
        </w:rPr>
        <w:t xml:space="preserve"> </w:t>
      </w:r>
      <w:r w:rsidR="00A770E4">
        <w:rPr>
          <w:lang w:val="ro-RO"/>
        </w:rPr>
        <w:t>15556</w:t>
      </w:r>
      <w:r w:rsidR="00B21E3A">
        <w:rPr>
          <w:szCs w:val="18"/>
          <w:lang w:val="ro-RO"/>
        </w:rPr>
        <w:t xml:space="preserve"> </w:t>
      </w:r>
      <w:r w:rsidR="004B59F8" w:rsidRPr="00F121F8">
        <w:rPr>
          <w:lang w:val="ro-RO"/>
        </w:rPr>
        <w:t>medici dentişti</w:t>
      </w:r>
      <w:r w:rsidR="00A770E4">
        <w:rPr>
          <w:lang w:val="ro-RO"/>
        </w:rPr>
        <w:t xml:space="preserve"> (cu 4,6% mai mulţi decât în 2014)</w:t>
      </w:r>
      <w:r w:rsidR="004B59F8" w:rsidRPr="00F121F8">
        <w:rPr>
          <w:lang w:val="ro-RO"/>
        </w:rPr>
        <w:t xml:space="preserve">, </w:t>
      </w:r>
      <w:r w:rsidRPr="00F121F8">
        <w:rPr>
          <w:lang w:val="ro-RO"/>
        </w:rPr>
        <w:t xml:space="preserve">cu o densitate de </w:t>
      </w:r>
      <w:r w:rsidR="00061C5E">
        <w:rPr>
          <w:lang w:val="ro-RO"/>
        </w:rPr>
        <w:t>8</w:t>
      </w:r>
      <w:r w:rsidR="00F92462">
        <w:rPr>
          <w:lang w:val="ro-RO"/>
        </w:rPr>
        <w:t xml:space="preserve"> medici dentişti la 10000</w:t>
      </w:r>
      <w:r w:rsidRPr="00F121F8">
        <w:rPr>
          <w:lang w:val="ro-RO"/>
        </w:rPr>
        <w:t xml:space="preserve"> de loc</w:t>
      </w:r>
      <w:r w:rsidR="00A75C33" w:rsidRPr="00F121F8">
        <w:rPr>
          <w:lang w:val="ro-RO"/>
        </w:rPr>
        <w:t>uitori.</w:t>
      </w:r>
    </w:p>
    <w:p w:rsidR="002051BE" w:rsidRDefault="002051BE" w:rsidP="00B21E3A">
      <w:pPr>
        <w:pStyle w:val="Default"/>
        <w:spacing w:line="360" w:lineRule="auto"/>
        <w:ind w:firstLine="330"/>
        <w:jc w:val="both"/>
        <w:rPr>
          <w:lang w:val="ro-RO"/>
        </w:rPr>
      </w:pPr>
    </w:p>
    <w:p w:rsidR="002051BE" w:rsidRPr="00BE4C9B" w:rsidRDefault="002051BE" w:rsidP="00BE4C9B">
      <w:pPr>
        <w:spacing w:after="0" w:line="360" w:lineRule="auto"/>
        <w:ind w:firstLine="330"/>
        <w:jc w:val="both"/>
        <w:rPr>
          <w:rFonts w:ascii="Times New Roman" w:eastAsia="Times New Roman" w:hAnsi="Times New Roman"/>
          <w:sz w:val="24"/>
          <w:szCs w:val="24"/>
        </w:rPr>
      </w:pPr>
      <w:r w:rsidRPr="00BE4C9B">
        <w:rPr>
          <w:rFonts w:ascii="Times New Roman" w:eastAsia="Times New Roman" w:hAnsi="Times New Roman"/>
          <w:sz w:val="24"/>
          <w:szCs w:val="24"/>
        </w:rPr>
        <w:t>Repartizarea pe judeţe a personalului sanitar în anul 201</w:t>
      </w:r>
      <w:r w:rsidR="00985598">
        <w:rPr>
          <w:rFonts w:ascii="Times New Roman" w:eastAsia="Times New Roman" w:hAnsi="Times New Roman"/>
          <w:sz w:val="24"/>
          <w:szCs w:val="24"/>
        </w:rPr>
        <w:t>5</w:t>
      </w:r>
      <w:r w:rsidRPr="00BE4C9B">
        <w:rPr>
          <w:rFonts w:ascii="Times New Roman" w:eastAsia="Times New Roman" w:hAnsi="Times New Roman"/>
          <w:sz w:val="24"/>
          <w:szCs w:val="24"/>
        </w:rPr>
        <w:t xml:space="preserve"> evidenţiază că cel mai mare număr de personal medical s-a înregistrat în Municipiul Bucureşti, unde şi-au desfăşurat activitatea 26</w:t>
      </w:r>
      <w:r w:rsidR="00E62621">
        <w:rPr>
          <w:rFonts w:ascii="Times New Roman" w:eastAsia="Times New Roman" w:hAnsi="Times New Roman"/>
          <w:sz w:val="24"/>
          <w:szCs w:val="24"/>
        </w:rPr>
        <w:t>80</w:t>
      </w:r>
      <w:r w:rsidRPr="00BE4C9B">
        <w:rPr>
          <w:rFonts w:ascii="Times New Roman" w:eastAsia="Times New Roman" w:hAnsi="Times New Roman"/>
          <w:sz w:val="24"/>
          <w:szCs w:val="24"/>
        </w:rPr>
        <w:t xml:space="preserve"> medici dentişti, urmat de judeţele Timiş (9</w:t>
      </w:r>
      <w:r w:rsidR="000F4B7B">
        <w:rPr>
          <w:rFonts w:ascii="Times New Roman" w:eastAsia="Times New Roman" w:hAnsi="Times New Roman"/>
          <w:sz w:val="24"/>
          <w:szCs w:val="24"/>
        </w:rPr>
        <w:t>83</w:t>
      </w:r>
      <w:r w:rsidRPr="00BE4C9B">
        <w:rPr>
          <w:rFonts w:ascii="Times New Roman" w:eastAsia="Times New Roman" w:hAnsi="Times New Roman"/>
          <w:sz w:val="24"/>
          <w:szCs w:val="24"/>
        </w:rPr>
        <w:t xml:space="preserve"> medici dentişti) şi Cluj (9</w:t>
      </w:r>
      <w:r w:rsidR="000F4B7B">
        <w:rPr>
          <w:rFonts w:ascii="Times New Roman" w:eastAsia="Times New Roman" w:hAnsi="Times New Roman"/>
          <w:sz w:val="24"/>
          <w:szCs w:val="24"/>
        </w:rPr>
        <w:t>47</w:t>
      </w:r>
      <w:r w:rsidRPr="00BE4C9B">
        <w:rPr>
          <w:rFonts w:ascii="Times New Roman" w:eastAsia="Times New Roman" w:hAnsi="Times New Roman"/>
          <w:sz w:val="24"/>
          <w:szCs w:val="24"/>
        </w:rPr>
        <w:t xml:space="preserve"> medici dentişti). </w:t>
      </w:r>
    </w:p>
    <w:p w:rsidR="002051BE" w:rsidRPr="00BE4C9B" w:rsidRDefault="002051BE" w:rsidP="00B1583C">
      <w:pPr>
        <w:spacing w:after="0" w:line="360" w:lineRule="auto"/>
        <w:ind w:firstLine="330"/>
        <w:jc w:val="both"/>
        <w:rPr>
          <w:rFonts w:ascii="Times New Roman" w:eastAsia="Times New Roman" w:hAnsi="Times New Roman"/>
          <w:sz w:val="24"/>
          <w:szCs w:val="24"/>
        </w:rPr>
      </w:pPr>
      <w:r w:rsidRPr="00BE4C9B">
        <w:rPr>
          <w:rFonts w:ascii="Times New Roman" w:eastAsia="Times New Roman" w:hAnsi="Times New Roman"/>
          <w:sz w:val="24"/>
          <w:szCs w:val="24"/>
        </w:rPr>
        <w:t xml:space="preserve">Numărul cel mai mic de personal cu pregătire sanitară s-a înregistrat în judeţul </w:t>
      </w:r>
      <w:r w:rsidR="000F4B7B" w:rsidRPr="00BE4C9B">
        <w:rPr>
          <w:rFonts w:ascii="Times New Roman" w:eastAsia="Times New Roman" w:hAnsi="Times New Roman"/>
          <w:sz w:val="24"/>
          <w:szCs w:val="24"/>
        </w:rPr>
        <w:t>Giurgiu</w:t>
      </w:r>
      <w:r w:rsidRPr="00BE4C9B">
        <w:rPr>
          <w:rFonts w:ascii="Times New Roman" w:eastAsia="Times New Roman" w:hAnsi="Times New Roman"/>
          <w:sz w:val="24"/>
          <w:szCs w:val="24"/>
        </w:rPr>
        <w:t>,</w:t>
      </w:r>
      <w:r w:rsidR="00B431F8">
        <w:rPr>
          <w:rFonts w:ascii="Times New Roman" w:eastAsia="Times New Roman" w:hAnsi="Times New Roman"/>
          <w:sz w:val="24"/>
          <w:szCs w:val="24"/>
        </w:rPr>
        <w:t xml:space="preserve"> </w:t>
      </w:r>
      <w:r w:rsidRPr="00BE4C9B">
        <w:rPr>
          <w:rFonts w:ascii="Times New Roman" w:eastAsia="Times New Roman" w:hAnsi="Times New Roman"/>
          <w:sz w:val="24"/>
          <w:szCs w:val="24"/>
        </w:rPr>
        <w:t>unde şi-au desfăşurat activitatea 7</w:t>
      </w:r>
      <w:r w:rsidR="000F4B7B">
        <w:rPr>
          <w:rFonts w:ascii="Times New Roman" w:eastAsia="Times New Roman" w:hAnsi="Times New Roman"/>
          <w:sz w:val="24"/>
          <w:szCs w:val="24"/>
        </w:rPr>
        <w:t>7</w:t>
      </w:r>
      <w:r w:rsidRPr="00BE4C9B">
        <w:rPr>
          <w:rFonts w:ascii="Times New Roman" w:eastAsia="Times New Roman" w:hAnsi="Times New Roman"/>
          <w:sz w:val="24"/>
          <w:szCs w:val="24"/>
        </w:rPr>
        <w:t xml:space="preserve"> medici dentişti, în judeţul </w:t>
      </w:r>
      <w:r w:rsidR="000F4B7B" w:rsidRPr="00BE4C9B">
        <w:rPr>
          <w:rFonts w:ascii="Times New Roman" w:eastAsia="Times New Roman" w:hAnsi="Times New Roman"/>
          <w:sz w:val="24"/>
          <w:szCs w:val="24"/>
        </w:rPr>
        <w:t xml:space="preserve">Ialomiţa </w:t>
      </w:r>
      <w:r w:rsidRPr="00BE4C9B">
        <w:rPr>
          <w:rFonts w:ascii="Times New Roman" w:eastAsia="Times New Roman" w:hAnsi="Times New Roman"/>
          <w:sz w:val="24"/>
          <w:szCs w:val="24"/>
        </w:rPr>
        <w:t>cu 7</w:t>
      </w:r>
      <w:r w:rsidR="000F4B7B">
        <w:rPr>
          <w:rFonts w:ascii="Times New Roman" w:eastAsia="Times New Roman" w:hAnsi="Times New Roman"/>
          <w:sz w:val="24"/>
          <w:szCs w:val="24"/>
        </w:rPr>
        <w:t>3 medici dentişti.</w:t>
      </w:r>
      <w:r w:rsidRPr="00BE4C9B">
        <w:rPr>
          <w:rFonts w:ascii="Times New Roman" w:eastAsia="Times New Roman" w:hAnsi="Times New Roman"/>
          <w:sz w:val="24"/>
          <w:szCs w:val="24"/>
        </w:rPr>
        <w:t xml:space="preserve"> </w:t>
      </w:r>
    </w:p>
    <w:p w:rsidR="002051BE" w:rsidRPr="00C230AD" w:rsidRDefault="00C230AD" w:rsidP="00C230AD">
      <w:pPr>
        <w:pStyle w:val="Default"/>
        <w:spacing w:line="360" w:lineRule="auto"/>
        <w:jc w:val="both"/>
        <w:rPr>
          <w:szCs w:val="18"/>
          <w:lang w:val="ro-RO"/>
        </w:rPr>
      </w:pPr>
      <w:r w:rsidRPr="00C230AD">
        <w:rPr>
          <w:i/>
          <w:color w:val="auto"/>
          <w:szCs w:val="18"/>
          <w:lang w:val="ro-RO"/>
        </w:rPr>
        <w:t>(</w:t>
      </w:r>
      <w:r w:rsidR="0053104C" w:rsidRPr="0053104C">
        <w:rPr>
          <w:i/>
          <w:color w:val="auto"/>
          <w:sz w:val="22"/>
          <w:szCs w:val="22"/>
          <w:lang w:val="ro-RO"/>
        </w:rPr>
        <w:t>http://www.insse.ro/cms/sites/default/files/field/publicatii/activitatea_unitatilor_sanitare_in_anul_2015.pdf</w:t>
      </w:r>
      <w:r w:rsidRPr="0053104C">
        <w:rPr>
          <w:sz w:val="22"/>
          <w:szCs w:val="22"/>
          <w:lang w:val="ro-RO"/>
        </w:rPr>
        <w:t xml:space="preserve"> </w:t>
      </w:r>
      <w:r w:rsidRPr="00C230AD">
        <w:rPr>
          <w:szCs w:val="18"/>
          <w:lang w:val="ro-RO"/>
        </w:rPr>
        <w:t>)</w:t>
      </w:r>
    </w:p>
    <w:p w:rsidR="00A75C33" w:rsidRPr="00F121F8" w:rsidRDefault="00A75C33" w:rsidP="0037564F">
      <w:pPr>
        <w:pStyle w:val="Default"/>
        <w:spacing w:line="360" w:lineRule="auto"/>
        <w:jc w:val="both"/>
        <w:rPr>
          <w:sz w:val="16"/>
          <w:szCs w:val="16"/>
          <w:lang w:val="ro-RO"/>
        </w:rPr>
      </w:pPr>
    </w:p>
    <w:p w:rsidR="00F71911" w:rsidRDefault="00F71911" w:rsidP="0037564F">
      <w:pPr>
        <w:spacing w:line="360" w:lineRule="auto"/>
        <w:ind w:firstLine="330"/>
        <w:jc w:val="both"/>
        <w:rPr>
          <w:rFonts w:ascii="Times New Roman" w:hAnsi="Times New Roman"/>
          <w:bCs/>
          <w:sz w:val="24"/>
          <w:szCs w:val="24"/>
        </w:rPr>
      </w:pPr>
    </w:p>
    <w:p w:rsidR="00F71911" w:rsidRDefault="00F71911" w:rsidP="0037564F">
      <w:pPr>
        <w:spacing w:line="360" w:lineRule="auto"/>
        <w:ind w:firstLine="330"/>
        <w:jc w:val="both"/>
        <w:rPr>
          <w:rFonts w:ascii="Times New Roman" w:hAnsi="Times New Roman"/>
          <w:bCs/>
          <w:sz w:val="24"/>
          <w:szCs w:val="24"/>
        </w:rPr>
      </w:pPr>
    </w:p>
    <w:p w:rsidR="00F71911" w:rsidRDefault="00F71911" w:rsidP="0037564F">
      <w:pPr>
        <w:spacing w:line="360" w:lineRule="auto"/>
        <w:ind w:firstLine="330"/>
        <w:jc w:val="both"/>
        <w:rPr>
          <w:rFonts w:ascii="Times New Roman" w:hAnsi="Times New Roman"/>
          <w:bCs/>
          <w:sz w:val="24"/>
          <w:szCs w:val="24"/>
        </w:rPr>
      </w:pPr>
    </w:p>
    <w:p w:rsidR="008B61A3" w:rsidRDefault="0051144A" w:rsidP="00BA7F0C">
      <w:pPr>
        <w:spacing w:after="0"/>
        <w:ind w:firstLine="331"/>
        <w:jc w:val="both"/>
        <w:rPr>
          <w:rFonts w:ascii="Times New Roman" w:hAnsi="Times New Roman"/>
          <w:bCs/>
          <w:sz w:val="24"/>
          <w:szCs w:val="24"/>
        </w:rPr>
      </w:pPr>
      <w:r>
        <w:rPr>
          <w:rFonts w:ascii="Times New Roman" w:hAnsi="Times New Roman"/>
          <w:bCs/>
          <w:sz w:val="24"/>
          <w:szCs w:val="24"/>
        </w:rPr>
        <w:t xml:space="preserve">Centrul </w:t>
      </w:r>
      <w:r w:rsidRPr="0051144A">
        <w:rPr>
          <w:rFonts w:ascii="Times New Roman" w:hAnsi="Times New Roman"/>
          <w:bCs/>
          <w:sz w:val="24"/>
          <w:szCs w:val="24"/>
        </w:rPr>
        <w:t>Naţional de Statistică şi Informatică în Sănătate Publică (CNSISP)</w:t>
      </w:r>
      <w:r w:rsidR="00494F64">
        <w:rPr>
          <w:rFonts w:ascii="Times New Roman" w:hAnsi="Times New Roman"/>
          <w:bCs/>
          <w:sz w:val="24"/>
          <w:szCs w:val="24"/>
        </w:rPr>
        <w:t xml:space="preserve"> </w:t>
      </w:r>
      <w:r w:rsidR="00C507A4" w:rsidRPr="00D23C7C">
        <w:rPr>
          <w:rFonts w:ascii="Times New Roman" w:hAnsi="Times New Roman"/>
          <w:bCs/>
          <w:sz w:val="24"/>
          <w:szCs w:val="24"/>
        </w:rPr>
        <w:t>a furnizat</w:t>
      </w:r>
      <w:r w:rsidR="00445017" w:rsidRPr="00D23C7C">
        <w:rPr>
          <w:rFonts w:ascii="Times New Roman" w:hAnsi="Times New Roman"/>
          <w:bCs/>
          <w:sz w:val="24"/>
          <w:szCs w:val="24"/>
        </w:rPr>
        <w:t xml:space="preserve"> următoarele date </w:t>
      </w:r>
      <w:r w:rsidR="00C83783" w:rsidRPr="00D23C7C">
        <w:rPr>
          <w:rFonts w:ascii="Times New Roman" w:hAnsi="Times New Roman"/>
          <w:bCs/>
          <w:sz w:val="24"/>
          <w:szCs w:val="24"/>
        </w:rPr>
        <w:t xml:space="preserve">referitoare la numărul </w:t>
      </w:r>
      <w:r w:rsidR="00E21C46">
        <w:rPr>
          <w:rFonts w:ascii="Times New Roman" w:hAnsi="Times New Roman"/>
          <w:bCs/>
          <w:sz w:val="24"/>
          <w:szCs w:val="24"/>
        </w:rPr>
        <w:t>de medici dentişti din România</w:t>
      </w:r>
      <w:r w:rsidR="00C507A4" w:rsidRPr="00D23C7C">
        <w:rPr>
          <w:rFonts w:ascii="Times New Roman" w:hAnsi="Times New Roman"/>
          <w:bCs/>
          <w:sz w:val="24"/>
          <w:szCs w:val="24"/>
        </w:rPr>
        <w:t>, valabile la 31 decembrie 201</w:t>
      </w:r>
      <w:r w:rsidR="00F71911">
        <w:rPr>
          <w:rFonts w:ascii="Times New Roman" w:hAnsi="Times New Roman"/>
          <w:bCs/>
          <w:sz w:val="24"/>
          <w:szCs w:val="24"/>
        </w:rPr>
        <w:t>4</w:t>
      </w:r>
      <w:r w:rsidR="00C83783" w:rsidRPr="00D23C7C">
        <w:rPr>
          <w:rFonts w:ascii="Times New Roman" w:hAnsi="Times New Roman"/>
          <w:bCs/>
          <w:sz w:val="24"/>
          <w:szCs w:val="24"/>
        </w:rPr>
        <w:t>:</w:t>
      </w:r>
    </w:p>
    <w:p w:rsidR="00523EA8" w:rsidRPr="001F67F4" w:rsidRDefault="00523EA8" w:rsidP="00994EFB">
      <w:pPr>
        <w:pStyle w:val="Default"/>
        <w:ind w:firstLine="331"/>
        <w:jc w:val="both"/>
        <w:rPr>
          <w:sz w:val="22"/>
          <w:szCs w:val="22"/>
          <w:lang w:val="ro-RO"/>
        </w:rPr>
      </w:pPr>
      <w:r w:rsidRPr="001F67F4">
        <w:rPr>
          <w:sz w:val="22"/>
          <w:szCs w:val="22"/>
          <w:lang w:val="ro-RO"/>
        </w:rPr>
        <w:t xml:space="preserve">Tabelul </w:t>
      </w:r>
      <w:r w:rsidR="00A874BD" w:rsidRPr="001F67F4">
        <w:rPr>
          <w:sz w:val="22"/>
          <w:szCs w:val="22"/>
          <w:lang w:val="ro-RO"/>
        </w:rPr>
        <w:t>1.</w:t>
      </w:r>
      <w:r w:rsidRPr="001F67F4">
        <w:rPr>
          <w:sz w:val="22"/>
          <w:szCs w:val="22"/>
          <w:lang w:val="ro-RO"/>
        </w:rPr>
        <w:t xml:space="preserve"> Asigurarea populaţiei cu medici </w:t>
      </w:r>
      <w:r w:rsidR="00153E07">
        <w:rPr>
          <w:sz w:val="22"/>
          <w:szCs w:val="22"/>
          <w:lang w:val="ro-RO"/>
        </w:rPr>
        <w:t>dentişti</w:t>
      </w:r>
      <w:r w:rsidRPr="001F67F4">
        <w:rPr>
          <w:sz w:val="22"/>
          <w:szCs w:val="22"/>
          <w:lang w:val="ro-RO"/>
        </w:rPr>
        <w:t xml:space="preserve"> pe judeţe</w:t>
      </w:r>
    </w:p>
    <w:tbl>
      <w:tblPr>
        <w:tblW w:w="4255" w:type="dxa"/>
        <w:jc w:val="center"/>
        <w:tblInd w:w="103" w:type="dxa"/>
        <w:tblBorders>
          <w:top w:val="single" w:sz="6" w:space="0" w:color="0066FF"/>
          <w:left w:val="single" w:sz="6" w:space="0" w:color="0066FF"/>
          <w:bottom w:val="single" w:sz="6" w:space="0" w:color="0066FF"/>
          <w:right w:val="single" w:sz="6" w:space="0" w:color="0066FF"/>
          <w:insideH w:val="single" w:sz="6" w:space="0" w:color="0066FF"/>
          <w:insideV w:val="single" w:sz="6" w:space="0" w:color="0066FF"/>
        </w:tblBorders>
        <w:tblLook w:val="0000" w:firstRow="0" w:lastRow="0" w:firstColumn="0" w:lastColumn="0" w:noHBand="0" w:noVBand="0"/>
      </w:tblPr>
      <w:tblGrid>
        <w:gridCol w:w="1480"/>
        <w:gridCol w:w="1507"/>
        <w:gridCol w:w="1268"/>
      </w:tblGrid>
      <w:tr w:rsidR="00287D8F" w:rsidRPr="00A874BD" w:rsidTr="00E90E90">
        <w:trPr>
          <w:trHeight w:val="255"/>
          <w:jc w:val="center"/>
        </w:trPr>
        <w:tc>
          <w:tcPr>
            <w:tcW w:w="1480" w:type="dxa"/>
            <w:shd w:val="clear" w:color="auto" w:fill="0099FF"/>
            <w:noWrap/>
            <w:vAlign w:val="bottom"/>
          </w:tcPr>
          <w:p w:rsidR="00287D8F" w:rsidRPr="000D12A0" w:rsidRDefault="00287D8F" w:rsidP="00287D8F">
            <w:pPr>
              <w:spacing w:after="0" w:line="240" w:lineRule="auto"/>
              <w:rPr>
                <w:rFonts w:ascii="Arial Narrow" w:eastAsia="Times New Roman" w:hAnsi="Arial Narrow" w:cs="Arial"/>
                <w:sz w:val="18"/>
                <w:szCs w:val="18"/>
              </w:rPr>
            </w:pPr>
            <w:r w:rsidRPr="000D12A0">
              <w:rPr>
                <w:rFonts w:ascii="Arial Narrow" w:eastAsia="Times New Roman" w:hAnsi="Arial Narrow" w:cs="Arial"/>
                <w:sz w:val="18"/>
                <w:szCs w:val="18"/>
              </w:rPr>
              <w:t> </w:t>
            </w:r>
          </w:p>
        </w:tc>
        <w:tc>
          <w:tcPr>
            <w:tcW w:w="1507" w:type="dxa"/>
            <w:shd w:val="clear" w:color="auto" w:fill="0099FF"/>
            <w:noWrap/>
            <w:vAlign w:val="bottom"/>
          </w:tcPr>
          <w:p w:rsidR="00287D8F" w:rsidRPr="000A086E" w:rsidRDefault="000D12A0" w:rsidP="00114E6D">
            <w:pPr>
              <w:spacing w:after="0" w:line="240" w:lineRule="auto"/>
              <w:jc w:val="center"/>
              <w:rPr>
                <w:rFonts w:ascii="Arial Narrow" w:eastAsia="Times New Roman" w:hAnsi="Arial Narrow" w:cs="Arial"/>
                <w:b/>
                <w:color w:val="FFFFFF"/>
                <w:sz w:val="18"/>
                <w:szCs w:val="18"/>
              </w:rPr>
            </w:pPr>
            <w:r w:rsidRPr="000A086E">
              <w:rPr>
                <w:rFonts w:ascii="Arial Narrow" w:eastAsia="Times New Roman" w:hAnsi="Arial Narrow" w:cs="Arial"/>
                <w:b/>
                <w:color w:val="FFFFFF"/>
                <w:sz w:val="18"/>
                <w:szCs w:val="18"/>
              </w:rPr>
              <w:t>Numărul medicilor dentişti</w:t>
            </w:r>
          </w:p>
        </w:tc>
        <w:tc>
          <w:tcPr>
            <w:tcW w:w="1268" w:type="dxa"/>
            <w:shd w:val="clear" w:color="auto" w:fill="0099FF"/>
            <w:noWrap/>
            <w:vAlign w:val="bottom"/>
          </w:tcPr>
          <w:p w:rsidR="00287D8F" w:rsidRPr="000A086E" w:rsidRDefault="00287D8F" w:rsidP="00114E6D">
            <w:pPr>
              <w:spacing w:after="0" w:line="240" w:lineRule="auto"/>
              <w:jc w:val="center"/>
              <w:rPr>
                <w:rFonts w:ascii="Arial Narrow" w:eastAsia="Times New Roman" w:hAnsi="Arial Narrow" w:cs="Arial"/>
                <w:b/>
                <w:color w:val="FFFFFF"/>
                <w:sz w:val="18"/>
                <w:szCs w:val="18"/>
              </w:rPr>
            </w:pPr>
            <w:r w:rsidRPr="000A086E">
              <w:rPr>
                <w:rFonts w:ascii="Arial Narrow" w:eastAsia="Times New Roman" w:hAnsi="Arial Narrow" w:cs="Arial"/>
                <w:b/>
                <w:color w:val="FFFFFF"/>
                <w:sz w:val="18"/>
                <w:szCs w:val="18"/>
              </w:rPr>
              <w:t>Locuitori la un medic dentist</w:t>
            </w:r>
          </w:p>
        </w:tc>
      </w:tr>
      <w:tr w:rsidR="00287D8F" w:rsidRPr="00A874BD" w:rsidTr="00E90E90">
        <w:trPr>
          <w:trHeight w:val="255"/>
          <w:jc w:val="center"/>
        </w:trPr>
        <w:tc>
          <w:tcPr>
            <w:tcW w:w="1480" w:type="dxa"/>
            <w:shd w:val="clear" w:color="auto" w:fill="auto"/>
            <w:noWrap/>
            <w:vAlign w:val="bottom"/>
          </w:tcPr>
          <w:p w:rsidR="00287D8F" w:rsidRPr="00A874BD" w:rsidRDefault="00287D8F" w:rsidP="00287D8F">
            <w:pPr>
              <w:spacing w:after="0" w:line="240" w:lineRule="auto"/>
              <w:rPr>
                <w:rFonts w:ascii="Arial Narrow" w:eastAsia="Times New Roman" w:hAnsi="Arial Narrow" w:cs="Arial"/>
                <w:b/>
                <w:bCs/>
                <w:sz w:val="18"/>
                <w:szCs w:val="18"/>
              </w:rPr>
            </w:pPr>
            <w:r w:rsidRPr="00A874BD">
              <w:rPr>
                <w:rFonts w:ascii="Arial Narrow" w:eastAsia="Times New Roman" w:hAnsi="Arial Narrow" w:cs="Arial"/>
                <w:b/>
                <w:bCs/>
                <w:sz w:val="18"/>
                <w:szCs w:val="18"/>
              </w:rPr>
              <w:t>Total</w:t>
            </w:r>
          </w:p>
        </w:tc>
        <w:tc>
          <w:tcPr>
            <w:tcW w:w="1507" w:type="dxa"/>
            <w:shd w:val="clear" w:color="auto" w:fill="auto"/>
            <w:noWrap/>
            <w:vAlign w:val="bottom"/>
          </w:tcPr>
          <w:p w:rsidR="00287D8F" w:rsidRPr="00DB5B90" w:rsidRDefault="00287D8F" w:rsidP="00114E6D">
            <w:pPr>
              <w:spacing w:after="0" w:line="240" w:lineRule="auto"/>
              <w:jc w:val="center"/>
              <w:rPr>
                <w:rFonts w:ascii="Arial Narrow" w:eastAsia="Times New Roman" w:hAnsi="Arial Narrow" w:cs="Arial"/>
                <w:b/>
                <w:sz w:val="18"/>
                <w:szCs w:val="18"/>
              </w:rPr>
            </w:pPr>
            <w:r w:rsidRPr="00DB5B90">
              <w:rPr>
                <w:rFonts w:ascii="Arial Narrow" w:eastAsia="Times New Roman" w:hAnsi="Arial Narrow" w:cs="Arial"/>
                <w:b/>
                <w:sz w:val="18"/>
                <w:szCs w:val="18"/>
              </w:rPr>
              <w:t>14879</w:t>
            </w:r>
          </w:p>
        </w:tc>
        <w:tc>
          <w:tcPr>
            <w:tcW w:w="1268" w:type="dxa"/>
            <w:shd w:val="clear" w:color="auto" w:fill="auto"/>
            <w:noWrap/>
            <w:vAlign w:val="bottom"/>
          </w:tcPr>
          <w:p w:rsidR="00287D8F" w:rsidRPr="00DB5B90" w:rsidRDefault="00287D8F" w:rsidP="00114E6D">
            <w:pPr>
              <w:spacing w:after="0" w:line="240" w:lineRule="auto"/>
              <w:jc w:val="center"/>
              <w:rPr>
                <w:rFonts w:ascii="Arial Narrow" w:eastAsia="Times New Roman" w:hAnsi="Arial Narrow" w:cs="Arial"/>
                <w:b/>
                <w:sz w:val="18"/>
                <w:szCs w:val="18"/>
              </w:rPr>
            </w:pPr>
            <w:r w:rsidRPr="00DB5B90">
              <w:rPr>
                <w:rFonts w:ascii="Arial Narrow" w:eastAsia="Times New Roman" w:hAnsi="Arial Narrow" w:cs="Arial"/>
                <w:b/>
                <w:sz w:val="18"/>
                <w:szCs w:val="18"/>
              </w:rPr>
              <w:t>1338</w:t>
            </w:r>
          </w:p>
        </w:tc>
      </w:tr>
      <w:tr w:rsidR="00287D8F" w:rsidRPr="00A874BD" w:rsidTr="00E90E90">
        <w:trPr>
          <w:trHeight w:val="255"/>
          <w:jc w:val="center"/>
        </w:trPr>
        <w:tc>
          <w:tcPr>
            <w:tcW w:w="1480" w:type="dxa"/>
            <w:shd w:val="clear" w:color="auto" w:fill="auto"/>
            <w:noWrap/>
            <w:vAlign w:val="bottom"/>
          </w:tcPr>
          <w:p w:rsidR="00287D8F" w:rsidRPr="00A874BD" w:rsidRDefault="00287D8F" w:rsidP="00287D8F">
            <w:pPr>
              <w:spacing w:after="0" w:line="240" w:lineRule="auto"/>
              <w:rPr>
                <w:rFonts w:ascii="Arial Narrow" w:eastAsia="Times New Roman" w:hAnsi="Arial Narrow" w:cs="Arial"/>
                <w:sz w:val="18"/>
                <w:szCs w:val="18"/>
              </w:rPr>
            </w:pPr>
            <w:r w:rsidRPr="00A874BD">
              <w:rPr>
                <w:rFonts w:ascii="Arial Narrow" w:eastAsia="Times New Roman" w:hAnsi="Arial Narrow" w:cs="Arial"/>
                <w:sz w:val="18"/>
                <w:szCs w:val="18"/>
              </w:rPr>
              <w:t>Alba</w:t>
            </w:r>
          </w:p>
        </w:tc>
        <w:tc>
          <w:tcPr>
            <w:tcW w:w="1507" w:type="dxa"/>
            <w:shd w:val="clear" w:color="auto" w:fill="auto"/>
            <w:noWrap/>
            <w:vAlign w:val="bottom"/>
          </w:tcPr>
          <w:p w:rsidR="00287D8F" w:rsidRPr="00A874BD" w:rsidRDefault="00287D8F" w:rsidP="00114E6D">
            <w:pPr>
              <w:spacing w:after="0" w:line="240" w:lineRule="auto"/>
              <w:jc w:val="center"/>
              <w:rPr>
                <w:rFonts w:ascii="Arial Narrow" w:eastAsia="Times New Roman" w:hAnsi="Arial Narrow" w:cs="Arial"/>
                <w:sz w:val="18"/>
                <w:szCs w:val="18"/>
              </w:rPr>
            </w:pPr>
            <w:r w:rsidRPr="00A874BD">
              <w:rPr>
                <w:rFonts w:ascii="Arial Narrow" w:eastAsia="Times New Roman" w:hAnsi="Arial Narrow" w:cs="Arial"/>
                <w:sz w:val="18"/>
                <w:szCs w:val="18"/>
              </w:rPr>
              <w:t>195</w:t>
            </w:r>
          </w:p>
        </w:tc>
        <w:tc>
          <w:tcPr>
            <w:tcW w:w="1268" w:type="dxa"/>
            <w:shd w:val="clear" w:color="auto" w:fill="auto"/>
            <w:noWrap/>
            <w:vAlign w:val="bottom"/>
          </w:tcPr>
          <w:p w:rsidR="00287D8F" w:rsidRPr="00A874BD" w:rsidRDefault="00287D8F" w:rsidP="00114E6D">
            <w:pPr>
              <w:spacing w:after="0" w:line="240" w:lineRule="auto"/>
              <w:jc w:val="center"/>
              <w:rPr>
                <w:rFonts w:ascii="Arial Narrow" w:eastAsia="Times New Roman" w:hAnsi="Arial Narrow" w:cs="Arial"/>
                <w:sz w:val="18"/>
                <w:szCs w:val="18"/>
              </w:rPr>
            </w:pPr>
            <w:r w:rsidRPr="00A874BD">
              <w:rPr>
                <w:rFonts w:ascii="Arial Narrow" w:eastAsia="Times New Roman" w:hAnsi="Arial Narrow" w:cs="Arial"/>
                <w:sz w:val="18"/>
                <w:szCs w:val="18"/>
              </w:rPr>
              <w:t>1727</w:t>
            </w:r>
          </w:p>
        </w:tc>
      </w:tr>
      <w:tr w:rsidR="00287D8F" w:rsidRPr="00A874BD" w:rsidTr="00E90E90">
        <w:trPr>
          <w:trHeight w:val="255"/>
          <w:jc w:val="center"/>
        </w:trPr>
        <w:tc>
          <w:tcPr>
            <w:tcW w:w="1480" w:type="dxa"/>
            <w:shd w:val="clear" w:color="auto" w:fill="auto"/>
          </w:tcPr>
          <w:p w:rsidR="00287D8F" w:rsidRPr="00A874BD" w:rsidRDefault="00287D8F" w:rsidP="00287D8F">
            <w:pPr>
              <w:spacing w:after="0" w:line="240" w:lineRule="auto"/>
              <w:rPr>
                <w:rFonts w:ascii="Arial Narrow" w:eastAsia="Times New Roman" w:hAnsi="Arial Narrow" w:cs="Arial"/>
                <w:color w:val="000000"/>
                <w:sz w:val="18"/>
                <w:szCs w:val="18"/>
              </w:rPr>
            </w:pPr>
            <w:r w:rsidRPr="00A874BD">
              <w:rPr>
                <w:rFonts w:ascii="Arial Narrow" w:eastAsia="Times New Roman" w:hAnsi="Arial Narrow" w:cs="Arial"/>
                <w:color w:val="000000"/>
                <w:sz w:val="18"/>
                <w:szCs w:val="18"/>
              </w:rPr>
              <w:t xml:space="preserve">Arad </w:t>
            </w:r>
          </w:p>
        </w:tc>
        <w:tc>
          <w:tcPr>
            <w:tcW w:w="1507" w:type="dxa"/>
            <w:shd w:val="clear" w:color="auto" w:fill="auto"/>
            <w:noWrap/>
            <w:vAlign w:val="bottom"/>
          </w:tcPr>
          <w:p w:rsidR="00287D8F" w:rsidRPr="00A874BD" w:rsidRDefault="00287D8F" w:rsidP="00114E6D">
            <w:pPr>
              <w:spacing w:after="0" w:line="240" w:lineRule="auto"/>
              <w:jc w:val="center"/>
              <w:rPr>
                <w:rFonts w:ascii="Arial Narrow" w:eastAsia="Times New Roman" w:hAnsi="Arial Narrow" w:cs="Arial"/>
                <w:sz w:val="18"/>
                <w:szCs w:val="18"/>
              </w:rPr>
            </w:pPr>
            <w:r w:rsidRPr="00A874BD">
              <w:rPr>
                <w:rFonts w:ascii="Arial Narrow" w:eastAsia="Times New Roman" w:hAnsi="Arial Narrow" w:cs="Arial"/>
                <w:sz w:val="18"/>
                <w:szCs w:val="18"/>
              </w:rPr>
              <w:t>399</w:t>
            </w:r>
          </w:p>
        </w:tc>
        <w:tc>
          <w:tcPr>
            <w:tcW w:w="1268" w:type="dxa"/>
            <w:shd w:val="clear" w:color="auto" w:fill="auto"/>
            <w:noWrap/>
            <w:vAlign w:val="bottom"/>
          </w:tcPr>
          <w:p w:rsidR="00287D8F" w:rsidRPr="00A874BD" w:rsidRDefault="00287D8F" w:rsidP="00114E6D">
            <w:pPr>
              <w:spacing w:after="0" w:line="240" w:lineRule="auto"/>
              <w:jc w:val="center"/>
              <w:rPr>
                <w:rFonts w:ascii="Arial Narrow" w:eastAsia="Times New Roman" w:hAnsi="Arial Narrow" w:cs="Arial"/>
                <w:sz w:val="18"/>
                <w:szCs w:val="18"/>
              </w:rPr>
            </w:pPr>
            <w:r w:rsidRPr="00A874BD">
              <w:rPr>
                <w:rFonts w:ascii="Arial Narrow" w:eastAsia="Times New Roman" w:hAnsi="Arial Narrow" w:cs="Arial"/>
                <w:sz w:val="18"/>
                <w:szCs w:val="18"/>
              </w:rPr>
              <w:t>1071</w:t>
            </w:r>
          </w:p>
        </w:tc>
      </w:tr>
      <w:tr w:rsidR="00287D8F" w:rsidRPr="00A874BD" w:rsidTr="00E90E90">
        <w:trPr>
          <w:trHeight w:val="255"/>
          <w:jc w:val="center"/>
        </w:trPr>
        <w:tc>
          <w:tcPr>
            <w:tcW w:w="1480" w:type="dxa"/>
            <w:shd w:val="clear" w:color="auto" w:fill="auto"/>
          </w:tcPr>
          <w:p w:rsidR="00287D8F" w:rsidRPr="00A874BD" w:rsidRDefault="00287D8F" w:rsidP="00287D8F">
            <w:pPr>
              <w:spacing w:after="0" w:line="240" w:lineRule="auto"/>
              <w:rPr>
                <w:rFonts w:ascii="Arial Narrow" w:eastAsia="Times New Roman" w:hAnsi="Arial Narrow" w:cs="Arial"/>
                <w:color w:val="000000"/>
                <w:sz w:val="18"/>
                <w:szCs w:val="18"/>
              </w:rPr>
            </w:pPr>
            <w:r w:rsidRPr="00A874BD">
              <w:rPr>
                <w:rFonts w:ascii="Arial Narrow" w:eastAsia="Times New Roman" w:hAnsi="Arial Narrow" w:cs="Arial"/>
                <w:color w:val="000000"/>
                <w:sz w:val="18"/>
                <w:szCs w:val="18"/>
              </w:rPr>
              <w:t>Argeş</w:t>
            </w:r>
          </w:p>
        </w:tc>
        <w:tc>
          <w:tcPr>
            <w:tcW w:w="1507" w:type="dxa"/>
            <w:shd w:val="clear" w:color="auto" w:fill="auto"/>
            <w:noWrap/>
            <w:vAlign w:val="bottom"/>
          </w:tcPr>
          <w:p w:rsidR="00287D8F" w:rsidRPr="00A874BD" w:rsidRDefault="00287D8F" w:rsidP="00114E6D">
            <w:pPr>
              <w:spacing w:after="0" w:line="240" w:lineRule="auto"/>
              <w:jc w:val="center"/>
              <w:rPr>
                <w:rFonts w:ascii="Arial Narrow" w:eastAsia="Times New Roman" w:hAnsi="Arial Narrow" w:cs="Arial"/>
                <w:sz w:val="18"/>
                <w:szCs w:val="18"/>
              </w:rPr>
            </w:pPr>
            <w:r w:rsidRPr="00A874BD">
              <w:rPr>
                <w:rFonts w:ascii="Arial Narrow" w:eastAsia="Times New Roman" w:hAnsi="Arial Narrow" w:cs="Arial"/>
                <w:sz w:val="18"/>
                <w:szCs w:val="18"/>
              </w:rPr>
              <w:t>447</w:t>
            </w:r>
          </w:p>
        </w:tc>
        <w:tc>
          <w:tcPr>
            <w:tcW w:w="1268" w:type="dxa"/>
            <w:shd w:val="clear" w:color="auto" w:fill="auto"/>
            <w:noWrap/>
            <w:vAlign w:val="bottom"/>
          </w:tcPr>
          <w:p w:rsidR="00287D8F" w:rsidRPr="00A874BD" w:rsidRDefault="00287D8F" w:rsidP="00114E6D">
            <w:pPr>
              <w:spacing w:after="0" w:line="240" w:lineRule="auto"/>
              <w:jc w:val="center"/>
              <w:rPr>
                <w:rFonts w:ascii="Arial Narrow" w:eastAsia="Times New Roman" w:hAnsi="Arial Narrow" w:cs="Arial"/>
                <w:sz w:val="18"/>
                <w:szCs w:val="18"/>
              </w:rPr>
            </w:pPr>
            <w:r w:rsidRPr="00A874BD">
              <w:rPr>
                <w:rFonts w:ascii="Arial Narrow" w:eastAsia="Times New Roman" w:hAnsi="Arial Narrow" w:cs="Arial"/>
                <w:sz w:val="18"/>
                <w:szCs w:val="18"/>
              </w:rPr>
              <w:t>1347</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r w:rsidRPr="00A874BD">
              <w:rPr>
                <w:rFonts w:ascii="Arial Narrow" w:eastAsia="Times New Roman" w:hAnsi="Arial Narrow" w:cs="Arial"/>
                <w:color w:val="000000"/>
                <w:sz w:val="18"/>
                <w:szCs w:val="18"/>
              </w:rPr>
              <w:t>B</w:t>
            </w:r>
            <w:r w:rsidRPr="00507A1D">
              <w:rPr>
                <w:rFonts w:ascii="Arial Narrow" w:eastAsia="Times New Roman" w:hAnsi="Arial Narrow" w:cs="Arial"/>
                <w:color w:val="000000"/>
                <w:sz w:val="18"/>
                <w:szCs w:val="18"/>
                <w:lang w:val="en-US"/>
              </w:rPr>
              <w:t xml:space="preserve">acău </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334</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1812</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r w:rsidRPr="00507A1D">
              <w:rPr>
                <w:rFonts w:ascii="Arial Narrow" w:eastAsia="Times New Roman" w:hAnsi="Arial Narrow" w:cs="Arial"/>
                <w:color w:val="000000"/>
                <w:sz w:val="18"/>
                <w:szCs w:val="18"/>
                <w:lang w:val="en-US"/>
              </w:rPr>
              <w:t>Bihor</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619</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925</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r w:rsidRPr="00507A1D">
              <w:rPr>
                <w:rFonts w:ascii="Arial Narrow" w:eastAsia="Times New Roman" w:hAnsi="Arial Narrow" w:cs="Arial"/>
                <w:color w:val="000000"/>
                <w:sz w:val="18"/>
                <w:szCs w:val="18"/>
                <w:lang w:val="en-US"/>
              </w:rPr>
              <w:t>Bistriţa-N.</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186</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1524</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r w:rsidRPr="00507A1D">
              <w:rPr>
                <w:rFonts w:ascii="Arial Narrow" w:eastAsia="Times New Roman" w:hAnsi="Arial Narrow" w:cs="Arial"/>
                <w:color w:val="000000"/>
                <w:sz w:val="18"/>
                <w:szCs w:val="18"/>
                <w:lang w:val="en-US"/>
              </w:rPr>
              <w:t>Botoşani</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130</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3085</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smartTag w:uri="urn:schemas-microsoft-com:office:smarttags" w:element="place">
              <w:smartTag w:uri="urn:schemas-microsoft-com:office:smarttags" w:element="City">
                <w:r w:rsidRPr="00507A1D">
                  <w:rPr>
                    <w:rFonts w:ascii="Arial Narrow" w:eastAsia="Times New Roman" w:hAnsi="Arial Narrow" w:cs="Arial"/>
                    <w:color w:val="000000"/>
                    <w:sz w:val="18"/>
                    <w:szCs w:val="18"/>
                    <w:lang w:val="en-US"/>
                  </w:rPr>
                  <w:t>Braşov</w:t>
                </w:r>
              </w:smartTag>
            </w:smartTag>
            <w:r w:rsidRPr="00507A1D">
              <w:rPr>
                <w:rFonts w:ascii="Arial Narrow" w:eastAsia="Times New Roman" w:hAnsi="Arial Narrow" w:cs="Arial"/>
                <w:color w:val="000000"/>
                <w:sz w:val="18"/>
                <w:szCs w:val="18"/>
                <w:lang w:val="en-US"/>
              </w:rPr>
              <w:t xml:space="preserve"> </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387</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1423</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smartTag w:uri="urn:schemas-microsoft-com:office:smarttags" w:element="place">
              <w:smartTag w:uri="urn:schemas-microsoft-com:office:smarttags" w:element="City">
                <w:r w:rsidRPr="00507A1D">
                  <w:rPr>
                    <w:rFonts w:ascii="Arial Narrow" w:eastAsia="Times New Roman" w:hAnsi="Arial Narrow" w:cs="Arial"/>
                    <w:color w:val="000000"/>
                    <w:sz w:val="18"/>
                    <w:szCs w:val="18"/>
                    <w:lang w:val="en-US"/>
                  </w:rPr>
                  <w:t>Brăila</w:t>
                </w:r>
              </w:smartTag>
            </w:smartTag>
            <w:r w:rsidRPr="00507A1D">
              <w:rPr>
                <w:rFonts w:ascii="Arial Narrow" w:eastAsia="Times New Roman" w:hAnsi="Arial Narrow" w:cs="Arial"/>
                <w:color w:val="000000"/>
                <w:sz w:val="18"/>
                <w:szCs w:val="18"/>
                <w:lang w:val="en-US"/>
              </w:rPr>
              <w:t xml:space="preserve"> </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158</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1963</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smartTag w:uri="urn:schemas-microsoft-com:office:smarttags" w:element="place">
              <w:smartTag w:uri="urn:schemas-microsoft-com:office:smarttags" w:element="City">
                <w:r w:rsidRPr="00507A1D">
                  <w:rPr>
                    <w:rFonts w:ascii="Arial Narrow" w:eastAsia="Times New Roman" w:hAnsi="Arial Narrow" w:cs="Arial"/>
                    <w:color w:val="000000"/>
                    <w:sz w:val="18"/>
                    <w:szCs w:val="18"/>
                    <w:lang w:val="en-US"/>
                  </w:rPr>
                  <w:t>Buzău</w:t>
                </w:r>
              </w:smartTag>
            </w:smartTag>
            <w:r w:rsidRPr="00507A1D">
              <w:rPr>
                <w:rFonts w:ascii="Arial Narrow" w:eastAsia="Times New Roman" w:hAnsi="Arial Narrow" w:cs="Arial"/>
                <w:color w:val="000000"/>
                <w:sz w:val="18"/>
                <w:szCs w:val="18"/>
                <w:lang w:val="en-US"/>
              </w:rPr>
              <w:t xml:space="preserve"> </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173</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2536</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r w:rsidRPr="00507A1D">
              <w:rPr>
                <w:rFonts w:ascii="Arial Narrow" w:eastAsia="Times New Roman" w:hAnsi="Arial Narrow" w:cs="Arial"/>
                <w:color w:val="000000"/>
                <w:sz w:val="18"/>
                <w:szCs w:val="18"/>
                <w:lang w:val="en-US"/>
              </w:rPr>
              <w:t>Caraş-Sev.</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161</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1786</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r w:rsidRPr="00507A1D">
              <w:rPr>
                <w:rFonts w:ascii="Arial Narrow" w:eastAsia="Times New Roman" w:hAnsi="Arial Narrow" w:cs="Arial"/>
                <w:color w:val="000000"/>
                <w:sz w:val="18"/>
                <w:szCs w:val="18"/>
                <w:lang w:val="en-US"/>
              </w:rPr>
              <w:t>Călăraşi</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81</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3703</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r w:rsidRPr="00507A1D">
              <w:rPr>
                <w:rFonts w:ascii="Arial Narrow" w:eastAsia="Times New Roman" w:hAnsi="Arial Narrow" w:cs="Arial"/>
                <w:color w:val="000000"/>
                <w:sz w:val="18"/>
                <w:szCs w:val="18"/>
                <w:lang w:val="en-US"/>
              </w:rPr>
              <w:t>Cluj</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987</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709</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smartTag w:uri="urn:schemas-microsoft-com:office:smarttags" w:element="place">
              <w:smartTag w:uri="urn:schemas-microsoft-com:office:smarttags" w:element="City">
                <w:r w:rsidRPr="00507A1D">
                  <w:rPr>
                    <w:rFonts w:ascii="Arial Narrow" w:eastAsia="Times New Roman" w:hAnsi="Arial Narrow" w:cs="Arial"/>
                    <w:color w:val="000000"/>
                    <w:sz w:val="18"/>
                    <w:szCs w:val="18"/>
                    <w:lang w:val="en-US"/>
                  </w:rPr>
                  <w:t>Constanţa</w:t>
                </w:r>
              </w:smartTag>
            </w:smartTag>
            <w:r w:rsidRPr="00507A1D">
              <w:rPr>
                <w:rFonts w:ascii="Arial Narrow" w:eastAsia="Times New Roman" w:hAnsi="Arial Narrow" w:cs="Arial"/>
                <w:color w:val="000000"/>
                <w:sz w:val="18"/>
                <w:szCs w:val="18"/>
                <w:lang w:val="en-US"/>
              </w:rPr>
              <w:t xml:space="preserve"> </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570</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1200</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r w:rsidRPr="00507A1D">
              <w:rPr>
                <w:rFonts w:ascii="Arial Narrow" w:eastAsia="Times New Roman" w:hAnsi="Arial Narrow" w:cs="Arial"/>
                <w:color w:val="000000"/>
                <w:sz w:val="18"/>
                <w:szCs w:val="18"/>
                <w:lang w:val="en-US"/>
              </w:rPr>
              <w:t>Covasna</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91</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2287</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r w:rsidRPr="00507A1D">
              <w:rPr>
                <w:rFonts w:ascii="Arial Narrow" w:eastAsia="Times New Roman" w:hAnsi="Arial Narrow" w:cs="Arial"/>
                <w:color w:val="000000"/>
                <w:sz w:val="18"/>
                <w:szCs w:val="18"/>
                <w:lang w:val="en-US"/>
              </w:rPr>
              <w:t>Dâmboviţa</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203</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2518</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r w:rsidRPr="00507A1D">
              <w:rPr>
                <w:rFonts w:ascii="Arial Narrow" w:eastAsia="Times New Roman" w:hAnsi="Arial Narrow" w:cs="Arial"/>
                <w:color w:val="000000"/>
                <w:sz w:val="18"/>
                <w:szCs w:val="18"/>
                <w:lang w:val="en-US"/>
              </w:rPr>
              <w:t>Dolj</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522</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1242</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smartTag w:uri="urn:schemas-microsoft-com:office:smarttags" w:element="place">
              <w:smartTag w:uri="urn:schemas-microsoft-com:office:smarttags" w:element="City">
                <w:r w:rsidRPr="00507A1D">
                  <w:rPr>
                    <w:rFonts w:ascii="Arial Narrow" w:eastAsia="Times New Roman" w:hAnsi="Arial Narrow" w:cs="Arial"/>
                    <w:color w:val="000000"/>
                    <w:sz w:val="18"/>
                    <w:szCs w:val="18"/>
                    <w:lang w:val="en-US"/>
                  </w:rPr>
                  <w:t>Galaţi</w:t>
                </w:r>
              </w:smartTag>
            </w:smartTag>
            <w:r w:rsidRPr="00507A1D">
              <w:rPr>
                <w:rFonts w:ascii="Arial Narrow" w:eastAsia="Times New Roman" w:hAnsi="Arial Narrow" w:cs="Arial"/>
                <w:color w:val="000000"/>
                <w:sz w:val="18"/>
                <w:szCs w:val="18"/>
                <w:lang w:val="en-US"/>
              </w:rPr>
              <w:t xml:space="preserve"> </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232</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2268</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smartTag w:uri="urn:schemas-microsoft-com:office:smarttags" w:element="place">
              <w:smartTag w:uri="urn:schemas-microsoft-com:office:smarttags" w:element="City">
                <w:r w:rsidRPr="00507A1D">
                  <w:rPr>
                    <w:rFonts w:ascii="Arial Narrow" w:eastAsia="Times New Roman" w:hAnsi="Arial Narrow" w:cs="Arial"/>
                    <w:color w:val="000000"/>
                    <w:sz w:val="18"/>
                    <w:szCs w:val="18"/>
                    <w:lang w:val="en-US"/>
                  </w:rPr>
                  <w:t>Giurgiu</w:t>
                </w:r>
              </w:smartTag>
            </w:smartTag>
            <w:r w:rsidRPr="00507A1D">
              <w:rPr>
                <w:rFonts w:ascii="Arial Narrow" w:eastAsia="Times New Roman" w:hAnsi="Arial Narrow" w:cs="Arial"/>
                <w:color w:val="000000"/>
                <w:sz w:val="18"/>
                <w:szCs w:val="18"/>
                <w:lang w:val="en-US"/>
              </w:rPr>
              <w:t xml:space="preserve"> </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75</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3701</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r w:rsidRPr="00507A1D">
              <w:rPr>
                <w:rFonts w:ascii="Arial Narrow" w:eastAsia="Times New Roman" w:hAnsi="Arial Narrow" w:cs="Arial"/>
                <w:color w:val="000000"/>
                <w:sz w:val="18"/>
                <w:szCs w:val="18"/>
                <w:lang w:val="en-US"/>
              </w:rPr>
              <w:t>Gorj</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159</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2095</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r w:rsidRPr="00507A1D">
              <w:rPr>
                <w:rFonts w:ascii="Arial Narrow" w:eastAsia="Times New Roman" w:hAnsi="Arial Narrow" w:cs="Arial"/>
                <w:color w:val="000000"/>
                <w:sz w:val="18"/>
                <w:szCs w:val="18"/>
                <w:lang w:val="en-US"/>
              </w:rPr>
              <w:t>Harghita</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157</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1973</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r w:rsidRPr="00507A1D">
              <w:rPr>
                <w:rFonts w:ascii="Arial Narrow" w:eastAsia="Times New Roman" w:hAnsi="Arial Narrow" w:cs="Arial"/>
                <w:color w:val="000000"/>
                <w:sz w:val="18"/>
                <w:szCs w:val="18"/>
                <w:lang w:val="en-US"/>
              </w:rPr>
              <w:t>Hunedoara</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255</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1591</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r w:rsidRPr="00507A1D">
              <w:rPr>
                <w:rFonts w:ascii="Arial Narrow" w:eastAsia="Times New Roman" w:hAnsi="Arial Narrow" w:cs="Arial"/>
                <w:color w:val="000000"/>
                <w:sz w:val="18"/>
                <w:szCs w:val="18"/>
                <w:lang w:val="en-US"/>
              </w:rPr>
              <w:t>Ialomiţa</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73</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3674</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smartTag w:uri="urn:schemas-microsoft-com:office:smarttags" w:element="place">
              <w:smartTag w:uri="urn:schemas-microsoft-com:office:smarttags" w:element="City">
                <w:r w:rsidRPr="00507A1D">
                  <w:rPr>
                    <w:rFonts w:ascii="Arial Narrow" w:eastAsia="Times New Roman" w:hAnsi="Arial Narrow" w:cs="Arial"/>
                    <w:color w:val="000000"/>
                    <w:sz w:val="18"/>
                    <w:szCs w:val="18"/>
                    <w:lang w:val="en-US"/>
                  </w:rPr>
                  <w:t>Iaşi</w:t>
                </w:r>
              </w:smartTag>
            </w:smartTag>
            <w:r w:rsidRPr="00507A1D">
              <w:rPr>
                <w:rFonts w:ascii="Arial Narrow" w:eastAsia="Times New Roman" w:hAnsi="Arial Narrow" w:cs="Arial"/>
                <w:color w:val="000000"/>
                <w:sz w:val="18"/>
                <w:szCs w:val="18"/>
                <w:lang w:val="en-US"/>
              </w:rPr>
              <w:t xml:space="preserve"> </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896</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874</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r w:rsidRPr="00507A1D">
              <w:rPr>
                <w:rFonts w:ascii="Arial Narrow" w:eastAsia="Times New Roman" w:hAnsi="Arial Narrow" w:cs="Arial"/>
                <w:color w:val="000000"/>
                <w:sz w:val="18"/>
                <w:szCs w:val="18"/>
                <w:lang w:val="en-US"/>
              </w:rPr>
              <w:t>Ilfov</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156</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2721</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r w:rsidRPr="00507A1D">
              <w:rPr>
                <w:rFonts w:ascii="Arial Narrow" w:eastAsia="Times New Roman" w:hAnsi="Arial Narrow" w:cs="Arial"/>
                <w:color w:val="000000"/>
                <w:sz w:val="18"/>
                <w:szCs w:val="18"/>
                <w:lang w:val="en-US"/>
              </w:rPr>
              <w:t>Maramureş</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343</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1374</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r w:rsidRPr="00507A1D">
              <w:rPr>
                <w:rFonts w:ascii="Arial Narrow" w:eastAsia="Times New Roman" w:hAnsi="Arial Narrow" w:cs="Arial"/>
                <w:color w:val="000000"/>
                <w:sz w:val="18"/>
                <w:szCs w:val="18"/>
                <w:lang w:val="en-US"/>
              </w:rPr>
              <w:t>Mehedinţi</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122</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2112</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r w:rsidRPr="00507A1D">
              <w:rPr>
                <w:rFonts w:ascii="Arial Narrow" w:eastAsia="Times New Roman" w:hAnsi="Arial Narrow" w:cs="Arial"/>
                <w:color w:val="000000"/>
                <w:sz w:val="18"/>
                <w:szCs w:val="18"/>
                <w:lang w:val="en-US"/>
              </w:rPr>
              <w:t>Mureş</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435</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1258</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r w:rsidRPr="00507A1D">
              <w:rPr>
                <w:rFonts w:ascii="Arial Narrow" w:eastAsia="Times New Roman" w:hAnsi="Arial Narrow" w:cs="Arial"/>
                <w:color w:val="000000"/>
                <w:sz w:val="18"/>
                <w:szCs w:val="18"/>
                <w:lang w:val="en-US"/>
              </w:rPr>
              <w:t>Neamţ</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255</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1806</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r w:rsidRPr="00507A1D">
              <w:rPr>
                <w:rFonts w:ascii="Arial Narrow" w:eastAsia="Times New Roman" w:hAnsi="Arial Narrow" w:cs="Arial"/>
                <w:color w:val="000000"/>
                <w:sz w:val="18"/>
                <w:szCs w:val="18"/>
                <w:lang w:val="en-US"/>
              </w:rPr>
              <w:t>Olt</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82</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5133</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r w:rsidRPr="00507A1D">
              <w:rPr>
                <w:rFonts w:ascii="Arial Narrow" w:eastAsia="Times New Roman" w:hAnsi="Arial Narrow" w:cs="Arial"/>
                <w:color w:val="000000"/>
                <w:sz w:val="18"/>
                <w:szCs w:val="18"/>
                <w:lang w:val="en-US"/>
              </w:rPr>
              <w:t>Prahova</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477</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1572</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smartTag w:uri="urn:schemas-microsoft-com:office:smarttags" w:element="place">
              <w:smartTag w:uri="urn:schemas-microsoft-com:office:smarttags" w:element="City">
                <w:r w:rsidRPr="00507A1D">
                  <w:rPr>
                    <w:rFonts w:ascii="Arial Narrow" w:eastAsia="Times New Roman" w:hAnsi="Arial Narrow" w:cs="Arial"/>
                    <w:color w:val="000000"/>
                    <w:sz w:val="18"/>
                    <w:szCs w:val="18"/>
                    <w:lang w:val="en-US"/>
                  </w:rPr>
                  <w:t>Satu-Mare</w:t>
                </w:r>
              </w:smartTag>
            </w:smartTag>
            <w:r w:rsidRPr="00507A1D">
              <w:rPr>
                <w:rFonts w:ascii="Arial Narrow" w:eastAsia="Times New Roman" w:hAnsi="Arial Narrow" w:cs="Arial"/>
                <w:color w:val="000000"/>
                <w:sz w:val="18"/>
                <w:szCs w:val="18"/>
                <w:lang w:val="en-US"/>
              </w:rPr>
              <w:t xml:space="preserve"> </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236</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1443</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r w:rsidRPr="00507A1D">
              <w:rPr>
                <w:rFonts w:ascii="Arial Narrow" w:eastAsia="Times New Roman" w:hAnsi="Arial Narrow" w:cs="Arial"/>
                <w:color w:val="000000"/>
                <w:sz w:val="18"/>
                <w:szCs w:val="18"/>
                <w:lang w:val="en-US"/>
              </w:rPr>
              <w:t>Sălaj</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132</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1665</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smartTag w:uri="urn:schemas-microsoft-com:office:smarttags" w:element="place">
              <w:smartTag w:uri="urn:schemas-microsoft-com:office:smarttags" w:element="City">
                <w:r w:rsidRPr="00507A1D">
                  <w:rPr>
                    <w:rFonts w:ascii="Arial Narrow" w:eastAsia="Times New Roman" w:hAnsi="Arial Narrow" w:cs="Arial"/>
                    <w:color w:val="000000"/>
                    <w:sz w:val="18"/>
                    <w:szCs w:val="18"/>
                    <w:lang w:val="en-US"/>
                  </w:rPr>
                  <w:t>Sibiu</w:t>
                </w:r>
              </w:smartTag>
            </w:smartTag>
            <w:r w:rsidRPr="00507A1D">
              <w:rPr>
                <w:rFonts w:ascii="Arial Narrow" w:eastAsia="Times New Roman" w:hAnsi="Arial Narrow" w:cs="Arial"/>
                <w:color w:val="000000"/>
                <w:sz w:val="18"/>
                <w:szCs w:val="18"/>
                <w:lang w:val="en-US"/>
              </w:rPr>
              <w:t xml:space="preserve"> </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416</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962</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r w:rsidRPr="00507A1D">
              <w:rPr>
                <w:rFonts w:ascii="Arial Narrow" w:eastAsia="Times New Roman" w:hAnsi="Arial Narrow" w:cs="Arial"/>
                <w:color w:val="000000"/>
                <w:sz w:val="18"/>
                <w:szCs w:val="18"/>
                <w:lang w:val="en-US"/>
              </w:rPr>
              <w:t>Suceava</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396</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1593</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r w:rsidRPr="00507A1D">
              <w:rPr>
                <w:rFonts w:ascii="Arial Narrow" w:eastAsia="Times New Roman" w:hAnsi="Arial Narrow" w:cs="Arial"/>
                <w:color w:val="000000"/>
                <w:sz w:val="18"/>
                <w:szCs w:val="18"/>
                <w:lang w:val="en-US"/>
              </w:rPr>
              <w:t>Teleorman</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110</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3312</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r w:rsidRPr="00507A1D">
              <w:rPr>
                <w:rFonts w:ascii="Arial Narrow" w:eastAsia="Times New Roman" w:hAnsi="Arial Narrow" w:cs="Arial"/>
                <w:color w:val="000000"/>
                <w:sz w:val="18"/>
                <w:szCs w:val="18"/>
                <w:lang w:val="en-US"/>
              </w:rPr>
              <w:t>Timiş</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942</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737</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r w:rsidRPr="00507A1D">
              <w:rPr>
                <w:rFonts w:ascii="Arial Narrow" w:eastAsia="Times New Roman" w:hAnsi="Arial Narrow" w:cs="Arial"/>
                <w:color w:val="000000"/>
                <w:sz w:val="18"/>
                <w:szCs w:val="18"/>
                <w:lang w:val="en-US"/>
              </w:rPr>
              <w:t>Tulcea</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97</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2136</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r w:rsidRPr="00507A1D">
              <w:rPr>
                <w:rFonts w:ascii="Arial Narrow" w:eastAsia="Times New Roman" w:hAnsi="Arial Narrow" w:cs="Arial"/>
                <w:color w:val="000000"/>
                <w:sz w:val="18"/>
                <w:szCs w:val="18"/>
                <w:lang w:val="en-US"/>
              </w:rPr>
              <w:t>Vaslui</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127</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3064</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r w:rsidRPr="00507A1D">
              <w:rPr>
                <w:rFonts w:ascii="Arial Narrow" w:eastAsia="Times New Roman" w:hAnsi="Arial Narrow" w:cs="Arial"/>
                <w:color w:val="000000"/>
                <w:sz w:val="18"/>
                <w:szCs w:val="18"/>
                <w:lang w:val="en-US"/>
              </w:rPr>
              <w:t>Vâlcea</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233</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1564</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r w:rsidRPr="00507A1D">
              <w:rPr>
                <w:rFonts w:ascii="Arial Narrow" w:eastAsia="Times New Roman" w:hAnsi="Arial Narrow" w:cs="Arial"/>
                <w:color w:val="000000"/>
                <w:sz w:val="18"/>
                <w:szCs w:val="18"/>
                <w:lang w:val="en-US"/>
              </w:rPr>
              <w:t>Vrancea</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162</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2066</w:t>
            </w:r>
          </w:p>
        </w:tc>
      </w:tr>
      <w:tr w:rsidR="00287D8F" w:rsidRPr="00507A1D" w:rsidTr="00E90E90">
        <w:trPr>
          <w:trHeight w:val="255"/>
          <w:jc w:val="center"/>
        </w:trPr>
        <w:tc>
          <w:tcPr>
            <w:tcW w:w="1480" w:type="dxa"/>
            <w:shd w:val="clear" w:color="auto" w:fill="auto"/>
          </w:tcPr>
          <w:p w:rsidR="00287D8F" w:rsidRPr="00507A1D" w:rsidRDefault="00287D8F" w:rsidP="00287D8F">
            <w:pPr>
              <w:spacing w:after="0" w:line="240" w:lineRule="auto"/>
              <w:rPr>
                <w:rFonts w:ascii="Arial Narrow" w:eastAsia="Times New Roman" w:hAnsi="Arial Narrow" w:cs="Arial"/>
                <w:color w:val="000000"/>
                <w:sz w:val="18"/>
                <w:szCs w:val="18"/>
                <w:lang w:val="en-US"/>
              </w:rPr>
            </w:pPr>
            <w:r w:rsidRPr="00507A1D">
              <w:rPr>
                <w:rFonts w:ascii="Arial Narrow" w:eastAsia="Times New Roman" w:hAnsi="Arial Narrow" w:cs="Arial"/>
                <w:color w:val="000000"/>
                <w:sz w:val="18"/>
                <w:szCs w:val="18"/>
                <w:lang w:val="en-US"/>
              </w:rPr>
              <w:lastRenderedPageBreak/>
              <w:t>Bucure</w:t>
            </w:r>
            <w:r w:rsidR="00F71911">
              <w:rPr>
                <w:rFonts w:ascii="Arial Narrow" w:eastAsia="Times New Roman" w:hAnsi="Arial Narrow" w:cs="Arial"/>
                <w:color w:val="000000"/>
                <w:sz w:val="18"/>
                <w:szCs w:val="18"/>
                <w:lang w:val="en-US"/>
              </w:rPr>
              <w:t>şti</w:t>
            </w:r>
          </w:p>
        </w:tc>
        <w:tc>
          <w:tcPr>
            <w:tcW w:w="1507"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2668</w:t>
            </w:r>
          </w:p>
        </w:tc>
        <w:tc>
          <w:tcPr>
            <w:tcW w:w="1268" w:type="dxa"/>
            <w:shd w:val="clear" w:color="auto" w:fill="auto"/>
            <w:noWrap/>
            <w:vAlign w:val="bottom"/>
          </w:tcPr>
          <w:p w:rsidR="00287D8F" w:rsidRPr="00507A1D" w:rsidRDefault="00287D8F" w:rsidP="00114E6D">
            <w:pPr>
              <w:spacing w:after="0" w:line="240" w:lineRule="auto"/>
              <w:jc w:val="center"/>
              <w:rPr>
                <w:rFonts w:ascii="Arial Narrow" w:eastAsia="Times New Roman" w:hAnsi="Arial Narrow" w:cs="Arial"/>
                <w:sz w:val="18"/>
                <w:szCs w:val="18"/>
                <w:lang w:val="en-US"/>
              </w:rPr>
            </w:pPr>
            <w:r w:rsidRPr="00507A1D">
              <w:rPr>
                <w:rFonts w:ascii="Arial Narrow" w:eastAsia="Times New Roman" w:hAnsi="Arial Narrow" w:cs="Arial"/>
                <w:sz w:val="18"/>
                <w:szCs w:val="18"/>
                <w:lang w:val="en-US"/>
              </w:rPr>
              <w:t>697</w:t>
            </w:r>
          </w:p>
        </w:tc>
      </w:tr>
    </w:tbl>
    <w:p w:rsidR="00994EFB" w:rsidRPr="00994EFB" w:rsidRDefault="00994EFB" w:rsidP="00994EFB">
      <w:pPr>
        <w:spacing w:line="360" w:lineRule="auto"/>
        <w:jc w:val="both"/>
        <w:rPr>
          <w:rFonts w:ascii="Times New Roman" w:hAnsi="Times New Roman"/>
          <w:bCs/>
          <w:i/>
          <w:sz w:val="16"/>
          <w:szCs w:val="16"/>
        </w:rPr>
      </w:pPr>
      <w:r>
        <w:rPr>
          <w:rFonts w:ascii="Times New Roman" w:hAnsi="Times New Roman"/>
          <w:bCs/>
          <w:sz w:val="24"/>
          <w:szCs w:val="24"/>
        </w:rPr>
        <w:t xml:space="preserve"> </w:t>
      </w:r>
      <w:r w:rsidRPr="00994EFB">
        <w:rPr>
          <w:rFonts w:ascii="Times New Roman" w:hAnsi="Times New Roman"/>
          <w:bCs/>
          <w:i/>
          <w:sz w:val="16"/>
          <w:szCs w:val="16"/>
        </w:rPr>
        <w:t>Sursa: INSP-CNSISP</w:t>
      </w:r>
    </w:p>
    <w:p w:rsidR="00597055" w:rsidRDefault="00013980" w:rsidP="00994EFB">
      <w:pPr>
        <w:spacing w:line="360" w:lineRule="auto"/>
        <w:jc w:val="both"/>
        <w:rPr>
          <w:rFonts w:ascii="Times New Roman" w:hAnsi="Times New Roman"/>
          <w:bCs/>
          <w:sz w:val="24"/>
          <w:szCs w:val="24"/>
        </w:rPr>
      </w:pPr>
      <w:r>
        <w:rPr>
          <w:rFonts w:ascii="Times New Roman" w:hAnsi="Times New Roman"/>
          <w:bCs/>
          <w:sz w:val="24"/>
          <w:szCs w:val="24"/>
        </w:rPr>
        <w:t>Distribuţia medicilor dentiş</w:t>
      </w:r>
      <w:r w:rsidR="00994EFB">
        <w:rPr>
          <w:rFonts w:ascii="Times New Roman" w:hAnsi="Times New Roman"/>
          <w:bCs/>
          <w:sz w:val="24"/>
          <w:szCs w:val="24"/>
        </w:rPr>
        <w:t xml:space="preserve">ti, conform </w:t>
      </w:r>
      <w:r w:rsidR="004222FD">
        <w:rPr>
          <w:rFonts w:ascii="Times New Roman" w:hAnsi="Times New Roman"/>
          <w:bCs/>
          <w:sz w:val="24"/>
          <w:szCs w:val="24"/>
        </w:rPr>
        <w:t xml:space="preserve">raportului privind </w:t>
      </w:r>
      <w:r w:rsidR="004222FD" w:rsidRPr="004222FD">
        <w:rPr>
          <w:rFonts w:ascii="Times New Roman" w:hAnsi="Times New Roman"/>
          <w:bCs/>
          <w:sz w:val="24"/>
          <w:szCs w:val="24"/>
        </w:rPr>
        <w:t xml:space="preserve">Activitatea unităţilor sanitare </w:t>
      </w:r>
      <w:r w:rsidR="00597055">
        <w:rPr>
          <w:rFonts w:ascii="Times New Roman" w:hAnsi="Times New Roman"/>
          <w:bCs/>
          <w:sz w:val="24"/>
          <w:szCs w:val="24"/>
        </w:rPr>
        <w:t>Institutul</w:t>
      </w:r>
      <w:r w:rsidR="00994EFB">
        <w:rPr>
          <w:rFonts w:ascii="Times New Roman" w:hAnsi="Times New Roman"/>
          <w:bCs/>
          <w:sz w:val="24"/>
          <w:szCs w:val="24"/>
        </w:rPr>
        <w:t>ui</w:t>
      </w:r>
      <w:r w:rsidR="00597055">
        <w:rPr>
          <w:rFonts w:ascii="Times New Roman" w:hAnsi="Times New Roman"/>
          <w:bCs/>
          <w:sz w:val="24"/>
          <w:szCs w:val="24"/>
        </w:rPr>
        <w:t xml:space="preserve"> Naţional de Statistică</w:t>
      </w:r>
      <w:r w:rsidR="004222FD" w:rsidRPr="004222FD">
        <w:rPr>
          <w:rFonts w:ascii="Times New Roman" w:hAnsi="Times New Roman"/>
          <w:bCs/>
          <w:sz w:val="24"/>
          <w:szCs w:val="24"/>
        </w:rPr>
        <w:t xml:space="preserve"> </w:t>
      </w:r>
      <w:r w:rsidR="004222FD">
        <w:rPr>
          <w:rFonts w:ascii="Times New Roman" w:hAnsi="Times New Roman"/>
          <w:bCs/>
          <w:sz w:val="24"/>
          <w:szCs w:val="24"/>
        </w:rPr>
        <w:t xml:space="preserve">a furnizat următoarele date pentru </w:t>
      </w:r>
      <w:r w:rsidR="00597055">
        <w:rPr>
          <w:rFonts w:ascii="Times New Roman" w:hAnsi="Times New Roman"/>
          <w:bCs/>
          <w:sz w:val="24"/>
          <w:szCs w:val="24"/>
        </w:rPr>
        <w:t xml:space="preserve">anul </w:t>
      </w:r>
      <w:r w:rsidR="00597055" w:rsidRPr="00597055">
        <w:rPr>
          <w:rFonts w:ascii="Times New Roman" w:hAnsi="Times New Roman"/>
          <w:bCs/>
          <w:sz w:val="24"/>
          <w:szCs w:val="24"/>
        </w:rPr>
        <w:t>201</w:t>
      </w:r>
      <w:r w:rsidR="004222FD">
        <w:rPr>
          <w:rFonts w:ascii="Times New Roman" w:hAnsi="Times New Roman"/>
          <w:bCs/>
          <w:sz w:val="24"/>
          <w:szCs w:val="24"/>
        </w:rPr>
        <w:t>5</w:t>
      </w:r>
      <w:r w:rsidR="00597055" w:rsidRPr="000D12A0">
        <w:rPr>
          <w:rFonts w:ascii="Times New Roman" w:hAnsi="Times New Roman"/>
          <w:bCs/>
          <w:sz w:val="24"/>
          <w:szCs w:val="24"/>
        </w:rPr>
        <w:t>:</w:t>
      </w:r>
    </w:p>
    <w:p w:rsidR="00CB422C" w:rsidRPr="001F67F4" w:rsidRDefault="00CB422C" w:rsidP="00CB422C">
      <w:pPr>
        <w:spacing w:line="240" w:lineRule="auto"/>
        <w:ind w:firstLine="708"/>
        <w:jc w:val="both"/>
        <w:rPr>
          <w:rFonts w:ascii="Times New Roman" w:hAnsi="Times New Roman"/>
          <w:bCs/>
        </w:rPr>
      </w:pPr>
      <w:r w:rsidRPr="001F67F4">
        <w:rPr>
          <w:rFonts w:ascii="Times New Roman" w:hAnsi="Times New Roman"/>
          <w:bCs/>
        </w:rPr>
        <w:t>Tabelul</w:t>
      </w:r>
      <w:r w:rsidR="00A30905" w:rsidRPr="001F67F4">
        <w:rPr>
          <w:rFonts w:ascii="Times New Roman" w:hAnsi="Times New Roman"/>
          <w:bCs/>
        </w:rPr>
        <w:t xml:space="preserve"> 2.</w:t>
      </w:r>
      <w:r w:rsidRPr="001F67F4">
        <w:rPr>
          <w:rFonts w:ascii="Times New Roman" w:hAnsi="Times New Roman"/>
          <w:bCs/>
        </w:rPr>
        <w:t xml:space="preserve"> Distribuţia principalelor categorii de personal sanitar pe medii de rezidenţă şi după forma de proprietate a unităţii sanitare, în anul 201</w:t>
      </w:r>
      <w:r w:rsidR="004222FD">
        <w:rPr>
          <w:rFonts w:ascii="Times New Roman" w:hAnsi="Times New Roman"/>
          <w:bCs/>
        </w:rPr>
        <w:t>5</w:t>
      </w:r>
    </w:p>
    <w:tbl>
      <w:tblPr>
        <w:tblW w:w="0" w:type="auto"/>
        <w:jc w:val="center"/>
        <w:tblBorders>
          <w:top w:val="single" w:sz="4" w:space="0" w:color="3366FF"/>
          <w:left w:val="single" w:sz="4" w:space="0" w:color="3366FF"/>
          <w:bottom w:val="single" w:sz="4" w:space="0" w:color="3366FF"/>
          <w:right w:val="single" w:sz="4" w:space="0" w:color="3366FF"/>
          <w:insideH w:val="single" w:sz="4" w:space="0" w:color="3366FF"/>
          <w:insideV w:val="single" w:sz="4" w:space="0" w:color="3366FF"/>
        </w:tblBorders>
        <w:tblLook w:val="01E0" w:firstRow="1" w:lastRow="1" w:firstColumn="1" w:lastColumn="1" w:noHBand="0" w:noVBand="0"/>
      </w:tblPr>
      <w:tblGrid>
        <w:gridCol w:w="2321"/>
        <w:gridCol w:w="1283"/>
        <w:gridCol w:w="1363"/>
        <w:gridCol w:w="1452"/>
      </w:tblGrid>
      <w:tr w:rsidR="00C84724" w:rsidRPr="00C62854" w:rsidTr="00C62854">
        <w:trPr>
          <w:trHeight w:val="323"/>
          <w:jc w:val="center"/>
        </w:trPr>
        <w:tc>
          <w:tcPr>
            <w:tcW w:w="2321" w:type="dxa"/>
            <w:shd w:val="clear" w:color="auto" w:fill="0099FF"/>
          </w:tcPr>
          <w:p w:rsidR="00C84724" w:rsidRPr="00C62854" w:rsidRDefault="00C84724" w:rsidP="00C62854">
            <w:pPr>
              <w:spacing w:after="0" w:line="240" w:lineRule="auto"/>
              <w:jc w:val="center"/>
              <w:rPr>
                <w:rFonts w:ascii="Arial Narrow" w:hAnsi="Arial Narrow"/>
                <w:b/>
                <w:bCs/>
                <w:color w:val="FFFFFF"/>
                <w:sz w:val="18"/>
                <w:szCs w:val="18"/>
              </w:rPr>
            </w:pPr>
            <w:r w:rsidRPr="00C62854">
              <w:rPr>
                <w:rFonts w:ascii="Arial Narrow" w:eastAsia="Times New Roman" w:hAnsi="Arial Narrow" w:cs="Arial"/>
                <w:b/>
                <w:color w:val="FFFFFF"/>
                <w:sz w:val="18"/>
                <w:szCs w:val="18"/>
              </w:rPr>
              <w:t>Medici dentişti</w:t>
            </w:r>
          </w:p>
        </w:tc>
        <w:tc>
          <w:tcPr>
            <w:tcW w:w="1283" w:type="dxa"/>
            <w:shd w:val="clear" w:color="auto" w:fill="0099FF"/>
          </w:tcPr>
          <w:p w:rsidR="00C84724" w:rsidRPr="00C62854" w:rsidRDefault="00646EE1" w:rsidP="00C62854">
            <w:pPr>
              <w:spacing w:line="360" w:lineRule="auto"/>
              <w:jc w:val="center"/>
              <w:rPr>
                <w:rFonts w:ascii="Arial Narrow" w:hAnsi="Arial Narrow"/>
                <w:b/>
                <w:bCs/>
                <w:color w:val="FFFFFF"/>
                <w:sz w:val="18"/>
                <w:szCs w:val="18"/>
                <w:lang w:val="en-US"/>
              </w:rPr>
            </w:pPr>
            <w:r w:rsidRPr="00C62854">
              <w:rPr>
                <w:rFonts w:ascii="Arial Narrow" w:hAnsi="Arial Narrow"/>
                <w:b/>
                <w:color w:val="FFFFFF"/>
                <w:sz w:val="18"/>
                <w:szCs w:val="18"/>
              </w:rPr>
              <w:t>Total</w:t>
            </w:r>
          </w:p>
        </w:tc>
        <w:tc>
          <w:tcPr>
            <w:tcW w:w="1363" w:type="dxa"/>
            <w:shd w:val="clear" w:color="auto" w:fill="0099FF"/>
          </w:tcPr>
          <w:p w:rsidR="00C84724" w:rsidRPr="00C62854" w:rsidRDefault="00646EE1" w:rsidP="00C62854">
            <w:pPr>
              <w:spacing w:line="360" w:lineRule="auto"/>
              <w:jc w:val="center"/>
              <w:rPr>
                <w:rFonts w:ascii="Arial Narrow" w:hAnsi="Arial Narrow"/>
                <w:b/>
                <w:bCs/>
                <w:color w:val="FFFFFF"/>
                <w:sz w:val="18"/>
                <w:szCs w:val="18"/>
                <w:lang w:val="en-US"/>
              </w:rPr>
            </w:pPr>
            <w:r w:rsidRPr="00C62854">
              <w:rPr>
                <w:rFonts w:ascii="Arial Narrow" w:hAnsi="Arial Narrow"/>
                <w:b/>
                <w:color w:val="FFFFFF"/>
                <w:sz w:val="18"/>
                <w:szCs w:val="18"/>
              </w:rPr>
              <w:t>Sectorul Public</w:t>
            </w:r>
          </w:p>
        </w:tc>
        <w:tc>
          <w:tcPr>
            <w:tcW w:w="1452" w:type="dxa"/>
            <w:shd w:val="clear" w:color="auto" w:fill="0099FF"/>
          </w:tcPr>
          <w:p w:rsidR="00C84724" w:rsidRPr="00C62854" w:rsidRDefault="00646EE1" w:rsidP="00C62854">
            <w:pPr>
              <w:spacing w:line="360" w:lineRule="auto"/>
              <w:jc w:val="center"/>
              <w:rPr>
                <w:rFonts w:ascii="Arial Narrow" w:hAnsi="Arial Narrow"/>
                <w:b/>
                <w:bCs/>
                <w:color w:val="FFFFFF"/>
                <w:sz w:val="18"/>
                <w:szCs w:val="18"/>
                <w:lang w:val="en-US"/>
              </w:rPr>
            </w:pPr>
            <w:r w:rsidRPr="00C62854">
              <w:rPr>
                <w:rFonts w:ascii="Arial Narrow" w:hAnsi="Arial Narrow"/>
                <w:b/>
                <w:color w:val="FFFFFF"/>
                <w:sz w:val="18"/>
                <w:szCs w:val="18"/>
              </w:rPr>
              <w:t>Sectorul Privat</w:t>
            </w:r>
          </w:p>
        </w:tc>
      </w:tr>
      <w:tr w:rsidR="00BC33CA" w:rsidRPr="00C62854" w:rsidTr="00C62854">
        <w:trPr>
          <w:jc w:val="center"/>
        </w:trPr>
        <w:tc>
          <w:tcPr>
            <w:tcW w:w="2321" w:type="dxa"/>
            <w:shd w:val="clear" w:color="auto" w:fill="auto"/>
          </w:tcPr>
          <w:p w:rsidR="00BC33CA" w:rsidRPr="00C62854" w:rsidRDefault="00BC33CA" w:rsidP="00C62854">
            <w:pPr>
              <w:spacing w:after="0" w:line="240" w:lineRule="auto"/>
              <w:rPr>
                <w:rFonts w:ascii="Arial Narrow" w:eastAsia="Times New Roman" w:hAnsi="Arial Narrow" w:cs="Arial"/>
                <w:b/>
                <w:sz w:val="18"/>
                <w:szCs w:val="18"/>
                <w:lang w:val="it-IT"/>
              </w:rPr>
            </w:pPr>
            <w:r w:rsidRPr="00C62854">
              <w:rPr>
                <w:rFonts w:ascii="Arial Narrow" w:eastAsia="Times New Roman" w:hAnsi="Arial Narrow" w:cs="Arial"/>
                <w:b/>
                <w:sz w:val="18"/>
                <w:szCs w:val="18"/>
                <w:lang w:val="it-IT"/>
              </w:rPr>
              <w:t>Total medii de reşedinţă</w:t>
            </w:r>
          </w:p>
        </w:tc>
        <w:tc>
          <w:tcPr>
            <w:tcW w:w="1283" w:type="dxa"/>
            <w:shd w:val="clear" w:color="auto" w:fill="auto"/>
          </w:tcPr>
          <w:p w:rsidR="00BC33CA" w:rsidRPr="00BC33CA" w:rsidRDefault="00BC33CA" w:rsidP="00C62854">
            <w:pPr>
              <w:spacing w:line="360" w:lineRule="auto"/>
              <w:jc w:val="center"/>
              <w:rPr>
                <w:rFonts w:ascii="Arial Narrow" w:hAnsi="Arial Narrow"/>
                <w:bCs/>
                <w:sz w:val="18"/>
                <w:szCs w:val="18"/>
                <w:lang w:val="en-US"/>
              </w:rPr>
            </w:pPr>
            <w:r w:rsidRPr="00BC33CA">
              <w:rPr>
                <w:rFonts w:ascii="Arial Narrow" w:eastAsia="Times New Roman" w:hAnsi="Arial Narrow" w:cs="Arial"/>
                <w:sz w:val="18"/>
                <w:szCs w:val="18"/>
                <w:lang w:val="it-IT"/>
              </w:rPr>
              <w:t>15556</w:t>
            </w:r>
          </w:p>
        </w:tc>
        <w:tc>
          <w:tcPr>
            <w:tcW w:w="1363" w:type="dxa"/>
            <w:shd w:val="clear" w:color="auto" w:fill="auto"/>
          </w:tcPr>
          <w:p w:rsidR="00BC33CA" w:rsidRDefault="00BC33CA">
            <w:pPr>
              <w:jc w:val="center"/>
              <w:rPr>
                <w:rFonts w:ascii="Arial Narrow" w:hAnsi="Arial Narrow" w:cs="Calibri"/>
                <w:color w:val="000000"/>
                <w:sz w:val="18"/>
                <w:szCs w:val="18"/>
              </w:rPr>
            </w:pPr>
            <w:r>
              <w:rPr>
                <w:rFonts w:ascii="Arial Narrow" w:hAnsi="Arial Narrow" w:cs="Calibri"/>
                <w:color w:val="000000"/>
                <w:sz w:val="18"/>
                <w:szCs w:val="18"/>
              </w:rPr>
              <w:t>1631</w:t>
            </w:r>
          </w:p>
        </w:tc>
        <w:tc>
          <w:tcPr>
            <w:tcW w:w="1452" w:type="dxa"/>
            <w:shd w:val="clear" w:color="auto" w:fill="auto"/>
          </w:tcPr>
          <w:p w:rsidR="00BC33CA" w:rsidRPr="00C62854" w:rsidRDefault="008115B5" w:rsidP="00C62854">
            <w:pPr>
              <w:spacing w:after="0" w:line="240" w:lineRule="auto"/>
              <w:jc w:val="center"/>
              <w:rPr>
                <w:rFonts w:ascii="Arial Narrow" w:eastAsia="Times New Roman" w:hAnsi="Arial Narrow" w:cs="Arial"/>
                <w:sz w:val="18"/>
                <w:szCs w:val="18"/>
                <w:lang w:val="it-IT"/>
              </w:rPr>
            </w:pPr>
            <w:r>
              <w:rPr>
                <w:rFonts w:ascii="Arial Narrow" w:eastAsia="Times New Roman" w:hAnsi="Arial Narrow" w:cs="Arial"/>
                <w:sz w:val="18"/>
                <w:szCs w:val="18"/>
                <w:lang w:val="it-IT"/>
              </w:rPr>
              <w:t>13925</w:t>
            </w:r>
          </w:p>
        </w:tc>
      </w:tr>
      <w:tr w:rsidR="00BC33CA" w:rsidRPr="00AA4BE0" w:rsidTr="00C62854">
        <w:trPr>
          <w:jc w:val="center"/>
        </w:trPr>
        <w:tc>
          <w:tcPr>
            <w:tcW w:w="2321" w:type="dxa"/>
            <w:shd w:val="clear" w:color="auto" w:fill="auto"/>
          </w:tcPr>
          <w:p w:rsidR="00BC33CA" w:rsidRPr="00C62854" w:rsidRDefault="00BC33CA" w:rsidP="00C62854">
            <w:pPr>
              <w:spacing w:line="360" w:lineRule="auto"/>
              <w:jc w:val="both"/>
              <w:rPr>
                <w:rFonts w:ascii="Arial Narrow" w:hAnsi="Arial Narrow"/>
                <w:b/>
                <w:bCs/>
                <w:sz w:val="18"/>
                <w:szCs w:val="18"/>
                <w:lang w:val="en-US"/>
              </w:rPr>
            </w:pPr>
            <w:r w:rsidRPr="00C62854">
              <w:rPr>
                <w:rFonts w:ascii="Arial Narrow" w:eastAsia="Times New Roman" w:hAnsi="Arial Narrow" w:cs="Arial"/>
                <w:b/>
                <w:sz w:val="18"/>
                <w:szCs w:val="18"/>
                <w:lang w:val="it-IT"/>
              </w:rPr>
              <w:t>Urban</w:t>
            </w:r>
          </w:p>
        </w:tc>
        <w:tc>
          <w:tcPr>
            <w:tcW w:w="1283" w:type="dxa"/>
            <w:shd w:val="clear" w:color="auto" w:fill="auto"/>
          </w:tcPr>
          <w:p w:rsidR="00BC33CA" w:rsidRPr="00BC33CA" w:rsidRDefault="00BC33CA" w:rsidP="00C62854">
            <w:pPr>
              <w:spacing w:line="360" w:lineRule="auto"/>
              <w:jc w:val="center"/>
              <w:rPr>
                <w:rFonts w:ascii="Arial Narrow" w:hAnsi="Arial Narrow"/>
                <w:bCs/>
                <w:sz w:val="18"/>
                <w:szCs w:val="18"/>
                <w:lang w:val="en-US"/>
              </w:rPr>
            </w:pPr>
            <w:r w:rsidRPr="00BC33CA">
              <w:rPr>
                <w:rFonts w:ascii="Arial Narrow" w:eastAsia="Times New Roman" w:hAnsi="Arial Narrow" w:cs="Arial"/>
                <w:sz w:val="18"/>
                <w:szCs w:val="18"/>
                <w:lang w:val="it-IT"/>
              </w:rPr>
              <w:t>13598</w:t>
            </w:r>
          </w:p>
        </w:tc>
        <w:tc>
          <w:tcPr>
            <w:tcW w:w="1363" w:type="dxa"/>
            <w:shd w:val="clear" w:color="auto" w:fill="auto"/>
          </w:tcPr>
          <w:p w:rsidR="00BC33CA" w:rsidRDefault="00BC33CA">
            <w:pPr>
              <w:jc w:val="center"/>
              <w:rPr>
                <w:rFonts w:ascii="Arial Narrow" w:hAnsi="Arial Narrow" w:cs="Calibri"/>
                <w:color w:val="000000"/>
                <w:sz w:val="18"/>
                <w:szCs w:val="18"/>
              </w:rPr>
            </w:pPr>
            <w:r>
              <w:rPr>
                <w:rFonts w:ascii="Arial Narrow" w:hAnsi="Arial Narrow" w:cs="Calibri"/>
                <w:color w:val="000000"/>
                <w:sz w:val="18"/>
                <w:szCs w:val="18"/>
              </w:rPr>
              <w:t>1617</w:t>
            </w:r>
          </w:p>
        </w:tc>
        <w:tc>
          <w:tcPr>
            <w:tcW w:w="1452" w:type="dxa"/>
            <w:shd w:val="clear" w:color="auto" w:fill="auto"/>
          </w:tcPr>
          <w:p w:rsidR="00BC33CA" w:rsidRPr="00C62854" w:rsidRDefault="008115B5" w:rsidP="00C62854">
            <w:pPr>
              <w:spacing w:line="360" w:lineRule="auto"/>
              <w:jc w:val="center"/>
              <w:rPr>
                <w:rFonts w:ascii="Arial Narrow" w:hAnsi="Arial Narrow"/>
                <w:bCs/>
                <w:sz w:val="18"/>
                <w:szCs w:val="18"/>
                <w:lang w:val="en-US"/>
              </w:rPr>
            </w:pPr>
            <w:r>
              <w:rPr>
                <w:rFonts w:ascii="Arial Narrow" w:hAnsi="Arial Narrow"/>
                <w:bCs/>
                <w:sz w:val="18"/>
                <w:szCs w:val="18"/>
                <w:lang w:val="en-US"/>
              </w:rPr>
              <w:t>11981</w:t>
            </w:r>
          </w:p>
        </w:tc>
      </w:tr>
      <w:tr w:rsidR="00BC33CA" w:rsidRPr="00C62854" w:rsidTr="00C62854">
        <w:trPr>
          <w:jc w:val="center"/>
        </w:trPr>
        <w:tc>
          <w:tcPr>
            <w:tcW w:w="2321" w:type="dxa"/>
            <w:shd w:val="clear" w:color="auto" w:fill="auto"/>
          </w:tcPr>
          <w:p w:rsidR="00BC33CA" w:rsidRPr="00C62854" w:rsidRDefault="00BC33CA" w:rsidP="00C62854">
            <w:pPr>
              <w:spacing w:line="360" w:lineRule="auto"/>
              <w:jc w:val="both"/>
              <w:rPr>
                <w:rFonts w:ascii="Arial Narrow" w:hAnsi="Arial Narrow"/>
                <w:b/>
                <w:bCs/>
                <w:sz w:val="18"/>
                <w:szCs w:val="18"/>
                <w:lang w:val="en-US"/>
              </w:rPr>
            </w:pPr>
            <w:r w:rsidRPr="00C62854">
              <w:rPr>
                <w:rFonts w:ascii="Arial Narrow" w:eastAsia="Times New Roman" w:hAnsi="Arial Narrow" w:cs="Arial"/>
                <w:b/>
                <w:sz w:val="18"/>
                <w:szCs w:val="18"/>
                <w:lang w:val="en-US"/>
              </w:rPr>
              <w:t>Rural</w:t>
            </w:r>
          </w:p>
        </w:tc>
        <w:tc>
          <w:tcPr>
            <w:tcW w:w="1283" w:type="dxa"/>
            <w:shd w:val="clear" w:color="auto" w:fill="auto"/>
          </w:tcPr>
          <w:p w:rsidR="00BC33CA" w:rsidRPr="00BC33CA" w:rsidRDefault="00BC33CA" w:rsidP="0082465F">
            <w:pPr>
              <w:spacing w:line="360" w:lineRule="auto"/>
              <w:jc w:val="center"/>
              <w:rPr>
                <w:rFonts w:ascii="Arial Narrow" w:hAnsi="Arial Narrow"/>
                <w:bCs/>
                <w:sz w:val="18"/>
                <w:szCs w:val="18"/>
                <w:lang w:val="en-US"/>
              </w:rPr>
            </w:pPr>
            <w:r w:rsidRPr="00BC33CA">
              <w:rPr>
                <w:rFonts w:ascii="Arial Narrow" w:eastAsia="Times New Roman" w:hAnsi="Arial Narrow" w:cs="Arial"/>
                <w:sz w:val="18"/>
                <w:szCs w:val="18"/>
                <w:lang w:val="en-US"/>
              </w:rPr>
              <w:t>1958</w:t>
            </w:r>
          </w:p>
        </w:tc>
        <w:tc>
          <w:tcPr>
            <w:tcW w:w="1363" w:type="dxa"/>
            <w:shd w:val="clear" w:color="auto" w:fill="auto"/>
          </w:tcPr>
          <w:p w:rsidR="00BC33CA" w:rsidRDefault="00BC33CA">
            <w:pPr>
              <w:jc w:val="center"/>
              <w:rPr>
                <w:rFonts w:ascii="Arial Narrow" w:hAnsi="Arial Narrow" w:cs="Calibri"/>
                <w:color w:val="000000"/>
                <w:sz w:val="18"/>
                <w:szCs w:val="18"/>
              </w:rPr>
            </w:pPr>
            <w:r>
              <w:rPr>
                <w:rFonts w:ascii="Arial Narrow" w:hAnsi="Arial Narrow" w:cs="Calibri"/>
                <w:color w:val="000000"/>
                <w:sz w:val="18"/>
                <w:szCs w:val="18"/>
              </w:rPr>
              <w:t>14</w:t>
            </w:r>
          </w:p>
        </w:tc>
        <w:tc>
          <w:tcPr>
            <w:tcW w:w="1452" w:type="dxa"/>
            <w:shd w:val="clear" w:color="auto" w:fill="auto"/>
          </w:tcPr>
          <w:p w:rsidR="00BC33CA" w:rsidRPr="00C62854" w:rsidRDefault="008115B5" w:rsidP="00C62854">
            <w:pPr>
              <w:spacing w:line="360" w:lineRule="auto"/>
              <w:jc w:val="center"/>
              <w:rPr>
                <w:rFonts w:ascii="Arial Narrow" w:hAnsi="Arial Narrow"/>
                <w:bCs/>
                <w:sz w:val="18"/>
                <w:szCs w:val="18"/>
                <w:lang w:val="en-US"/>
              </w:rPr>
            </w:pPr>
            <w:r>
              <w:rPr>
                <w:rFonts w:ascii="Arial Narrow" w:hAnsi="Arial Narrow"/>
                <w:bCs/>
                <w:sz w:val="18"/>
                <w:szCs w:val="18"/>
                <w:lang w:val="en-US"/>
              </w:rPr>
              <w:t>1944</w:t>
            </w:r>
          </w:p>
        </w:tc>
      </w:tr>
    </w:tbl>
    <w:p w:rsidR="00CB422C" w:rsidRPr="00680F67" w:rsidRDefault="00CB422C" w:rsidP="00874256">
      <w:pPr>
        <w:spacing w:line="240" w:lineRule="auto"/>
        <w:ind w:firstLine="330"/>
        <w:jc w:val="both"/>
        <w:rPr>
          <w:rFonts w:ascii="Times New Roman" w:hAnsi="Times New Roman"/>
          <w:bCs/>
          <w:i/>
          <w:sz w:val="16"/>
          <w:szCs w:val="16"/>
        </w:rPr>
      </w:pPr>
      <w:r w:rsidRPr="00680F67">
        <w:rPr>
          <w:rFonts w:ascii="Times New Roman" w:hAnsi="Times New Roman"/>
          <w:bCs/>
          <w:i/>
          <w:sz w:val="16"/>
          <w:szCs w:val="16"/>
          <w:lang w:val="en-US"/>
        </w:rPr>
        <w:t xml:space="preserve">Sursa: </w:t>
      </w:r>
      <w:r w:rsidRPr="00680F67">
        <w:rPr>
          <w:rFonts w:ascii="Times New Roman" w:hAnsi="Times New Roman"/>
          <w:bCs/>
          <w:i/>
          <w:sz w:val="16"/>
          <w:szCs w:val="16"/>
        </w:rPr>
        <w:t xml:space="preserve">Institutul Naţional de Statistică, </w:t>
      </w:r>
      <w:r w:rsidR="0082465F" w:rsidRPr="0082465F">
        <w:rPr>
          <w:rFonts w:ascii="Times New Roman" w:hAnsi="Times New Roman"/>
          <w:bCs/>
          <w:i/>
          <w:sz w:val="16"/>
          <w:szCs w:val="16"/>
        </w:rPr>
        <w:t>Activitatea unităţilor sanitare în anul 2015</w:t>
      </w:r>
    </w:p>
    <w:p w:rsidR="00641F84" w:rsidRPr="00641F84" w:rsidRDefault="00A810BB" w:rsidP="001F4AC3">
      <w:pPr>
        <w:spacing w:line="240" w:lineRule="auto"/>
        <w:jc w:val="both"/>
        <w:rPr>
          <w:rFonts w:ascii="Times New Roman" w:hAnsi="Times New Roman"/>
          <w:bCs/>
          <w:i/>
        </w:rPr>
      </w:pPr>
      <w:r w:rsidRPr="00994EFB">
        <w:rPr>
          <w:rFonts w:ascii="Times New Roman" w:hAnsi="Times New Roman"/>
          <w:bCs/>
          <w:i/>
          <w:sz w:val="18"/>
          <w:szCs w:val="18"/>
        </w:rPr>
        <w:t>(</w:t>
      </w:r>
      <w:r w:rsidR="0082465F" w:rsidRPr="0082465F">
        <w:rPr>
          <w:rFonts w:ascii="Times New Roman" w:hAnsi="Times New Roman"/>
          <w:bCs/>
          <w:i/>
          <w:sz w:val="18"/>
          <w:szCs w:val="18"/>
        </w:rPr>
        <w:t>http://www.insse.ro/cms/sites/default/files/field/publicatii/activitatea_unitatilor_sanitare_in_anul_2015.pdf</w:t>
      </w:r>
      <w:r>
        <w:rPr>
          <w:rFonts w:ascii="Times New Roman" w:hAnsi="Times New Roman"/>
          <w:bCs/>
          <w:i/>
        </w:rPr>
        <w:t>)</w:t>
      </w:r>
    </w:p>
    <w:p w:rsidR="00AC4D70" w:rsidRDefault="00AC4D70" w:rsidP="001F4AC3">
      <w:pPr>
        <w:spacing w:line="240" w:lineRule="auto"/>
        <w:jc w:val="both"/>
        <w:rPr>
          <w:rFonts w:ascii="Times New Roman" w:hAnsi="Times New Roman"/>
          <w:bCs/>
        </w:rPr>
      </w:pPr>
    </w:p>
    <w:p w:rsidR="001F4AC3" w:rsidRPr="001F4AC3" w:rsidRDefault="001F4AC3" w:rsidP="001F4AC3">
      <w:pPr>
        <w:spacing w:line="240" w:lineRule="auto"/>
        <w:jc w:val="both"/>
        <w:rPr>
          <w:rFonts w:ascii="Times New Roman" w:hAnsi="Times New Roman"/>
          <w:bCs/>
        </w:rPr>
      </w:pPr>
      <w:r w:rsidRPr="00CB422C">
        <w:rPr>
          <w:rFonts w:ascii="Times New Roman" w:hAnsi="Times New Roman"/>
          <w:bCs/>
        </w:rPr>
        <w:t>Tabelul</w:t>
      </w:r>
      <w:r w:rsidR="002B57C6">
        <w:rPr>
          <w:rFonts w:ascii="Times New Roman" w:hAnsi="Times New Roman"/>
          <w:bCs/>
        </w:rPr>
        <w:t xml:space="preserve"> 3. </w:t>
      </w:r>
      <w:r w:rsidR="003836B2">
        <w:rPr>
          <w:rFonts w:ascii="Times New Roman" w:hAnsi="Times New Roman"/>
          <w:bCs/>
        </w:rPr>
        <w:t>Distribuţia medicilor dentişti în raport cu numărul de locuitori</w:t>
      </w:r>
    </w:p>
    <w:tbl>
      <w:tblPr>
        <w:tblW w:w="9777" w:type="dxa"/>
        <w:tblInd w:w="-34" w:type="dxa"/>
        <w:tblLook w:val="0000" w:firstRow="0" w:lastRow="0" w:firstColumn="0" w:lastColumn="0" w:noHBand="0" w:noVBand="0"/>
      </w:tblPr>
      <w:tblGrid>
        <w:gridCol w:w="1220"/>
        <w:gridCol w:w="580"/>
        <w:gridCol w:w="545"/>
        <w:gridCol w:w="545"/>
        <w:gridCol w:w="581"/>
        <w:gridCol w:w="708"/>
        <w:gridCol w:w="581"/>
        <w:gridCol w:w="581"/>
        <w:gridCol w:w="581"/>
        <w:gridCol w:w="654"/>
        <w:gridCol w:w="654"/>
        <w:gridCol w:w="654"/>
        <w:gridCol w:w="654"/>
        <w:gridCol w:w="655"/>
        <w:gridCol w:w="584"/>
      </w:tblGrid>
      <w:tr w:rsidR="00B3481C" w:rsidRPr="005E080B" w:rsidTr="006D2C01">
        <w:trPr>
          <w:trHeight w:val="255"/>
        </w:trPr>
        <w:tc>
          <w:tcPr>
            <w:tcW w:w="1220" w:type="dxa"/>
            <w:vMerge w:val="restart"/>
            <w:tcBorders>
              <w:top w:val="single" w:sz="4" w:space="0" w:color="auto"/>
              <w:left w:val="single" w:sz="4" w:space="0" w:color="auto"/>
              <w:right w:val="single" w:sz="4" w:space="0" w:color="auto"/>
            </w:tcBorders>
            <w:shd w:val="clear" w:color="auto" w:fill="auto"/>
            <w:noWrap/>
            <w:vAlign w:val="bottom"/>
          </w:tcPr>
          <w:p w:rsidR="00B3481C" w:rsidRPr="00CB422C" w:rsidRDefault="00B3481C" w:rsidP="00ED689B">
            <w:pPr>
              <w:spacing w:after="0" w:line="240" w:lineRule="auto"/>
              <w:rPr>
                <w:rFonts w:ascii="Arial" w:eastAsia="Times New Roman" w:hAnsi="Arial" w:cs="Arial"/>
                <w:sz w:val="20"/>
                <w:szCs w:val="20"/>
              </w:rPr>
            </w:pPr>
            <w:r w:rsidRPr="00CB422C">
              <w:rPr>
                <w:rFonts w:ascii="Arial" w:eastAsia="Times New Roman" w:hAnsi="Arial" w:cs="Arial"/>
                <w:sz w:val="20"/>
                <w:szCs w:val="20"/>
              </w:rPr>
              <w:t> </w:t>
            </w:r>
          </w:p>
          <w:p w:rsidR="00B3481C" w:rsidRPr="00CB422C" w:rsidRDefault="00B3481C" w:rsidP="00ED689B">
            <w:pPr>
              <w:jc w:val="center"/>
              <w:rPr>
                <w:rFonts w:ascii="Arial" w:eastAsia="Times New Roman" w:hAnsi="Arial" w:cs="Arial"/>
                <w:sz w:val="20"/>
                <w:szCs w:val="20"/>
              </w:rPr>
            </w:pPr>
            <w:r w:rsidRPr="005E080B">
              <w:rPr>
                <w:rFonts w:ascii="Arial" w:eastAsia="Times New Roman" w:hAnsi="Arial" w:cs="Arial"/>
                <w:sz w:val="20"/>
                <w:szCs w:val="20"/>
                <w:lang w:val="en-US"/>
              </w:rPr>
              <w:t> </w:t>
            </w:r>
          </w:p>
        </w:tc>
        <w:tc>
          <w:tcPr>
            <w:tcW w:w="8557" w:type="dxa"/>
            <w:gridSpan w:val="14"/>
            <w:tcBorders>
              <w:top w:val="single" w:sz="4" w:space="0" w:color="auto"/>
              <w:left w:val="nil"/>
              <w:bottom w:val="single" w:sz="4" w:space="0" w:color="auto"/>
              <w:right w:val="single" w:sz="4" w:space="0" w:color="auto"/>
            </w:tcBorders>
            <w:shd w:val="clear" w:color="auto" w:fill="91C400"/>
            <w:noWrap/>
            <w:vAlign w:val="bottom"/>
          </w:tcPr>
          <w:p w:rsidR="00B3481C" w:rsidRPr="00EE03E4" w:rsidRDefault="00B3481C" w:rsidP="00ED689B">
            <w:pPr>
              <w:spacing w:after="0" w:line="240" w:lineRule="auto"/>
              <w:jc w:val="center"/>
              <w:rPr>
                <w:rFonts w:ascii="Arial" w:eastAsia="Times New Roman" w:hAnsi="Arial" w:cs="Arial"/>
                <w:b/>
                <w:color w:val="FFFFFF"/>
                <w:sz w:val="20"/>
                <w:szCs w:val="20"/>
                <w:lang w:val="en-US"/>
              </w:rPr>
            </w:pPr>
            <w:r w:rsidRPr="00EE03E4">
              <w:rPr>
                <w:rFonts w:ascii="Arial" w:eastAsia="Times New Roman" w:hAnsi="Arial" w:cs="Arial"/>
                <w:b/>
                <w:color w:val="FFFFFF"/>
                <w:sz w:val="20"/>
                <w:szCs w:val="20"/>
                <w:lang w:val="en-US"/>
              </w:rPr>
              <w:t>Anul</w:t>
            </w:r>
          </w:p>
        </w:tc>
      </w:tr>
      <w:tr w:rsidR="008D34D7" w:rsidRPr="005E080B" w:rsidTr="006D2C01">
        <w:trPr>
          <w:trHeight w:val="303"/>
        </w:trPr>
        <w:tc>
          <w:tcPr>
            <w:tcW w:w="1220" w:type="dxa"/>
            <w:vMerge/>
            <w:tcBorders>
              <w:left w:val="single" w:sz="4" w:space="0" w:color="auto"/>
              <w:bottom w:val="single" w:sz="4" w:space="0" w:color="auto"/>
              <w:right w:val="single" w:sz="4" w:space="0" w:color="auto"/>
            </w:tcBorders>
            <w:shd w:val="clear" w:color="auto" w:fill="auto"/>
            <w:noWrap/>
            <w:vAlign w:val="bottom"/>
          </w:tcPr>
          <w:p w:rsidR="008D34D7" w:rsidRPr="005E080B" w:rsidRDefault="008D34D7" w:rsidP="00ED689B">
            <w:pPr>
              <w:spacing w:after="0" w:line="240" w:lineRule="auto"/>
              <w:jc w:val="center"/>
              <w:rPr>
                <w:rFonts w:ascii="Arial" w:eastAsia="Times New Roman" w:hAnsi="Arial" w:cs="Arial"/>
                <w:sz w:val="20"/>
                <w:szCs w:val="20"/>
                <w:lang w:val="en-US"/>
              </w:rPr>
            </w:pPr>
          </w:p>
        </w:tc>
        <w:tc>
          <w:tcPr>
            <w:tcW w:w="580" w:type="dxa"/>
            <w:tcBorders>
              <w:top w:val="nil"/>
              <w:left w:val="nil"/>
              <w:bottom w:val="single" w:sz="4" w:space="0" w:color="auto"/>
              <w:right w:val="single" w:sz="4" w:space="0" w:color="auto"/>
            </w:tcBorders>
            <w:shd w:val="clear" w:color="auto" w:fill="91C400"/>
            <w:vAlign w:val="center"/>
          </w:tcPr>
          <w:p w:rsidR="008D34D7" w:rsidRPr="00EE03E4" w:rsidRDefault="008D34D7" w:rsidP="00C345F2">
            <w:pPr>
              <w:spacing w:after="0" w:line="240" w:lineRule="auto"/>
              <w:jc w:val="center"/>
              <w:rPr>
                <w:rFonts w:ascii="Arial Narrow" w:eastAsia="Times New Roman" w:hAnsi="Arial Narrow" w:cs="Arial"/>
                <w:b/>
                <w:bCs/>
                <w:color w:val="FFFFFF"/>
                <w:sz w:val="16"/>
                <w:szCs w:val="16"/>
                <w:lang w:val="en-US"/>
              </w:rPr>
            </w:pPr>
            <w:r w:rsidRPr="00EE03E4">
              <w:rPr>
                <w:rFonts w:ascii="Arial Narrow" w:eastAsia="Times New Roman" w:hAnsi="Arial Narrow" w:cs="Arial"/>
                <w:b/>
                <w:bCs/>
                <w:color w:val="FFFFFF"/>
                <w:sz w:val="16"/>
                <w:szCs w:val="16"/>
                <w:lang w:val="en-US"/>
              </w:rPr>
              <w:t>2002</w:t>
            </w:r>
          </w:p>
        </w:tc>
        <w:tc>
          <w:tcPr>
            <w:tcW w:w="545" w:type="dxa"/>
            <w:tcBorders>
              <w:top w:val="nil"/>
              <w:left w:val="nil"/>
              <w:bottom w:val="single" w:sz="4" w:space="0" w:color="auto"/>
              <w:right w:val="single" w:sz="4" w:space="0" w:color="auto"/>
            </w:tcBorders>
            <w:shd w:val="clear" w:color="auto" w:fill="91C400"/>
            <w:vAlign w:val="center"/>
          </w:tcPr>
          <w:p w:rsidR="008D34D7" w:rsidRPr="00EE03E4" w:rsidRDefault="008D34D7" w:rsidP="00C345F2">
            <w:pPr>
              <w:spacing w:after="0" w:line="240" w:lineRule="auto"/>
              <w:jc w:val="center"/>
              <w:rPr>
                <w:rFonts w:ascii="Arial Narrow" w:eastAsia="Times New Roman" w:hAnsi="Arial Narrow" w:cs="Arial"/>
                <w:b/>
                <w:bCs/>
                <w:color w:val="FFFFFF"/>
                <w:sz w:val="16"/>
                <w:szCs w:val="16"/>
                <w:lang w:val="en-US"/>
              </w:rPr>
            </w:pPr>
            <w:r w:rsidRPr="00EE03E4">
              <w:rPr>
                <w:rFonts w:ascii="Arial Narrow" w:eastAsia="Times New Roman" w:hAnsi="Arial Narrow" w:cs="Arial"/>
                <w:b/>
                <w:bCs/>
                <w:color w:val="FFFFFF"/>
                <w:sz w:val="16"/>
                <w:szCs w:val="16"/>
                <w:lang w:val="en-US"/>
              </w:rPr>
              <w:t>2003</w:t>
            </w:r>
          </w:p>
        </w:tc>
        <w:tc>
          <w:tcPr>
            <w:tcW w:w="545" w:type="dxa"/>
            <w:tcBorders>
              <w:top w:val="nil"/>
              <w:left w:val="single" w:sz="4" w:space="0" w:color="auto"/>
              <w:bottom w:val="single" w:sz="4" w:space="0" w:color="auto"/>
              <w:right w:val="single" w:sz="4" w:space="0" w:color="auto"/>
            </w:tcBorders>
            <w:shd w:val="clear" w:color="auto" w:fill="91C400"/>
            <w:vAlign w:val="center"/>
          </w:tcPr>
          <w:p w:rsidR="008D34D7" w:rsidRPr="00EE03E4" w:rsidRDefault="008D34D7" w:rsidP="00C345F2">
            <w:pPr>
              <w:spacing w:after="0" w:line="240" w:lineRule="auto"/>
              <w:jc w:val="center"/>
              <w:rPr>
                <w:rFonts w:ascii="Arial Narrow" w:eastAsia="Times New Roman" w:hAnsi="Arial Narrow" w:cs="Arial"/>
                <w:b/>
                <w:bCs/>
                <w:color w:val="FFFFFF"/>
                <w:sz w:val="16"/>
                <w:szCs w:val="16"/>
                <w:lang w:val="en-US"/>
              </w:rPr>
            </w:pPr>
            <w:r w:rsidRPr="00EE03E4">
              <w:rPr>
                <w:rFonts w:ascii="Arial Narrow" w:eastAsia="Times New Roman" w:hAnsi="Arial Narrow" w:cs="Arial"/>
                <w:b/>
                <w:bCs/>
                <w:color w:val="FFFFFF"/>
                <w:sz w:val="16"/>
                <w:szCs w:val="16"/>
                <w:lang w:val="en-US"/>
              </w:rPr>
              <w:t>2004</w:t>
            </w:r>
          </w:p>
        </w:tc>
        <w:tc>
          <w:tcPr>
            <w:tcW w:w="581" w:type="dxa"/>
            <w:tcBorders>
              <w:top w:val="nil"/>
              <w:left w:val="single" w:sz="4" w:space="0" w:color="auto"/>
              <w:bottom w:val="single" w:sz="4" w:space="0" w:color="auto"/>
              <w:right w:val="single" w:sz="4" w:space="0" w:color="auto"/>
            </w:tcBorders>
            <w:shd w:val="clear" w:color="auto" w:fill="91C400"/>
            <w:vAlign w:val="center"/>
          </w:tcPr>
          <w:p w:rsidR="008D34D7" w:rsidRPr="00EE03E4" w:rsidRDefault="008D34D7" w:rsidP="00C345F2">
            <w:pPr>
              <w:spacing w:after="0" w:line="240" w:lineRule="auto"/>
              <w:jc w:val="center"/>
              <w:rPr>
                <w:rFonts w:ascii="Arial Narrow" w:eastAsia="Times New Roman" w:hAnsi="Arial Narrow" w:cs="Arial"/>
                <w:b/>
                <w:bCs/>
                <w:color w:val="FFFFFF"/>
                <w:sz w:val="16"/>
                <w:szCs w:val="16"/>
                <w:lang w:val="en-US"/>
              </w:rPr>
            </w:pPr>
            <w:r w:rsidRPr="00EE03E4">
              <w:rPr>
                <w:rFonts w:ascii="Arial Narrow" w:eastAsia="Times New Roman" w:hAnsi="Arial Narrow" w:cs="Arial"/>
                <w:b/>
                <w:bCs/>
                <w:color w:val="FFFFFF"/>
                <w:sz w:val="16"/>
                <w:szCs w:val="16"/>
                <w:lang w:val="en-US"/>
              </w:rPr>
              <w:t>2005</w:t>
            </w:r>
          </w:p>
        </w:tc>
        <w:tc>
          <w:tcPr>
            <w:tcW w:w="708" w:type="dxa"/>
            <w:tcBorders>
              <w:top w:val="nil"/>
              <w:left w:val="nil"/>
              <w:bottom w:val="single" w:sz="4" w:space="0" w:color="auto"/>
              <w:right w:val="single" w:sz="4" w:space="0" w:color="auto"/>
            </w:tcBorders>
            <w:shd w:val="clear" w:color="auto" w:fill="91C400"/>
            <w:vAlign w:val="center"/>
          </w:tcPr>
          <w:p w:rsidR="008D34D7" w:rsidRPr="00EE03E4" w:rsidRDefault="008D34D7" w:rsidP="00C345F2">
            <w:pPr>
              <w:spacing w:after="0" w:line="240" w:lineRule="auto"/>
              <w:jc w:val="center"/>
              <w:rPr>
                <w:rFonts w:ascii="Arial Narrow" w:eastAsia="Times New Roman" w:hAnsi="Arial Narrow" w:cs="Arial"/>
                <w:b/>
                <w:bCs/>
                <w:color w:val="FFFFFF"/>
                <w:sz w:val="16"/>
                <w:szCs w:val="16"/>
                <w:lang w:val="en-US"/>
              </w:rPr>
            </w:pPr>
            <w:r w:rsidRPr="00EE03E4">
              <w:rPr>
                <w:rFonts w:ascii="Arial Narrow" w:eastAsia="Times New Roman" w:hAnsi="Arial Narrow" w:cs="Arial"/>
                <w:b/>
                <w:bCs/>
                <w:color w:val="FFFFFF"/>
                <w:sz w:val="16"/>
                <w:szCs w:val="16"/>
                <w:lang w:val="en-US"/>
              </w:rPr>
              <w:t>2006</w:t>
            </w:r>
          </w:p>
        </w:tc>
        <w:tc>
          <w:tcPr>
            <w:tcW w:w="581" w:type="dxa"/>
            <w:tcBorders>
              <w:top w:val="nil"/>
              <w:left w:val="nil"/>
              <w:bottom w:val="single" w:sz="4" w:space="0" w:color="auto"/>
              <w:right w:val="single" w:sz="4" w:space="0" w:color="auto"/>
            </w:tcBorders>
            <w:shd w:val="clear" w:color="auto" w:fill="91C400"/>
            <w:vAlign w:val="center"/>
          </w:tcPr>
          <w:p w:rsidR="008D34D7" w:rsidRPr="00EE03E4" w:rsidRDefault="008D34D7" w:rsidP="00C345F2">
            <w:pPr>
              <w:spacing w:after="0" w:line="240" w:lineRule="auto"/>
              <w:jc w:val="center"/>
              <w:rPr>
                <w:rFonts w:ascii="Arial Narrow" w:eastAsia="Times New Roman" w:hAnsi="Arial Narrow" w:cs="Arial"/>
                <w:b/>
                <w:bCs/>
                <w:color w:val="FFFFFF"/>
                <w:sz w:val="16"/>
                <w:szCs w:val="16"/>
                <w:lang w:val="en-US"/>
              </w:rPr>
            </w:pPr>
            <w:r w:rsidRPr="00EE03E4">
              <w:rPr>
                <w:rFonts w:ascii="Arial Narrow" w:eastAsia="Times New Roman" w:hAnsi="Arial Narrow" w:cs="Arial"/>
                <w:b/>
                <w:bCs/>
                <w:color w:val="FFFFFF"/>
                <w:sz w:val="16"/>
                <w:szCs w:val="16"/>
                <w:lang w:val="en-US"/>
              </w:rPr>
              <w:t>2007</w:t>
            </w:r>
          </w:p>
        </w:tc>
        <w:tc>
          <w:tcPr>
            <w:tcW w:w="581" w:type="dxa"/>
            <w:tcBorders>
              <w:top w:val="nil"/>
              <w:left w:val="nil"/>
              <w:bottom w:val="single" w:sz="4" w:space="0" w:color="auto"/>
              <w:right w:val="single" w:sz="4" w:space="0" w:color="auto"/>
            </w:tcBorders>
            <w:shd w:val="clear" w:color="auto" w:fill="91C400"/>
            <w:vAlign w:val="center"/>
          </w:tcPr>
          <w:p w:rsidR="008D34D7" w:rsidRPr="00EE03E4" w:rsidRDefault="008D34D7" w:rsidP="00C345F2">
            <w:pPr>
              <w:spacing w:after="0" w:line="240" w:lineRule="auto"/>
              <w:jc w:val="center"/>
              <w:rPr>
                <w:rFonts w:ascii="Arial Narrow" w:eastAsia="Times New Roman" w:hAnsi="Arial Narrow" w:cs="Arial"/>
                <w:b/>
                <w:bCs/>
                <w:color w:val="FFFFFF"/>
                <w:sz w:val="16"/>
                <w:szCs w:val="16"/>
                <w:lang w:val="en-US"/>
              </w:rPr>
            </w:pPr>
            <w:r w:rsidRPr="00EE03E4">
              <w:rPr>
                <w:rFonts w:ascii="Arial Narrow" w:eastAsia="Times New Roman" w:hAnsi="Arial Narrow" w:cs="Arial"/>
                <w:b/>
                <w:bCs/>
                <w:color w:val="FFFFFF"/>
                <w:sz w:val="16"/>
                <w:szCs w:val="16"/>
                <w:lang w:val="en-US"/>
              </w:rPr>
              <w:t>2008</w:t>
            </w:r>
          </w:p>
        </w:tc>
        <w:tc>
          <w:tcPr>
            <w:tcW w:w="581" w:type="dxa"/>
            <w:tcBorders>
              <w:top w:val="nil"/>
              <w:left w:val="nil"/>
              <w:bottom w:val="single" w:sz="4" w:space="0" w:color="auto"/>
              <w:right w:val="single" w:sz="4" w:space="0" w:color="auto"/>
            </w:tcBorders>
            <w:shd w:val="clear" w:color="auto" w:fill="91C400"/>
            <w:vAlign w:val="center"/>
          </w:tcPr>
          <w:p w:rsidR="008D34D7" w:rsidRPr="00EE03E4" w:rsidRDefault="008D34D7" w:rsidP="00C345F2">
            <w:pPr>
              <w:spacing w:after="0" w:line="240" w:lineRule="auto"/>
              <w:jc w:val="center"/>
              <w:rPr>
                <w:rFonts w:ascii="Arial Narrow" w:eastAsia="Times New Roman" w:hAnsi="Arial Narrow" w:cs="Arial"/>
                <w:b/>
                <w:bCs/>
                <w:color w:val="FFFFFF"/>
                <w:sz w:val="16"/>
                <w:szCs w:val="16"/>
                <w:lang w:val="en-US"/>
              </w:rPr>
            </w:pPr>
            <w:r w:rsidRPr="00EE03E4">
              <w:rPr>
                <w:rFonts w:ascii="Arial Narrow" w:eastAsia="Times New Roman" w:hAnsi="Arial Narrow" w:cs="Arial"/>
                <w:b/>
                <w:bCs/>
                <w:color w:val="FFFFFF"/>
                <w:sz w:val="16"/>
                <w:szCs w:val="16"/>
                <w:lang w:val="en-US"/>
              </w:rPr>
              <w:t>2009</w:t>
            </w:r>
          </w:p>
        </w:tc>
        <w:tc>
          <w:tcPr>
            <w:tcW w:w="654" w:type="dxa"/>
            <w:tcBorders>
              <w:top w:val="single" w:sz="4" w:space="0" w:color="auto"/>
              <w:left w:val="nil"/>
              <w:bottom w:val="single" w:sz="4" w:space="0" w:color="auto"/>
              <w:right w:val="single" w:sz="4" w:space="0" w:color="auto"/>
            </w:tcBorders>
            <w:shd w:val="clear" w:color="auto" w:fill="91C400"/>
            <w:vAlign w:val="center"/>
          </w:tcPr>
          <w:p w:rsidR="008D34D7" w:rsidRPr="00EE03E4" w:rsidRDefault="008D34D7" w:rsidP="00C345F2">
            <w:pPr>
              <w:spacing w:after="0" w:line="240" w:lineRule="auto"/>
              <w:jc w:val="center"/>
              <w:rPr>
                <w:rFonts w:ascii="Arial Narrow" w:eastAsia="Times New Roman" w:hAnsi="Arial Narrow" w:cs="Arial"/>
                <w:b/>
                <w:bCs/>
                <w:color w:val="FFFFFF"/>
                <w:sz w:val="16"/>
                <w:szCs w:val="16"/>
                <w:lang w:val="en-US"/>
              </w:rPr>
            </w:pPr>
            <w:r w:rsidRPr="00EE03E4">
              <w:rPr>
                <w:rFonts w:ascii="Arial Narrow" w:eastAsia="Times New Roman" w:hAnsi="Arial Narrow" w:cs="Arial"/>
                <w:b/>
                <w:bCs/>
                <w:color w:val="FFFFFF"/>
                <w:sz w:val="16"/>
                <w:szCs w:val="16"/>
                <w:lang w:val="en-US"/>
              </w:rPr>
              <w:t>2010</w:t>
            </w:r>
          </w:p>
        </w:tc>
        <w:tc>
          <w:tcPr>
            <w:tcW w:w="654" w:type="dxa"/>
            <w:tcBorders>
              <w:top w:val="nil"/>
              <w:left w:val="nil"/>
              <w:bottom w:val="single" w:sz="4" w:space="0" w:color="auto"/>
              <w:right w:val="single" w:sz="4" w:space="0" w:color="auto"/>
            </w:tcBorders>
            <w:shd w:val="clear" w:color="auto" w:fill="91C400"/>
            <w:vAlign w:val="center"/>
          </w:tcPr>
          <w:p w:rsidR="008D34D7" w:rsidRPr="00EE03E4" w:rsidRDefault="008D34D7" w:rsidP="00C345F2">
            <w:pPr>
              <w:spacing w:after="0" w:line="240" w:lineRule="auto"/>
              <w:jc w:val="center"/>
              <w:rPr>
                <w:rFonts w:ascii="Arial Narrow" w:eastAsia="Times New Roman" w:hAnsi="Arial Narrow"/>
                <w:color w:val="FFFFFF"/>
                <w:sz w:val="16"/>
                <w:szCs w:val="16"/>
                <w:lang w:val="en-US"/>
              </w:rPr>
            </w:pPr>
            <w:r w:rsidRPr="00EE03E4">
              <w:rPr>
                <w:rFonts w:ascii="Arial Narrow" w:eastAsia="Times New Roman" w:hAnsi="Arial Narrow"/>
                <w:b/>
                <w:bCs/>
                <w:color w:val="FFFFFF"/>
                <w:sz w:val="16"/>
                <w:szCs w:val="16"/>
                <w:lang w:val="en-US"/>
              </w:rPr>
              <w:t>2011</w:t>
            </w:r>
          </w:p>
        </w:tc>
        <w:tc>
          <w:tcPr>
            <w:tcW w:w="654" w:type="dxa"/>
            <w:tcBorders>
              <w:top w:val="nil"/>
              <w:left w:val="nil"/>
              <w:bottom w:val="single" w:sz="4" w:space="0" w:color="auto"/>
              <w:right w:val="single" w:sz="4" w:space="0" w:color="auto"/>
            </w:tcBorders>
            <w:shd w:val="clear" w:color="auto" w:fill="91C400"/>
            <w:vAlign w:val="center"/>
          </w:tcPr>
          <w:p w:rsidR="008D34D7" w:rsidRPr="00EE03E4" w:rsidRDefault="008D34D7" w:rsidP="00C345F2">
            <w:pPr>
              <w:spacing w:after="0" w:line="240" w:lineRule="auto"/>
              <w:jc w:val="center"/>
              <w:rPr>
                <w:rFonts w:ascii="Arial Narrow" w:eastAsia="Times New Roman" w:hAnsi="Arial Narrow" w:cs="Arial"/>
                <w:b/>
                <w:bCs/>
                <w:color w:val="FFFFFF"/>
                <w:sz w:val="16"/>
                <w:szCs w:val="16"/>
                <w:lang w:val="en-US"/>
              </w:rPr>
            </w:pPr>
            <w:r w:rsidRPr="00EE03E4">
              <w:rPr>
                <w:rFonts w:ascii="Arial Narrow" w:eastAsia="Times New Roman" w:hAnsi="Arial Narrow" w:cs="Arial"/>
                <w:b/>
                <w:bCs/>
                <w:color w:val="FFFFFF"/>
                <w:sz w:val="16"/>
                <w:szCs w:val="16"/>
                <w:lang w:val="en-US"/>
              </w:rPr>
              <w:t>2012</w:t>
            </w:r>
          </w:p>
        </w:tc>
        <w:tc>
          <w:tcPr>
            <w:tcW w:w="654" w:type="dxa"/>
            <w:tcBorders>
              <w:top w:val="nil"/>
              <w:left w:val="nil"/>
              <w:bottom w:val="single" w:sz="4" w:space="0" w:color="auto"/>
              <w:right w:val="single" w:sz="4" w:space="0" w:color="auto"/>
            </w:tcBorders>
            <w:shd w:val="clear" w:color="auto" w:fill="91C400"/>
            <w:vAlign w:val="center"/>
          </w:tcPr>
          <w:p w:rsidR="008D34D7" w:rsidRPr="00EE03E4" w:rsidRDefault="008D34D7" w:rsidP="00C345F2">
            <w:pPr>
              <w:spacing w:after="0" w:line="240" w:lineRule="auto"/>
              <w:jc w:val="center"/>
              <w:rPr>
                <w:rFonts w:ascii="Arial Narrow" w:eastAsia="Times New Roman" w:hAnsi="Arial Narrow"/>
                <w:b/>
                <w:color w:val="FFFFFF"/>
                <w:sz w:val="16"/>
                <w:szCs w:val="16"/>
                <w:lang w:val="en-US"/>
              </w:rPr>
            </w:pPr>
            <w:r w:rsidRPr="00EE03E4">
              <w:rPr>
                <w:rFonts w:ascii="Arial Narrow" w:eastAsia="Times New Roman" w:hAnsi="Arial Narrow"/>
                <w:b/>
                <w:color w:val="FFFFFF"/>
                <w:sz w:val="16"/>
                <w:szCs w:val="16"/>
                <w:lang w:val="en-US"/>
              </w:rPr>
              <w:t>2013</w:t>
            </w:r>
          </w:p>
        </w:tc>
        <w:tc>
          <w:tcPr>
            <w:tcW w:w="655" w:type="dxa"/>
            <w:tcBorders>
              <w:top w:val="nil"/>
              <w:left w:val="nil"/>
              <w:bottom w:val="single" w:sz="4" w:space="0" w:color="auto"/>
              <w:right w:val="single" w:sz="4" w:space="0" w:color="auto"/>
            </w:tcBorders>
            <w:shd w:val="clear" w:color="auto" w:fill="91C400"/>
            <w:vAlign w:val="center"/>
          </w:tcPr>
          <w:p w:rsidR="008D34D7" w:rsidRPr="00EE03E4" w:rsidRDefault="008D34D7" w:rsidP="00C345F2">
            <w:pPr>
              <w:spacing w:after="0" w:line="240" w:lineRule="auto"/>
              <w:jc w:val="center"/>
              <w:rPr>
                <w:rFonts w:ascii="Arial Narrow" w:eastAsia="Times New Roman" w:hAnsi="Arial Narrow"/>
                <w:b/>
                <w:color w:val="FFFFFF"/>
                <w:sz w:val="16"/>
                <w:szCs w:val="16"/>
                <w:lang w:val="en-US"/>
              </w:rPr>
            </w:pPr>
            <w:r w:rsidRPr="00EE03E4">
              <w:rPr>
                <w:rFonts w:ascii="Arial Narrow" w:eastAsia="Times New Roman" w:hAnsi="Arial Narrow"/>
                <w:b/>
                <w:color w:val="FFFFFF"/>
                <w:sz w:val="16"/>
                <w:szCs w:val="16"/>
                <w:lang w:val="en-US"/>
              </w:rPr>
              <w:t>2014</w:t>
            </w:r>
          </w:p>
        </w:tc>
        <w:tc>
          <w:tcPr>
            <w:tcW w:w="584" w:type="dxa"/>
            <w:tcBorders>
              <w:top w:val="single" w:sz="4" w:space="0" w:color="auto"/>
              <w:bottom w:val="single" w:sz="4" w:space="0" w:color="auto"/>
              <w:right w:val="single" w:sz="4" w:space="0" w:color="auto"/>
            </w:tcBorders>
            <w:shd w:val="clear" w:color="auto" w:fill="91C400"/>
            <w:vAlign w:val="center"/>
          </w:tcPr>
          <w:p w:rsidR="008D34D7" w:rsidRPr="00EE03E4" w:rsidRDefault="008D34D7" w:rsidP="00ED689B">
            <w:pPr>
              <w:spacing w:after="0" w:line="240" w:lineRule="auto"/>
              <w:jc w:val="center"/>
              <w:rPr>
                <w:rFonts w:ascii="Arial Narrow" w:eastAsia="Times New Roman" w:hAnsi="Arial Narrow"/>
                <w:b/>
                <w:color w:val="FFFFFF"/>
                <w:sz w:val="16"/>
                <w:szCs w:val="16"/>
                <w:lang w:val="en-US"/>
              </w:rPr>
            </w:pPr>
            <w:r>
              <w:rPr>
                <w:rFonts w:ascii="Arial Narrow" w:eastAsia="Times New Roman" w:hAnsi="Arial Narrow"/>
                <w:b/>
                <w:color w:val="FFFFFF"/>
                <w:sz w:val="16"/>
                <w:szCs w:val="16"/>
                <w:lang w:val="en-US"/>
              </w:rPr>
              <w:t>2015</w:t>
            </w:r>
          </w:p>
        </w:tc>
      </w:tr>
      <w:tr w:rsidR="008D34D7" w:rsidRPr="005E080B" w:rsidTr="006D2C01">
        <w:trPr>
          <w:trHeight w:val="255"/>
        </w:trPr>
        <w:tc>
          <w:tcPr>
            <w:tcW w:w="1220" w:type="dxa"/>
            <w:tcBorders>
              <w:top w:val="nil"/>
              <w:left w:val="single" w:sz="4" w:space="0" w:color="auto"/>
              <w:bottom w:val="single" w:sz="4" w:space="0" w:color="auto"/>
              <w:right w:val="single" w:sz="4" w:space="0" w:color="auto"/>
            </w:tcBorders>
            <w:shd w:val="clear" w:color="auto" w:fill="auto"/>
            <w:noWrap/>
            <w:vAlign w:val="center"/>
          </w:tcPr>
          <w:p w:rsidR="008D34D7" w:rsidRPr="005E080B" w:rsidRDefault="008D34D7" w:rsidP="00ED689B">
            <w:pPr>
              <w:spacing w:after="0" w:line="240" w:lineRule="auto"/>
              <w:rPr>
                <w:rFonts w:ascii="Arial Narrow" w:eastAsia="Times New Roman" w:hAnsi="Arial Narrow" w:cs="Arial"/>
                <w:b/>
                <w:bCs/>
                <w:color w:val="000000"/>
                <w:sz w:val="16"/>
                <w:szCs w:val="16"/>
                <w:lang w:val="en-US"/>
              </w:rPr>
            </w:pPr>
            <w:r w:rsidRPr="005E080B">
              <w:rPr>
                <w:rFonts w:ascii="Arial Narrow" w:eastAsia="Times New Roman" w:hAnsi="Arial Narrow" w:cs="Arial"/>
                <w:b/>
                <w:bCs/>
                <w:color w:val="000000"/>
                <w:sz w:val="16"/>
                <w:szCs w:val="16"/>
                <w:lang w:val="en-US"/>
              </w:rPr>
              <w:t>Dentisti</w:t>
            </w:r>
          </w:p>
        </w:tc>
        <w:tc>
          <w:tcPr>
            <w:tcW w:w="580" w:type="dxa"/>
            <w:tcBorders>
              <w:top w:val="nil"/>
              <w:left w:val="nil"/>
              <w:bottom w:val="single" w:sz="4" w:space="0" w:color="auto"/>
              <w:right w:val="single" w:sz="4" w:space="0" w:color="auto"/>
            </w:tcBorders>
            <w:shd w:val="clear" w:color="auto" w:fill="auto"/>
            <w:noWrap/>
            <w:vAlign w:val="center"/>
          </w:tcPr>
          <w:p w:rsidR="008D34D7" w:rsidRPr="005E080B" w:rsidRDefault="008D34D7" w:rsidP="00C345F2">
            <w:pPr>
              <w:spacing w:after="0" w:line="240" w:lineRule="auto"/>
              <w:jc w:val="center"/>
              <w:rPr>
                <w:rFonts w:ascii="Arial Narrow" w:eastAsia="Times New Roman" w:hAnsi="Arial Narrow" w:cs="Arial"/>
                <w:b/>
                <w:bCs/>
                <w:color w:val="000000"/>
                <w:sz w:val="16"/>
                <w:szCs w:val="16"/>
                <w:lang w:val="en-US"/>
              </w:rPr>
            </w:pPr>
            <w:r w:rsidRPr="005E080B">
              <w:rPr>
                <w:rFonts w:ascii="Arial Narrow" w:eastAsia="Times New Roman" w:hAnsi="Arial Narrow" w:cs="Arial"/>
                <w:b/>
                <w:bCs/>
                <w:color w:val="000000"/>
                <w:sz w:val="16"/>
                <w:szCs w:val="16"/>
                <w:lang w:val="en-US"/>
              </w:rPr>
              <w:t>8830</w:t>
            </w:r>
          </w:p>
        </w:tc>
        <w:tc>
          <w:tcPr>
            <w:tcW w:w="545" w:type="dxa"/>
            <w:tcBorders>
              <w:top w:val="nil"/>
              <w:left w:val="nil"/>
              <w:bottom w:val="single" w:sz="4" w:space="0" w:color="auto"/>
              <w:right w:val="single" w:sz="4" w:space="0" w:color="auto"/>
            </w:tcBorders>
            <w:vAlign w:val="center"/>
          </w:tcPr>
          <w:p w:rsidR="008D34D7" w:rsidRPr="005E080B" w:rsidRDefault="008D34D7" w:rsidP="00C345F2">
            <w:pPr>
              <w:spacing w:after="0" w:line="240" w:lineRule="auto"/>
              <w:jc w:val="center"/>
              <w:rPr>
                <w:rFonts w:ascii="Arial Narrow" w:eastAsia="Times New Roman" w:hAnsi="Arial Narrow" w:cs="Arial"/>
                <w:b/>
                <w:bCs/>
                <w:color w:val="000000"/>
                <w:sz w:val="16"/>
                <w:szCs w:val="16"/>
                <w:lang w:val="en-US"/>
              </w:rPr>
            </w:pPr>
            <w:r w:rsidRPr="005E080B">
              <w:rPr>
                <w:rFonts w:ascii="Arial Narrow" w:eastAsia="Times New Roman" w:hAnsi="Arial Narrow" w:cs="Arial"/>
                <w:b/>
                <w:bCs/>
                <w:color w:val="000000"/>
                <w:sz w:val="16"/>
                <w:szCs w:val="16"/>
                <w:lang w:val="en-US"/>
              </w:rPr>
              <w:t>9447</w:t>
            </w:r>
          </w:p>
        </w:tc>
        <w:tc>
          <w:tcPr>
            <w:tcW w:w="545" w:type="dxa"/>
            <w:tcBorders>
              <w:top w:val="nil"/>
              <w:left w:val="single" w:sz="4" w:space="0" w:color="auto"/>
              <w:bottom w:val="single" w:sz="4" w:space="0" w:color="auto"/>
              <w:right w:val="single" w:sz="4" w:space="0" w:color="auto"/>
            </w:tcBorders>
            <w:vAlign w:val="center"/>
          </w:tcPr>
          <w:p w:rsidR="008D34D7" w:rsidRPr="005E080B" w:rsidRDefault="008D34D7" w:rsidP="00C345F2">
            <w:pPr>
              <w:spacing w:after="0" w:line="240" w:lineRule="auto"/>
              <w:jc w:val="center"/>
              <w:rPr>
                <w:rFonts w:ascii="Arial Narrow" w:eastAsia="Times New Roman" w:hAnsi="Arial Narrow" w:cs="Arial"/>
                <w:b/>
                <w:bCs/>
                <w:color w:val="000000"/>
                <w:sz w:val="16"/>
                <w:szCs w:val="16"/>
                <w:lang w:val="en-US"/>
              </w:rPr>
            </w:pPr>
            <w:r w:rsidRPr="005E080B">
              <w:rPr>
                <w:rFonts w:ascii="Arial Narrow" w:eastAsia="Times New Roman" w:hAnsi="Arial Narrow" w:cs="Arial"/>
                <w:b/>
                <w:bCs/>
                <w:color w:val="000000"/>
                <w:sz w:val="16"/>
                <w:szCs w:val="16"/>
                <w:lang w:val="en-US"/>
              </w:rPr>
              <w:t>9907</w:t>
            </w:r>
          </w:p>
        </w:tc>
        <w:tc>
          <w:tcPr>
            <w:tcW w:w="581" w:type="dxa"/>
            <w:tcBorders>
              <w:top w:val="nil"/>
              <w:left w:val="single" w:sz="4" w:space="0" w:color="auto"/>
              <w:bottom w:val="single" w:sz="4" w:space="0" w:color="auto"/>
              <w:right w:val="single" w:sz="4" w:space="0" w:color="auto"/>
            </w:tcBorders>
            <w:shd w:val="clear" w:color="auto" w:fill="auto"/>
            <w:noWrap/>
            <w:vAlign w:val="center"/>
          </w:tcPr>
          <w:p w:rsidR="008D34D7" w:rsidRPr="005E080B" w:rsidRDefault="008D34D7" w:rsidP="00C345F2">
            <w:pPr>
              <w:spacing w:after="0" w:line="240" w:lineRule="auto"/>
              <w:jc w:val="center"/>
              <w:rPr>
                <w:rFonts w:ascii="Arial Narrow" w:eastAsia="Times New Roman" w:hAnsi="Arial Narrow" w:cs="Arial"/>
                <w:b/>
                <w:bCs/>
                <w:color w:val="000000"/>
                <w:sz w:val="16"/>
                <w:szCs w:val="16"/>
                <w:lang w:val="en-US"/>
              </w:rPr>
            </w:pPr>
            <w:r w:rsidRPr="005E080B">
              <w:rPr>
                <w:rFonts w:ascii="Arial Narrow" w:eastAsia="Times New Roman" w:hAnsi="Arial Narrow" w:cs="Arial"/>
                <w:b/>
                <w:bCs/>
                <w:color w:val="000000"/>
                <w:sz w:val="16"/>
                <w:szCs w:val="16"/>
                <w:lang w:val="en-US"/>
              </w:rPr>
              <w:t>10249</w:t>
            </w:r>
          </w:p>
        </w:tc>
        <w:tc>
          <w:tcPr>
            <w:tcW w:w="708" w:type="dxa"/>
            <w:tcBorders>
              <w:top w:val="nil"/>
              <w:left w:val="nil"/>
              <w:bottom w:val="single" w:sz="4" w:space="0" w:color="auto"/>
              <w:right w:val="single" w:sz="4" w:space="0" w:color="auto"/>
            </w:tcBorders>
            <w:shd w:val="clear" w:color="auto" w:fill="auto"/>
            <w:noWrap/>
            <w:vAlign w:val="center"/>
          </w:tcPr>
          <w:p w:rsidR="008D34D7" w:rsidRPr="005E080B" w:rsidRDefault="008D34D7" w:rsidP="00C345F2">
            <w:pPr>
              <w:spacing w:after="0" w:line="240" w:lineRule="auto"/>
              <w:jc w:val="center"/>
              <w:rPr>
                <w:rFonts w:ascii="Arial Narrow" w:eastAsia="Times New Roman" w:hAnsi="Arial Narrow" w:cs="Arial"/>
                <w:b/>
                <w:bCs/>
                <w:color w:val="000000"/>
                <w:sz w:val="16"/>
                <w:szCs w:val="16"/>
                <w:lang w:val="en-US"/>
              </w:rPr>
            </w:pPr>
            <w:r w:rsidRPr="005E080B">
              <w:rPr>
                <w:rFonts w:ascii="Arial Narrow" w:eastAsia="Times New Roman" w:hAnsi="Arial Narrow" w:cs="Arial"/>
                <w:b/>
                <w:bCs/>
                <w:color w:val="000000"/>
                <w:sz w:val="16"/>
                <w:szCs w:val="16"/>
                <w:lang w:val="en-US"/>
              </w:rPr>
              <w:t>10620</w:t>
            </w:r>
          </w:p>
        </w:tc>
        <w:tc>
          <w:tcPr>
            <w:tcW w:w="581" w:type="dxa"/>
            <w:tcBorders>
              <w:top w:val="nil"/>
              <w:left w:val="nil"/>
              <w:bottom w:val="single" w:sz="4" w:space="0" w:color="auto"/>
              <w:right w:val="single" w:sz="4" w:space="0" w:color="auto"/>
            </w:tcBorders>
            <w:shd w:val="clear" w:color="auto" w:fill="auto"/>
            <w:noWrap/>
            <w:vAlign w:val="center"/>
          </w:tcPr>
          <w:p w:rsidR="008D34D7" w:rsidRPr="005E080B" w:rsidRDefault="008D34D7" w:rsidP="00C345F2">
            <w:pPr>
              <w:spacing w:after="0" w:line="240" w:lineRule="auto"/>
              <w:jc w:val="center"/>
              <w:rPr>
                <w:rFonts w:ascii="Arial Narrow" w:eastAsia="Times New Roman" w:hAnsi="Arial Narrow" w:cs="Arial"/>
                <w:b/>
                <w:bCs/>
                <w:color w:val="000000"/>
                <w:sz w:val="16"/>
                <w:szCs w:val="16"/>
                <w:lang w:val="en-US"/>
              </w:rPr>
            </w:pPr>
            <w:r w:rsidRPr="005E080B">
              <w:rPr>
                <w:rFonts w:ascii="Arial Narrow" w:eastAsia="Times New Roman" w:hAnsi="Arial Narrow" w:cs="Arial"/>
                <w:b/>
                <w:bCs/>
                <w:color w:val="000000"/>
                <w:sz w:val="16"/>
                <w:szCs w:val="16"/>
                <w:lang w:val="en-US"/>
              </w:rPr>
              <w:t>11651</w:t>
            </w:r>
          </w:p>
        </w:tc>
        <w:tc>
          <w:tcPr>
            <w:tcW w:w="581" w:type="dxa"/>
            <w:tcBorders>
              <w:top w:val="nil"/>
              <w:left w:val="nil"/>
              <w:bottom w:val="single" w:sz="4" w:space="0" w:color="auto"/>
              <w:right w:val="single" w:sz="4" w:space="0" w:color="auto"/>
            </w:tcBorders>
            <w:shd w:val="clear" w:color="auto" w:fill="auto"/>
            <w:noWrap/>
            <w:vAlign w:val="center"/>
          </w:tcPr>
          <w:p w:rsidR="008D34D7" w:rsidRPr="005E080B" w:rsidRDefault="008D34D7" w:rsidP="00C345F2">
            <w:pPr>
              <w:spacing w:after="0" w:line="240" w:lineRule="auto"/>
              <w:jc w:val="center"/>
              <w:rPr>
                <w:rFonts w:ascii="Arial Narrow" w:eastAsia="Times New Roman" w:hAnsi="Arial Narrow" w:cs="Arial"/>
                <w:b/>
                <w:bCs/>
                <w:color w:val="000000"/>
                <w:sz w:val="16"/>
                <w:szCs w:val="16"/>
                <w:lang w:val="en-US"/>
              </w:rPr>
            </w:pPr>
            <w:r w:rsidRPr="005E080B">
              <w:rPr>
                <w:rFonts w:ascii="Arial Narrow" w:eastAsia="Times New Roman" w:hAnsi="Arial Narrow" w:cs="Arial"/>
                <w:b/>
                <w:bCs/>
                <w:color w:val="000000"/>
                <w:sz w:val="16"/>
                <w:szCs w:val="16"/>
                <w:lang w:val="en-US"/>
              </w:rPr>
              <w:t>11901</w:t>
            </w:r>
          </w:p>
        </w:tc>
        <w:tc>
          <w:tcPr>
            <w:tcW w:w="581" w:type="dxa"/>
            <w:tcBorders>
              <w:top w:val="nil"/>
              <w:left w:val="nil"/>
              <w:bottom w:val="single" w:sz="4" w:space="0" w:color="auto"/>
              <w:right w:val="single" w:sz="4" w:space="0" w:color="auto"/>
            </w:tcBorders>
            <w:shd w:val="clear" w:color="auto" w:fill="auto"/>
            <w:noWrap/>
            <w:vAlign w:val="center"/>
          </w:tcPr>
          <w:p w:rsidR="008D34D7" w:rsidRPr="005E080B" w:rsidRDefault="008D34D7" w:rsidP="00C345F2">
            <w:pPr>
              <w:spacing w:after="0" w:line="240" w:lineRule="auto"/>
              <w:jc w:val="center"/>
              <w:rPr>
                <w:rFonts w:ascii="Arial Narrow" w:eastAsia="Times New Roman" w:hAnsi="Arial Narrow" w:cs="Arial"/>
                <w:b/>
                <w:bCs/>
                <w:color w:val="000000"/>
                <w:sz w:val="16"/>
                <w:szCs w:val="16"/>
                <w:lang w:val="en-US"/>
              </w:rPr>
            </w:pPr>
            <w:r w:rsidRPr="005E080B">
              <w:rPr>
                <w:rFonts w:ascii="Arial Narrow" w:eastAsia="Times New Roman" w:hAnsi="Arial Narrow" w:cs="Arial"/>
                <w:b/>
                <w:bCs/>
                <w:color w:val="000000"/>
                <w:sz w:val="16"/>
                <w:szCs w:val="16"/>
                <w:lang w:val="en-US"/>
              </w:rPr>
              <w:t>12497</w:t>
            </w:r>
          </w:p>
        </w:tc>
        <w:tc>
          <w:tcPr>
            <w:tcW w:w="654" w:type="dxa"/>
            <w:tcBorders>
              <w:top w:val="nil"/>
              <w:left w:val="nil"/>
              <w:bottom w:val="single" w:sz="4" w:space="0" w:color="auto"/>
              <w:right w:val="single" w:sz="4" w:space="0" w:color="auto"/>
            </w:tcBorders>
            <w:shd w:val="clear" w:color="auto" w:fill="auto"/>
            <w:noWrap/>
            <w:vAlign w:val="center"/>
          </w:tcPr>
          <w:p w:rsidR="008D34D7" w:rsidRPr="00D91A8C" w:rsidRDefault="008D34D7" w:rsidP="00C345F2">
            <w:pPr>
              <w:spacing w:after="0" w:line="240" w:lineRule="auto"/>
              <w:jc w:val="center"/>
              <w:rPr>
                <w:rFonts w:ascii="Arial Narrow" w:eastAsia="Times New Roman" w:hAnsi="Arial Narrow" w:cs="Arial"/>
                <w:b/>
                <w:bCs/>
                <w:color w:val="000000"/>
                <w:sz w:val="16"/>
                <w:szCs w:val="16"/>
                <w:lang w:val="en-US"/>
              </w:rPr>
            </w:pPr>
            <w:r w:rsidRPr="00D91A8C">
              <w:rPr>
                <w:rFonts w:ascii="Arial Narrow" w:eastAsia="Times New Roman" w:hAnsi="Arial Narrow" w:cs="Arial"/>
                <w:b/>
                <w:bCs/>
                <w:color w:val="000000"/>
                <w:sz w:val="16"/>
                <w:szCs w:val="16"/>
                <w:lang w:val="en-US"/>
              </w:rPr>
              <w:t>12990</w:t>
            </w:r>
          </w:p>
        </w:tc>
        <w:tc>
          <w:tcPr>
            <w:tcW w:w="654" w:type="dxa"/>
            <w:tcBorders>
              <w:top w:val="nil"/>
              <w:left w:val="nil"/>
              <w:bottom w:val="single" w:sz="4" w:space="0" w:color="auto"/>
              <w:right w:val="single" w:sz="4" w:space="0" w:color="auto"/>
            </w:tcBorders>
            <w:shd w:val="clear" w:color="auto" w:fill="auto"/>
            <w:noWrap/>
            <w:vAlign w:val="center"/>
          </w:tcPr>
          <w:p w:rsidR="008D34D7" w:rsidRPr="00D91A8C" w:rsidRDefault="008D34D7" w:rsidP="00C345F2">
            <w:pPr>
              <w:spacing w:after="0" w:line="240" w:lineRule="auto"/>
              <w:jc w:val="center"/>
              <w:rPr>
                <w:rFonts w:ascii="Arial Narrow" w:eastAsia="Times New Roman" w:hAnsi="Arial Narrow" w:cs="Arial"/>
                <w:b/>
                <w:bCs/>
                <w:color w:val="000000"/>
                <w:sz w:val="16"/>
                <w:szCs w:val="16"/>
                <w:lang w:val="en-US"/>
              </w:rPr>
            </w:pPr>
            <w:r w:rsidRPr="00D91A8C">
              <w:rPr>
                <w:rFonts w:ascii="Arial Narrow" w:eastAsia="Times New Roman" w:hAnsi="Arial Narrow" w:cs="Arial"/>
                <w:b/>
                <w:bCs/>
                <w:color w:val="000000"/>
                <w:sz w:val="16"/>
                <w:szCs w:val="16"/>
                <w:lang w:val="en-US"/>
              </w:rPr>
              <w:t>1</w:t>
            </w:r>
            <w:r>
              <w:rPr>
                <w:rFonts w:ascii="Arial Narrow" w:eastAsia="Times New Roman" w:hAnsi="Arial Narrow" w:cs="Arial"/>
                <w:b/>
                <w:bCs/>
                <w:color w:val="000000"/>
                <w:sz w:val="16"/>
                <w:szCs w:val="16"/>
                <w:lang w:val="en-US"/>
              </w:rPr>
              <w:t>3355</w:t>
            </w:r>
          </w:p>
        </w:tc>
        <w:tc>
          <w:tcPr>
            <w:tcW w:w="654" w:type="dxa"/>
            <w:tcBorders>
              <w:top w:val="nil"/>
              <w:left w:val="nil"/>
              <w:bottom w:val="single" w:sz="4" w:space="0" w:color="auto"/>
              <w:right w:val="single" w:sz="4" w:space="0" w:color="auto"/>
            </w:tcBorders>
            <w:shd w:val="clear" w:color="auto" w:fill="auto"/>
            <w:noWrap/>
            <w:vAlign w:val="center"/>
          </w:tcPr>
          <w:p w:rsidR="008D34D7" w:rsidRPr="00D91A8C" w:rsidRDefault="008D34D7" w:rsidP="00C345F2">
            <w:pPr>
              <w:spacing w:after="0" w:line="240" w:lineRule="auto"/>
              <w:jc w:val="center"/>
              <w:rPr>
                <w:rFonts w:ascii="Arial Narrow" w:eastAsia="Times New Roman" w:hAnsi="Arial Narrow" w:cs="Arial"/>
                <w:b/>
                <w:bCs/>
                <w:color w:val="000000"/>
                <w:sz w:val="16"/>
                <w:szCs w:val="16"/>
                <w:lang w:val="en-US"/>
              </w:rPr>
            </w:pPr>
            <w:r>
              <w:rPr>
                <w:rFonts w:ascii="Arial Narrow" w:eastAsia="Times New Roman" w:hAnsi="Arial Narrow" w:cs="Arial"/>
                <w:b/>
                <w:bCs/>
                <w:color w:val="000000"/>
                <w:sz w:val="16"/>
                <w:szCs w:val="16"/>
                <w:lang w:val="en-US"/>
              </w:rPr>
              <w:t>13814</w:t>
            </w:r>
          </w:p>
        </w:tc>
        <w:tc>
          <w:tcPr>
            <w:tcW w:w="654" w:type="dxa"/>
            <w:tcBorders>
              <w:top w:val="nil"/>
              <w:left w:val="nil"/>
              <w:bottom w:val="single" w:sz="4" w:space="0" w:color="auto"/>
              <w:right w:val="single" w:sz="4" w:space="0" w:color="auto"/>
            </w:tcBorders>
            <w:shd w:val="clear" w:color="auto" w:fill="auto"/>
            <w:noWrap/>
            <w:vAlign w:val="center"/>
          </w:tcPr>
          <w:p w:rsidR="008D34D7" w:rsidRPr="00D91A8C" w:rsidRDefault="008D34D7" w:rsidP="00C345F2">
            <w:pPr>
              <w:spacing w:after="0" w:line="240" w:lineRule="auto"/>
              <w:jc w:val="center"/>
              <w:rPr>
                <w:rFonts w:ascii="Arial Narrow" w:eastAsia="Times New Roman" w:hAnsi="Arial Narrow" w:cs="Arial"/>
                <w:b/>
                <w:bCs/>
                <w:color w:val="000000"/>
                <w:sz w:val="16"/>
                <w:szCs w:val="16"/>
                <w:lang w:val="en-US"/>
              </w:rPr>
            </w:pPr>
            <w:r>
              <w:rPr>
                <w:rFonts w:ascii="Arial Narrow" w:eastAsia="Times New Roman" w:hAnsi="Arial Narrow" w:cs="Arial"/>
                <w:b/>
                <w:bCs/>
                <w:color w:val="000000"/>
                <w:sz w:val="16"/>
                <w:szCs w:val="16"/>
                <w:lang w:val="en-US"/>
              </w:rPr>
              <w:t>14282</w:t>
            </w:r>
          </w:p>
        </w:tc>
        <w:tc>
          <w:tcPr>
            <w:tcW w:w="655" w:type="dxa"/>
            <w:tcBorders>
              <w:top w:val="nil"/>
              <w:left w:val="nil"/>
              <w:bottom w:val="single" w:sz="4" w:space="0" w:color="auto"/>
              <w:right w:val="single" w:sz="4" w:space="0" w:color="auto"/>
            </w:tcBorders>
            <w:shd w:val="clear" w:color="auto" w:fill="auto"/>
            <w:noWrap/>
            <w:vAlign w:val="center"/>
          </w:tcPr>
          <w:p w:rsidR="008D34D7" w:rsidRPr="00E55B20" w:rsidRDefault="008D34D7" w:rsidP="00C345F2">
            <w:pPr>
              <w:pStyle w:val="Default"/>
              <w:jc w:val="center"/>
              <w:rPr>
                <w:rFonts w:ascii="Arial Narrow" w:hAnsi="Arial Narrow" w:cs="Arial"/>
                <w:b/>
                <w:bCs/>
                <w:sz w:val="16"/>
                <w:szCs w:val="16"/>
              </w:rPr>
            </w:pPr>
            <w:r w:rsidRPr="00E55B20">
              <w:rPr>
                <w:rFonts w:ascii="Arial Narrow" w:hAnsi="Arial Narrow" w:cs="Arial"/>
                <w:b/>
                <w:bCs/>
                <w:sz w:val="16"/>
                <w:szCs w:val="16"/>
              </w:rPr>
              <w:t>14879</w:t>
            </w:r>
          </w:p>
        </w:tc>
        <w:tc>
          <w:tcPr>
            <w:tcW w:w="584" w:type="dxa"/>
            <w:tcBorders>
              <w:top w:val="single" w:sz="4" w:space="0" w:color="auto"/>
              <w:bottom w:val="single" w:sz="4" w:space="0" w:color="auto"/>
              <w:right w:val="single" w:sz="4" w:space="0" w:color="auto"/>
            </w:tcBorders>
            <w:shd w:val="clear" w:color="auto" w:fill="auto"/>
            <w:vAlign w:val="center"/>
          </w:tcPr>
          <w:p w:rsidR="008D34D7" w:rsidRPr="00E55B20" w:rsidRDefault="00331F2A" w:rsidP="00E55B20">
            <w:pPr>
              <w:pStyle w:val="Default"/>
              <w:jc w:val="center"/>
              <w:rPr>
                <w:rFonts w:ascii="Arial Narrow" w:hAnsi="Arial Narrow" w:cs="Arial"/>
                <w:b/>
                <w:bCs/>
                <w:sz w:val="16"/>
                <w:szCs w:val="16"/>
              </w:rPr>
            </w:pPr>
            <w:r>
              <w:rPr>
                <w:rFonts w:ascii="Arial Narrow" w:hAnsi="Arial Narrow" w:cs="Arial"/>
                <w:b/>
                <w:bCs/>
                <w:sz w:val="16"/>
                <w:szCs w:val="16"/>
              </w:rPr>
              <w:t>15556</w:t>
            </w:r>
          </w:p>
        </w:tc>
      </w:tr>
      <w:tr w:rsidR="008D34D7" w:rsidRPr="005E080B" w:rsidTr="006D2C01">
        <w:trPr>
          <w:trHeight w:val="255"/>
        </w:trPr>
        <w:tc>
          <w:tcPr>
            <w:tcW w:w="1220" w:type="dxa"/>
            <w:tcBorders>
              <w:top w:val="nil"/>
              <w:left w:val="single" w:sz="4" w:space="0" w:color="auto"/>
              <w:bottom w:val="single" w:sz="4" w:space="0" w:color="auto"/>
              <w:right w:val="single" w:sz="4" w:space="0" w:color="auto"/>
            </w:tcBorders>
            <w:shd w:val="clear" w:color="auto" w:fill="auto"/>
            <w:noWrap/>
            <w:vAlign w:val="center"/>
          </w:tcPr>
          <w:p w:rsidR="008D34D7" w:rsidRPr="005E080B" w:rsidRDefault="008D34D7" w:rsidP="00ED689B">
            <w:pPr>
              <w:spacing w:after="0" w:line="240" w:lineRule="auto"/>
              <w:rPr>
                <w:rFonts w:ascii="Arial Narrow" w:eastAsia="Times New Roman" w:hAnsi="Arial Narrow" w:cs="Arial"/>
                <w:color w:val="000000"/>
                <w:sz w:val="16"/>
                <w:szCs w:val="16"/>
                <w:lang w:val="it-IT"/>
              </w:rPr>
            </w:pPr>
            <w:r w:rsidRPr="005E080B">
              <w:rPr>
                <w:rFonts w:ascii="Arial Narrow" w:eastAsia="Times New Roman" w:hAnsi="Arial Narrow" w:cs="Arial"/>
                <w:color w:val="000000"/>
                <w:sz w:val="16"/>
                <w:szCs w:val="16"/>
                <w:lang w:val="it-IT"/>
              </w:rPr>
              <w:t>Locuitori la un medic dentist</w:t>
            </w:r>
          </w:p>
        </w:tc>
        <w:tc>
          <w:tcPr>
            <w:tcW w:w="580" w:type="dxa"/>
            <w:tcBorders>
              <w:top w:val="nil"/>
              <w:left w:val="nil"/>
              <w:bottom w:val="single" w:sz="4" w:space="0" w:color="auto"/>
              <w:right w:val="single" w:sz="4" w:space="0" w:color="auto"/>
            </w:tcBorders>
            <w:shd w:val="clear" w:color="auto" w:fill="auto"/>
            <w:noWrap/>
            <w:vAlign w:val="center"/>
          </w:tcPr>
          <w:p w:rsidR="008D34D7" w:rsidRPr="005E080B" w:rsidRDefault="008D34D7" w:rsidP="00C345F2">
            <w:pPr>
              <w:spacing w:after="0" w:line="240" w:lineRule="auto"/>
              <w:jc w:val="center"/>
              <w:rPr>
                <w:rFonts w:ascii="Arial Narrow" w:eastAsia="Times New Roman" w:hAnsi="Arial Narrow" w:cs="Arial"/>
                <w:color w:val="000000"/>
                <w:sz w:val="16"/>
                <w:szCs w:val="16"/>
                <w:lang w:val="en-US"/>
              </w:rPr>
            </w:pPr>
            <w:r w:rsidRPr="005E080B">
              <w:rPr>
                <w:rFonts w:ascii="Arial Narrow" w:eastAsia="Times New Roman" w:hAnsi="Arial Narrow" w:cs="Arial"/>
                <w:color w:val="000000"/>
                <w:sz w:val="16"/>
                <w:szCs w:val="16"/>
                <w:lang w:val="en-US"/>
              </w:rPr>
              <w:t>2468</w:t>
            </w:r>
          </w:p>
        </w:tc>
        <w:tc>
          <w:tcPr>
            <w:tcW w:w="545" w:type="dxa"/>
            <w:tcBorders>
              <w:top w:val="nil"/>
              <w:left w:val="nil"/>
              <w:bottom w:val="single" w:sz="4" w:space="0" w:color="auto"/>
              <w:right w:val="single" w:sz="4" w:space="0" w:color="auto"/>
            </w:tcBorders>
            <w:vAlign w:val="center"/>
          </w:tcPr>
          <w:p w:rsidR="008D34D7" w:rsidRPr="005E080B" w:rsidRDefault="008D34D7" w:rsidP="00C345F2">
            <w:pPr>
              <w:spacing w:after="0" w:line="240" w:lineRule="auto"/>
              <w:jc w:val="center"/>
              <w:rPr>
                <w:rFonts w:ascii="Arial Narrow" w:eastAsia="Times New Roman" w:hAnsi="Arial Narrow" w:cs="Arial"/>
                <w:color w:val="000000"/>
                <w:sz w:val="16"/>
                <w:szCs w:val="16"/>
                <w:lang w:val="en-US"/>
              </w:rPr>
            </w:pPr>
            <w:r w:rsidRPr="005E080B">
              <w:rPr>
                <w:rFonts w:ascii="Arial Narrow" w:eastAsia="Times New Roman" w:hAnsi="Arial Narrow" w:cs="Arial"/>
                <w:color w:val="000000"/>
                <w:sz w:val="16"/>
                <w:szCs w:val="16"/>
                <w:lang w:val="en-US"/>
              </w:rPr>
              <w:t>2301</w:t>
            </w:r>
          </w:p>
        </w:tc>
        <w:tc>
          <w:tcPr>
            <w:tcW w:w="545" w:type="dxa"/>
            <w:tcBorders>
              <w:top w:val="nil"/>
              <w:left w:val="single" w:sz="4" w:space="0" w:color="auto"/>
              <w:bottom w:val="single" w:sz="4" w:space="0" w:color="auto"/>
              <w:right w:val="single" w:sz="4" w:space="0" w:color="auto"/>
            </w:tcBorders>
            <w:vAlign w:val="center"/>
          </w:tcPr>
          <w:p w:rsidR="008D34D7" w:rsidRPr="005E080B" w:rsidRDefault="008D34D7" w:rsidP="00C345F2">
            <w:pPr>
              <w:spacing w:after="0" w:line="240" w:lineRule="auto"/>
              <w:jc w:val="center"/>
              <w:rPr>
                <w:rFonts w:ascii="Arial Narrow" w:eastAsia="Times New Roman" w:hAnsi="Arial Narrow" w:cs="Arial"/>
                <w:color w:val="000000"/>
                <w:sz w:val="16"/>
                <w:szCs w:val="16"/>
                <w:lang w:val="en-US"/>
              </w:rPr>
            </w:pPr>
            <w:r w:rsidRPr="005E080B">
              <w:rPr>
                <w:rFonts w:ascii="Arial Narrow" w:eastAsia="Times New Roman" w:hAnsi="Arial Narrow" w:cs="Arial"/>
                <w:color w:val="000000"/>
                <w:sz w:val="16"/>
                <w:szCs w:val="16"/>
                <w:lang w:val="en-US"/>
              </w:rPr>
              <w:t>2188</w:t>
            </w:r>
          </w:p>
        </w:tc>
        <w:tc>
          <w:tcPr>
            <w:tcW w:w="581" w:type="dxa"/>
            <w:tcBorders>
              <w:top w:val="nil"/>
              <w:left w:val="single" w:sz="4" w:space="0" w:color="auto"/>
              <w:bottom w:val="single" w:sz="4" w:space="0" w:color="auto"/>
              <w:right w:val="single" w:sz="4" w:space="0" w:color="auto"/>
            </w:tcBorders>
            <w:shd w:val="clear" w:color="auto" w:fill="auto"/>
            <w:noWrap/>
            <w:vAlign w:val="center"/>
          </w:tcPr>
          <w:p w:rsidR="008D34D7" w:rsidRPr="005E080B" w:rsidRDefault="008D34D7" w:rsidP="00C345F2">
            <w:pPr>
              <w:spacing w:after="0" w:line="240" w:lineRule="auto"/>
              <w:jc w:val="center"/>
              <w:rPr>
                <w:rFonts w:ascii="Arial Narrow" w:eastAsia="Times New Roman" w:hAnsi="Arial Narrow" w:cs="Arial"/>
                <w:color w:val="000000"/>
                <w:sz w:val="16"/>
                <w:szCs w:val="16"/>
                <w:lang w:val="en-US"/>
              </w:rPr>
            </w:pPr>
            <w:r w:rsidRPr="005E080B">
              <w:rPr>
                <w:rFonts w:ascii="Arial Narrow" w:eastAsia="Times New Roman" w:hAnsi="Arial Narrow" w:cs="Arial"/>
                <w:color w:val="000000"/>
                <w:sz w:val="16"/>
                <w:szCs w:val="16"/>
                <w:lang w:val="en-US"/>
              </w:rPr>
              <w:t>2110</w:t>
            </w:r>
          </w:p>
        </w:tc>
        <w:tc>
          <w:tcPr>
            <w:tcW w:w="708" w:type="dxa"/>
            <w:tcBorders>
              <w:top w:val="nil"/>
              <w:left w:val="nil"/>
              <w:bottom w:val="single" w:sz="4" w:space="0" w:color="auto"/>
              <w:right w:val="single" w:sz="4" w:space="0" w:color="auto"/>
            </w:tcBorders>
            <w:shd w:val="clear" w:color="auto" w:fill="auto"/>
            <w:noWrap/>
            <w:vAlign w:val="center"/>
          </w:tcPr>
          <w:p w:rsidR="008D34D7" w:rsidRPr="005E080B" w:rsidRDefault="008D34D7" w:rsidP="00C345F2">
            <w:pPr>
              <w:spacing w:after="0" w:line="240" w:lineRule="auto"/>
              <w:jc w:val="center"/>
              <w:rPr>
                <w:rFonts w:ascii="Arial Narrow" w:eastAsia="Times New Roman" w:hAnsi="Arial Narrow" w:cs="Arial"/>
                <w:color w:val="000000"/>
                <w:sz w:val="16"/>
                <w:szCs w:val="16"/>
                <w:lang w:val="en-US"/>
              </w:rPr>
            </w:pPr>
            <w:r w:rsidRPr="005E080B">
              <w:rPr>
                <w:rFonts w:ascii="Arial Narrow" w:eastAsia="Times New Roman" w:hAnsi="Arial Narrow" w:cs="Arial"/>
                <w:color w:val="000000"/>
                <w:sz w:val="16"/>
                <w:szCs w:val="16"/>
                <w:lang w:val="en-US"/>
              </w:rPr>
              <w:t>2032</w:t>
            </w:r>
          </w:p>
        </w:tc>
        <w:tc>
          <w:tcPr>
            <w:tcW w:w="581" w:type="dxa"/>
            <w:tcBorders>
              <w:top w:val="nil"/>
              <w:left w:val="nil"/>
              <w:bottom w:val="single" w:sz="4" w:space="0" w:color="auto"/>
              <w:right w:val="single" w:sz="4" w:space="0" w:color="auto"/>
            </w:tcBorders>
            <w:shd w:val="clear" w:color="auto" w:fill="auto"/>
            <w:noWrap/>
            <w:vAlign w:val="center"/>
          </w:tcPr>
          <w:p w:rsidR="008D34D7" w:rsidRPr="005E080B" w:rsidRDefault="008D34D7" w:rsidP="00C345F2">
            <w:pPr>
              <w:spacing w:after="0" w:line="240" w:lineRule="auto"/>
              <w:jc w:val="center"/>
              <w:rPr>
                <w:rFonts w:ascii="Arial Narrow" w:eastAsia="Times New Roman" w:hAnsi="Arial Narrow" w:cs="Arial"/>
                <w:color w:val="000000"/>
                <w:sz w:val="16"/>
                <w:szCs w:val="16"/>
                <w:lang w:val="en-US"/>
              </w:rPr>
            </w:pPr>
            <w:r w:rsidRPr="005E080B">
              <w:rPr>
                <w:rFonts w:ascii="Arial Narrow" w:eastAsia="Times New Roman" w:hAnsi="Arial Narrow" w:cs="Arial"/>
                <w:color w:val="000000"/>
                <w:sz w:val="16"/>
                <w:szCs w:val="16"/>
                <w:lang w:val="en-US"/>
              </w:rPr>
              <w:t>1849</w:t>
            </w:r>
          </w:p>
        </w:tc>
        <w:tc>
          <w:tcPr>
            <w:tcW w:w="581" w:type="dxa"/>
            <w:tcBorders>
              <w:top w:val="nil"/>
              <w:left w:val="nil"/>
              <w:bottom w:val="single" w:sz="4" w:space="0" w:color="auto"/>
              <w:right w:val="single" w:sz="4" w:space="0" w:color="auto"/>
            </w:tcBorders>
            <w:shd w:val="clear" w:color="auto" w:fill="auto"/>
            <w:noWrap/>
            <w:vAlign w:val="center"/>
          </w:tcPr>
          <w:p w:rsidR="008D34D7" w:rsidRPr="005E080B" w:rsidRDefault="008D34D7" w:rsidP="00C345F2">
            <w:pPr>
              <w:spacing w:after="0" w:line="240" w:lineRule="auto"/>
              <w:jc w:val="center"/>
              <w:rPr>
                <w:rFonts w:ascii="Arial Narrow" w:eastAsia="Times New Roman" w:hAnsi="Arial Narrow" w:cs="Arial"/>
                <w:color w:val="000000"/>
                <w:sz w:val="16"/>
                <w:szCs w:val="16"/>
                <w:lang w:val="en-US"/>
              </w:rPr>
            </w:pPr>
            <w:r w:rsidRPr="005E080B">
              <w:rPr>
                <w:rFonts w:ascii="Arial Narrow" w:eastAsia="Times New Roman" w:hAnsi="Arial Narrow" w:cs="Arial"/>
                <w:color w:val="000000"/>
                <w:sz w:val="16"/>
                <w:szCs w:val="16"/>
                <w:lang w:val="en-US"/>
              </w:rPr>
              <w:t>1807</w:t>
            </w:r>
          </w:p>
        </w:tc>
        <w:tc>
          <w:tcPr>
            <w:tcW w:w="581" w:type="dxa"/>
            <w:tcBorders>
              <w:top w:val="nil"/>
              <w:left w:val="nil"/>
              <w:bottom w:val="single" w:sz="4" w:space="0" w:color="auto"/>
              <w:right w:val="single" w:sz="4" w:space="0" w:color="auto"/>
            </w:tcBorders>
            <w:shd w:val="clear" w:color="auto" w:fill="auto"/>
            <w:noWrap/>
            <w:vAlign w:val="center"/>
          </w:tcPr>
          <w:p w:rsidR="008D34D7" w:rsidRPr="005E080B" w:rsidRDefault="008D34D7" w:rsidP="00C345F2">
            <w:pPr>
              <w:spacing w:after="0" w:line="240" w:lineRule="auto"/>
              <w:jc w:val="center"/>
              <w:rPr>
                <w:rFonts w:ascii="Arial Narrow" w:eastAsia="Times New Roman" w:hAnsi="Arial Narrow" w:cs="Arial"/>
                <w:color w:val="000000"/>
                <w:sz w:val="16"/>
                <w:szCs w:val="16"/>
                <w:lang w:val="en-US"/>
              </w:rPr>
            </w:pPr>
            <w:r w:rsidRPr="005E080B">
              <w:rPr>
                <w:rFonts w:ascii="Arial Narrow" w:eastAsia="Times New Roman" w:hAnsi="Arial Narrow" w:cs="Arial"/>
                <w:color w:val="000000"/>
                <w:sz w:val="16"/>
                <w:szCs w:val="16"/>
                <w:lang w:val="en-US"/>
              </w:rPr>
              <w:t>1718</w:t>
            </w:r>
          </w:p>
        </w:tc>
        <w:tc>
          <w:tcPr>
            <w:tcW w:w="654" w:type="dxa"/>
            <w:tcBorders>
              <w:top w:val="nil"/>
              <w:left w:val="nil"/>
              <w:bottom w:val="single" w:sz="4" w:space="0" w:color="auto"/>
              <w:right w:val="single" w:sz="4" w:space="0" w:color="auto"/>
            </w:tcBorders>
            <w:shd w:val="clear" w:color="auto" w:fill="auto"/>
            <w:noWrap/>
            <w:vAlign w:val="center"/>
          </w:tcPr>
          <w:p w:rsidR="008D34D7" w:rsidRPr="00B719DE" w:rsidRDefault="008D34D7" w:rsidP="00C345F2">
            <w:pPr>
              <w:spacing w:after="0" w:line="240" w:lineRule="auto"/>
              <w:jc w:val="center"/>
              <w:rPr>
                <w:rFonts w:ascii="Arial Narrow" w:eastAsia="Times New Roman" w:hAnsi="Arial Narrow" w:cs="Arial"/>
                <w:color w:val="000000"/>
                <w:sz w:val="16"/>
                <w:szCs w:val="16"/>
                <w:lang w:val="en-US"/>
              </w:rPr>
            </w:pPr>
            <w:r w:rsidRPr="00B719DE">
              <w:rPr>
                <w:rFonts w:ascii="Arial Narrow" w:eastAsia="Times New Roman" w:hAnsi="Arial Narrow" w:cs="Arial"/>
                <w:color w:val="000000"/>
                <w:sz w:val="16"/>
                <w:szCs w:val="16"/>
                <w:lang w:val="en-US"/>
              </w:rPr>
              <w:t>1650</w:t>
            </w:r>
          </w:p>
        </w:tc>
        <w:tc>
          <w:tcPr>
            <w:tcW w:w="654" w:type="dxa"/>
            <w:tcBorders>
              <w:top w:val="nil"/>
              <w:left w:val="nil"/>
              <w:bottom w:val="single" w:sz="4" w:space="0" w:color="auto"/>
              <w:right w:val="single" w:sz="4" w:space="0" w:color="auto"/>
            </w:tcBorders>
            <w:shd w:val="clear" w:color="auto" w:fill="auto"/>
            <w:noWrap/>
            <w:vAlign w:val="center"/>
          </w:tcPr>
          <w:p w:rsidR="008D34D7" w:rsidRPr="00B719DE" w:rsidRDefault="008D34D7" w:rsidP="00C345F2">
            <w:pPr>
              <w:spacing w:after="0" w:line="240" w:lineRule="auto"/>
              <w:jc w:val="center"/>
              <w:rPr>
                <w:rFonts w:ascii="Arial Narrow" w:eastAsia="Times New Roman" w:hAnsi="Arial Narrow" w:cs="Arial"/>
                <w:color w:val="000000"/>
                <w:sz w:val="16"/>
                <w:szCs w:val="16"/>
                <w:lang w:val="en-US"/>
              </w:rPr>
            </w:pPr>
            <w:r>
              <w:rPr>
                <w:rFonts w:ascii="Arial Narrow" w:eastAsia="Times New Roman" w:hAnsi="Arial Narrow" w:cs="Arial"/>
                <w:color w:val="000000"/>
                <w:sz w:val="16"/>
                <w:szCs w:val="16"/>
                <w:lang w:val="en-US"/>
              </w:rPr>
              <w:t>1599</w:t>
            </w:r>
          </w:p>
        </w:tc>
        <w:tc>
          <w:tcPr>
            <w:tcW w:w="654" w:type="dxa"/>
            <w:tcBorders>
              <w:top w:val="nil"/>
              <w:left w:val="nil"/>
              <w:bottom w:val="single" w:sz="4" w:space="0" w:color="auto"/>
              <w:right w:val="single" w:sz="4" w:space="0" w:color="auto"/>
            </w:tcBorders>
            <w:shd w:val="clear" w:color="auto" w:fill="auto"/>
            <w:noWrap/>
            <w:vAlign w:val="center"/>
          </w:tcPr>
          <w:p w:rsidR="008D34D7" w:rsidRPr="00B719DE" w:rsidRDefault="008D34D7" w:rsidP="00C345F2">
            <w:pPr>
              <w:spacing w:after="0" w:line="240" w:lineRule="auto"/>
              <w:jc w:val="center"/>
              <w:rPr>
                <w:rFonts w:ascii="Arial Narrow" w:eastAsia="Times New Roman" w:hAnsi="Arial Narrow" w:cs="Arial"/>
                <w:color w:val="000000"/>
                <w:sz w:val="16"/>
                <w:szCs w:val="16"/>
                <w:lang w:val="en-US"/>
              </w:rPr>
            </w:pPr>
            <w:r>
              <w:rPr>
                <w:rFonts w:ascii="Arial Narrow" w:eastAsia="Times New Roman" w:hAnsi="Arial Narrow" w:cs="Arial"/>
                <w:color w:val="000000"/>
                <w:sz w:val="16"/>
                <w:szCs w:val="16"/>
                <w:lang w:val="en-US"/>
              </w:rPr>
              <w:t>1543</w:t>
            </w:r>
          </w:p>
        </w:tc>
        <w:tc>
          <w:tcPr>
            <w:tcW w:w="654" w:type="dxa"/>
            <w:tcBorders>
              <w:top w:val="nil"/>
              <w:left w:val="nil"/>
              <w:bottom w:val="single" w:sz="4" w:space="0" w:color="auto"/>
              <w:right w:val="single" w:sz="4" w:space="0" w:color="auto"/>
            </w:tcBorders>
            <w:shd w:val="clear" w:color="auto" w:fill="auto"/>
            <w:noWrap/>
            <w:vAlign w:val="center"/>
          </w:tcPr>
          <w:p w:rsidR="008D34D7" w:rsidRPr="00B719DE" w:rsidRDefault="008D34D7" w:rsidP="00C345F2">
            <w:pPr>
              <w:spacing w:after="0" w:line="240" w:lineRule="auto"/>
              <w:jc w:val="center"/>
              <w:rPr>
                <w:rFonts w:ascii="Arial Narrow" w:eastAsia="Times New Roman" w:hAnsi="Arial Narrow" w:cs="Arial"/>
                <w:color w:val="000000"/>
                <w:sz w:val="16"/>
                <w:szCs w:val="16"/>
                <w:lang w:val="en-US"/>
              </w:rPr>
            </w:pPr>
            <w:r>
              <w:rPr>
                <w:rFonts w:ascii="Arial Narrow" w:eastAsia="Times New Roman" w:hAnsi="Arial Narrow" w:cs="Arial"/>
                <w:color w:val="000000"/>
                <w:sz w:val="16"/>
                <w:szCs w:val="16"/>
                <w:lang w:val="en-US"/>
              </w:rPr>
              <w:t>1489</w:t>
            </w:r>
          </w:p>
        </w:tc>
        <w:tc>
          <w:tcPr>
            <w:tcW w:w="655" w:type="dxa"/>
            <w:tcBorders>
              <w:top w:val="nil"/>
              <w:left w:val="nil"/>
              <w:bottom w:val="single" w:sz="4" w:space="0" w:color="auto"/>
              <w:right w:val="single" w:sz="4" w:space="0" w:color="auto"/>
            </w:tcBorders>
            <w:shd w:val="clear" w:color="auto" w:fill="auto"/>
            <w:noWrap/>
            <w:vAlign w:val="center"/>
          </w:tcPr>
          <w:p w:rsidR="008D34D7" w:rsidRPr="00BC13DF" w:rsidRDefault="008D34D7" w:rsidP="00C345F2">
            <w:pPr>
              <w:pStyle w:val="Default"/>
              <w:jc w:val="center"/>
              <w:rPr>
                <w:rFonts w:ascii="Arial Narrow" w:hAnsi="Arial Narrow" w:cs="Arial"/>
                <w:sz w:val="16"/>
                <w:szCs w:val="16"/>
              </w:rPr>
            </w:pPr>
            <w:r w:rsidRPr="00BC13DF">
              <w:rPr>
                <w:rFonts w:ascii="Arial Narrow" w:hAnsi="Arial Narrow" w:cs="Arial"/>
                <w:sz w:val="16"/>
                <w:szCs w:val="16"/>
              </w:rPr>
              <w:t>1338</w:t>
            </w:r>
          </w:p>
        </w:tc>
        <w:tc>
          <w:tcPr>
            <w:tcW w:w="584" w:type="dxa"/>
            <w:tcBorders>
              <w:top w:val="single" w:sz="4" w:space="0" w:color="auto"/>
              <w:bottom w:val="single" w:sz="4" w:space="0" w:color="auto"/>
              <w:right w:val="single" w:sz="4" w:space="0" w:color="auto"/>
            </w:tcBorders>
            <w:shd w:val="clear" w:color="auto" w:fill="auto"/>
            <w:vAlign w:val="center"/>
          </w:tcPr>
          <w:p w:rsidR="008D34D7" w:rsidRPr="00BC13DF" w:rsidRDefault="00E263A2" w:rsidP="00BC13DF">
            <w:pPr>
              <w:pStyle w:val="Default"/>
              <w:jc w:val="center"/>
              <w:rPr>
                <w:rFonts w:ascii="Arial Narrow" w:hAnsi="Arial Narrow" w:cs="Arial"/>
                <w:sz w:val="16"/>
                <w:szCs w:val="16"/>
              </w:rPr>
            </w:pPr>
            <w:r>
              <w:rPr>
                <w:rFonts w:ascii="Arial Narrow" w:hAnsi="Arial Narrow" w:cs="Arial"/>
                <w:sz w:val="16"/>
                <w:szCs w:val="16"/>
              </w:rPr>
              <w:t>1277</w:t>
            </w:r>
          </w:p>
        </w:tc>
      </w:tr>
      <w:tr w:rsidR="008D34D7" w:rsidRPr="005E080B" w:rsidTr="006D2C01">
        <w:trPr>
          <w:trHeight w:val="255"/>
        </w:trPr>
        <w:tc>
          <w:tcPr>
            <w:tcW w:w="1220" w:type="dxa"/>
            <w:tcBorders>
              <w:top w:val="nil"/>
              <w:left w:val="single" w:sz="4" w:space="0" w:color="auto"/>
              <w:bottom w:val="single" w:sz="4" w:space="0" w:color="auto"/>
              <w:right w:val="single" w:sz="4" w:space="0" w:color="auto"/>
            </w:tcBorders>
            <w:shd w:val="clear" w:color="auto" w:fill="auto"/>
            <w:noWrap/>
            <w:vAlign w:val="center"/>
          </w:tcPr>
          <w:p w:rsidR="008D34D7" w:rsidRPr="005E080B" w:rsidRDefault="008D34D7" w:rsidP="00ED689B">
            <w:pPr>
              <w:spacing w:after="0" w:line="240" w:lineRule="auto"/>
              <w:rPr>
                <w:rFonts w:ascii="Arial Narrow" w:eastAsia="Times New Roman" w:hAnsi="Arial Narrow" w:cs="Arial"/>
                <w:color w:val="000000"/>
                <w:sz w:val="16"/>
                <w:szCs w:val="16"/>
                <w:lang w:val="en-US"/>
              </w:rPr>
            </w:pPr>
            <w:r w:rsidRPr="005E080B">
              <w:rPr>
                <w:rFonts w:ascii="Arial Narrow" w:eastAsia="Times New Roman" w:hAnsi="Arial Narrow" w:cs="Arial"/>
                <w:color w:val="000000"/>
                <w:sz w:val="16"/>
                <w:szCs w:val="16"/>
                <w:lang w:val="en-US"/>
              </w:rPr>
              <w:t>Medici dentişti la 10000 locuitori</w:t>
            </w:r>
          </w:p>
        </w:tc>
        <w:tc>
          <w:tcPr>
            <w:tcW w:w="580" w:type="dxa"/>
            <w:tcBorders>
              <w:top w:val="nil"/>
              <w:left w:val="nil"/>
              <w:bottom w:val="single" w:sz="4" w:space="0" w:color="auto"/>
              <w:right w:val="single" w:sz="4" w:space="0" w:color="auto"/>
            </w:tcBorders>
            <w:shd w:val="clear" w:color="auto" w:fill="auto"/>
            <w:noWrap/>
            <w:vAlign w:val="center"/>
          </w:tcPr>
          <w:p w:rsidR="008D34D7" w:rsidRPr="00890535" w:rsidRDefault="008D34D7" w:rsidP="00C345F2">
            <w:pPr>
              <w:pStyle w:val="Default"/>
              <w:jc w:val="center"/>
              <w:rPr>
                <w:rFonts w:ascii="Arial Narrow" w:hAnsi="Arial Narrow"/>
                <w:sz w:val="16"/>
                <w:szCs w:val="16"/>
              </w:rPr>
            </w:pPr>
            <w:r w:rsidRPr="00890535">
              <w:rPr>
                <w:rFonts w:ascii="Arial Narrow" w:hAnsi="Arial Narrow"/>
                <w:sz w:val="16"/>
                <w:szCs w:val="16"/>
              </w:rPr>
              <w:t>4.1</w:t>
            </w:r>
          </w:p>
        </w:tc>
        <w:tc>
          <w:tcPr>
            <w:tcW w:w="545" w:type="dxa"/>
            <w:tcBorders>
              <w:top w:val="nil"/>
              <w:left w:val="nil"/>
              <w:bottom w:val="single" w:sz="4" w:space="0" w:color="auto"/>
              <w:right w:val="single" w:sz="4" w:space="0" w:color="auto"/>
            </w:tcBorders>
            <w:vAlign w:val="center"/>
          </w:tcPr>
          <w:p w:rsidR="008D34D7" w:rsidRPr="00890535" w:rsidRDefault="008D34D7" w:rsidP="00C345F2">
            <w:pPr>
              <w:pStyle w:val="Default"/>
              <w:jc w:val="center"/>
              <w:rPr>
                <w:rFonts w:ascii="Arial Narrow" w:hAnsi="Arial Narrow"/>
                <w:sz w:val="16"/>
                <w:szCs w:val="16"/>
              </w:rPr>
            </w:pPr>
            <w:r w:rsidRPr="00890535">
              <w:rPr>
                <w:rFonts w:ascii="Arial Narrow" w:hAnsi="Arial Narrow"/>
                <w:sz w:val="16"/>
                <w:szCs w:val="16"/>
              </w:rPr>
              <w:t>4.3</w:t>
            </w:r>
          </w:p>
        </w:tc>
        <w:tc>
          <w:tcPr>
            <w:tcW w:w="545" w:type="dxa"/>
            <w:tcBorders>
              <w:top w:val="nil"/>
              <w:left w:val="single" w:sz="4" w:space="0" w:color="auto"/>
              <w:bottom w:val="single" w:sz="4" w:space="0" w:color="auto"/>
              <w:right w:val="single" w:sz="4" w:space="0" w:color="auto"/>
            </w:tcBorders>
            <w:vAlign w:val="center"/>
          </w:tcPr>
          <w:p w:rsidR="008D34D7" w:rsidRPr="00890535" w:rsidRDefault="008D34D7" w:rsidP="00C345F2">
            <w:pPr>
              <w:pStyle w:val="Default"/>
              <w:jc w:val="center"/>
              <w:rPr>
                <w:rFonts w:ascii="Arial Narrow" w:hAnsi="Arial Narrow"/>
                <w:sz w:val="16"/>
                <w:szCs w:val="16"/>
              </w:rPr>
            </w:pPr>
            <w:r w:rsidRPr="00890535">
              <w:rPr>
                <w:rFonts w:ascii="Arial Narrow" w:hAnsi="Arial Narrow"/>
                <w:sz w:val="16"/>
                <w:szCs w:val="16"/>
              </w:rPr>
              <w:t>4.6</w:t>
            </w:r>
          </w:p>
        </w:tc>
        <w:tc>
          <w:tcPr>
            <w:tcW w:w="581" w:type="dxa"/>
            <w:tcBorders>
              <w:top w:val="nil"/>
              <w:left w:val="single" w:sz="4" w:space="0" w:color="auto"/>
              <w:bottom w:val="single" w:sz="4" w:space="0" w:color="auto"/>
              <w:right w:val="single" w:sz="4" w:space="0" w:color="auto"/>
            </w:tcBorders>
            <w:shd w:val="clear" w:color="auto" w:fill="auto"/>
            <w:noWrap/>
            <w:vAlign w:val="center"/>
          </w:tcPr>
          <w:p w:rsidR="008D34D7" w:rsidRPr="00890535" w:rsidRDefault="008D34D7" w:rsidP="00C345F2">
            <w:pPr>
              <w:pStyle w:val="Default"/>
              <w:jc w:val="center"/>
              <w:rPr>
                <w:rFonts w:ascii="Arial Narrow" w:hAnsi="Arial Narrow"/>
                <w:sz w:val="16"/>
                <w:szCs w:val="16"/>
              </w:rPr>
            </w:pPr>
            <w:r w:rsidRPr="00890535">
              <w:rPr>
                <w:rFonts w:ascii="Arial Narrow" w:hAnsi="Arial Narrow"/>
                <w:sz w:val="16"/>
                <w:szCs w:val="16"/>
              </w:rPr>
              <w:t>4.7</w:t>
            </w:r>
          </w:p>
        </w:tc>
        <w:tc>
          <w:tcPr>
            <w:tcW w:w="708" w:type="dxa"/>
            <w:tcBorders>
              <w:top w:val="nil"/>
              <w:left w:val="nil"/>
              <w:bottom w:val="single" w:sz="4" w:space="0" w:color="auto"/>
              <w:right w:val="single" w:sz="4" w:space="0" w:color="auto"/>
            </w:tcBorders>
            <w:shd w:val="clear" w:color="auto" w:fill="auto"/>
            <w:noWrap/>
            <w:vAlign w:val="center"/>
          </w:tcPr>
          <w:p w:rsidR="008D34D7" w:rsidRPr="00890535" w:rsidRDefault="008D34D7" w:rsidP="00C345F2">
            <w:pPr>
              <w:pStyle w:val="Default"/>
              <w:jc w:val="center"/>
              <w:rPr>
                <w:rFonts w:ascii="Arial Narrow" w:hAnsi="Arial Narrow"/>
                <w:sz w:val="16"/>
                <w:szCs w:val="16"/>
              </w:rPr>
            </w:pPr>
            <w:r w:rsidRPr="00890535">
              <w:rPr>
                <w:rFonts w:ascii="Arial Narrow" w:hAnsi="Arial Narrow"/>
                <w:sz w:val="16"/>
                <w:szCs w:val="16"/>
              </w:rPr>
              <w:t>4.9</w:t>
            </w:r>
          </w:p>
        </w:tc>
        <w:tc>
          <w:tcPr>
            <w:tcW w:w="581" w:type="dxa"/>
            <w:tcBorders>
              <w:top w:val="nil"/>
              <w:left w:val="nil"/>
              <w:bottom w:val="single" w:sz="4" w:space="0" w:color="auto"/>
              <w:right w:val="single" w:sz="4" w:space="0" w:color="auto"/>
            </w:tcBorders>
            <w:shd w:val="clear" w:color="auto" w:fill="auto"/>
            <w:noWrap/>
            <w:vAlign w:val="center"/>
          </w:tcPr>
          <w:p w:rsidR="008D34D7" w:rsidRPr="00890535" w:rsidRDefault="008D34D7" w:rsidP="00C345F2">
            <w:pPr>
              <w:pStyle w:val="Default"/>
              <w:jc w:val="center"/>
              <w:rPr>
                <w:rFonts w:ascii="Arial Narrow" w:hAnsi="Arial Narrow"/>
                <w:sz w:val="16"/>
                <w:szCs w:val="16"/>
              </w:rPr>
            </w:pPr>
            <w:r w:rsidRPr="00890535">
              <w:rPr>
                <w:rFonts w:ascii="Arial Narrow" w:hAnsi="Arial Narrow"/>
                <w:sz w:val="16"/>
                <w:szCs w:val="16"/>
              </w:rPr>
              <w:t>5.4</w:t>
            </w:r>
          </w:p>
        </w:tc>
        <w:tc>
          <w:tcPr>
            <w:tcW w:w="581" w:type="dxa"/>
            <w:tcBorders>
              <w:top w:val="nil"/>
              <w:left w:val="nil"/>
              <w:bottom w:val="single" w:sz="4" w:space="0" w:color="auto"/>
              <w:right w:val="single" w:sz="4" w:space="0" w:color="auto"/>
            </w:tcBorders>
            <w:shd w:val="clear" w:color="auto" w:fill="auto"/>
            <w:noWrap/>
            <w:vAlign w:val="center"/>
          </w:tcPr>
          <w:p w:rsidR="008D34D7" w:rsidRPr="00890535" w:rsidRDefault="008D34D7" w:rsidP="00C345F2">
            <w:pPr>
              <w:pStyle w:val="Default"/>
              <w:jc w:val="center"/>
              <w:rPr>
                <w:rFonts w:ascii="Arial Narrow" w:hAnsi="Arial Narrow"/>
                <w:sz w:val="16"/>
                <w:szCs w:val="16"/>
              </w:rPr>
            </w:pPr>
            <w:r w:rsidRPr="00890535">
              <w:rPr>
                <w:rFonts w:ascii="Arial Narrow" w:hAnsi="Arial Narrow"/>
                <w:sz w:val="16"/>
                <w:szCs w:val="16"/>
              </w:rPr>
              <w:t>5.5</w:t>
            </w:r>
          </w:p>
        </w:tc>
        <w:tc>
          <w:tcPr>
            <w:tcW w:w="581" w:type="dxa"/>
            <w:tcBorders>
              <w:top w:val="nil"/>
              <w:left w:val="nil"/>
              <w:bottom w:val="single" w:sz="4" w:space="0" w:color="auto"/>
              <w:right w:val="single" w:sz="4" w:space="0" w:color="auto"/>
            </w:tcBorders>
            <w:shd w:val="clear" w:color="auto" w:fill="auto"/>
            <w:noWrap/>
            <w:vAlign w:val="center"/>
          </w:tcPr>
          <w:p w:rsidR="008D34D7" w:rsidRPr="00890535" w:rsidRDefault="008D34D7" w:rsidP="00C345F2">
            <w:pPr>
              <w:pStyle w:val="Default"/>
              <w:jc w:val="center"/>
              <w:rPr>
                <w:rFonts w:ascii="Arial Narrow" w:hAnsi="Arial Narrow"/>
                <w:sz w:val="16"/>
                <w:szCs w:val="16"/>
              </w:rPr>
            </w:pPr>
            <w:r w:rsidRPr="00890535">
              <w:rPr>
                <w:rFonts w:ascii="Arial Narrow" w:hAnsi="Arial Narrow"/>
                <w:sz w:val="16"/>
                <w:szCs w:val="16"/>
              </w:rPr>
              <w:t>5.8</w:t>
            </w:r>
          </w:p>
        </w:tc>
        <w:tc>
          <w:tcPr>
            <w:tcW w:w="654" w:type="dxa"/>
            <w:tcBorders>
              <w:top w:val="nil"/>
              <w:left w:val="nil"/>
              <w:bottom w:val="single" w:sz="4" w:space="0" w:color="auto"/>
              <w:right w:val="single" w:sz="4" w:space="0" w:color="auto"/>
            </w:tcBorders>
            <w:shd w:val="clear" w:color="auto" w:fill="auto"/>
            <w:noWrap/>
            <w:vAlign w:val="center"/>
          </w:tcPr>
          <w:p w:rsidR="008D34D7" w:rsidRPr="00890535" w:rsidRDefault="008D34D7" w:rsidP="00C345F2">
            <w:pPr>
              <w:pStyle w:val="Default"/>
              <w:jc w:val="center"/>
              <w:rPr>
                <w:rFonts w:ascii="Arial Narrow" w:hAnsi="Arial Narrow"/>
                <w:sz w:val="16"/>
                <w:szCs w:val="16"/>
              </w:rPr>
            </w:pPr>
            <w:r w:rsidRPr="00890535">
              <w:rPr>
                <w:rFonts w:ascii="Arial Narrow" w:hAnsi="Arial Narrow"/>
                <w:sz w:val="16"/>
                <w:szCs w:val="16"/>
              </w:rPr>
              <w:t>6.1</w:t>
            </w:r>
          </w:p>
        </w:tc>
        <w:tc>
          <w:tcPr>
            <w:tcW w:w="654" w:type="dxa"/>
            <w:tcBorders>
              <w:top w:val="nil"/>
              <w:left w:val="nil"/>
              <w:bottom w:val="single" w:sz="4" w:space="0" w:color="auto"/>
              <w:right w:val="single" w:sz="4" w:space="0" w:color="auto"/>
            </w:tcBorders>
            <w:shd w:val="clear" w:color="auto" w:fill="auto"/>
            <w:noWrap/>
            <w:vAlign w:val="center"/>
          </w:tcPr>
          <w:p w:rsidR="008D34D7" w:rsidRPr="00890535" w:rsidRDefault="008D34D7" w:rsidP="00C345F2">
            <w:pPr>
              <w:pStyle w:val="Default"/>
              <w:jc w:val="center"/>
              <w:rPr>
                <w:rFonts w:ascii="Arial Narrow" w:hAnsi="Arial Narrow"/>
                <w:sz w:val="16"/>
                <w:szCs w:val="16"/>
              </w:rPr>
            </w:pPr>
            <w:r w:rsidRPr="00890535">
              <w:rPr>
                <w:rFonts w:ascii="Arial Narrow" w:hAnsi="Arial Narrow"/>
                <w:sz w:val="16"/>
                <w:szCs w:val="16"/>
              </w:rPr>
              <w:t>6.3</w:t>
            </w:r>
          </w:p>
        </w:tc>
        <w:tc>
          <w:tcPr>
            <w:tcW w:w="654" w:type="dxa"/>
            <w:tcBorders>
              <w:top w:val="nil"/>
              <w:left w:val="nil"/>
              <w:bottom w:val="single" w:sz="4" w:space="0" w:color="auto"/>
              <w:right w:val="single" w:sz="4" w:space="0" w:color="auto"/>
            </w:tcBorders>
            <w:shd w:val="clear" w:color="auto" w:fill="auto"/>
            <w:noWrap/>
            <w:vAlign w:val="center"/>
          </w:tcPr>
          <w:p w:rsidR="008D34D7" w:rsidRPr="00890535" w:rsidRDefault="008D34D7" w:rsidP="00C345F2">
            <w:pPr>
              <w:pStyle w:val="Default"/>
              <w:jc w:val="center"/>
              <w:rPr>
                <w:rFonts w:ascii="Arial Narrow" w:hAnsi="Arial Narrow"/>
                <w:sz w:val="16"/>
                <w:szCs w:val="16"/>
              </w:rPr>
            </w:pPr>
            <w:r w:rsidRPr="00890535">
              <w:rPr>
                <w:rFonts w:ascii="Arial Narrow" w:hAnsi="Arial Narrow"/>
                <w:sz w:val="16"/>
                <w:szCs w:val="16"/>
              </w:rPr>
              <w:t>6.9</w:t>
            </w:r>
          </w:p>
        </w:tc>
        <w:tc>
          <w:tcPr>
            <w:tcW w:w="654" w:type="dxa"/>
            <w:tcBorders>
              <w:top w:val="nil"/>
              <w:left w:val="nil"/>
              <w:bottom w:val="single" w:sz="4" w:space="0" w:color="auto"/>
              <w:right w:val="single" w:sz="4" w:space="0" w:color="auto"/>
            </w:tcBorders>
            <w:shd w:val="clear" w:color="auto" w:fill="auto"/>
            <w:noWrap/>
            <w:vAlign w:val="center"/>
          </w:tcPr>
          <w:p w:rsidR="008D34D7" w:rsidRPr="00890535" w:rsidRDefault="008D34D7" w:rsidP="00C345F2">
            <w:pPr>
              <w:pStyle w:val="Default"/>
              <w:jc w:val="center"/>
              <w:rPr>
                <w:rFonts w:ascii="Arial Narrow" w:hAnsi="Arial Narrow"/>
                <w:sz w:val="16"/>
                <w:szCs w:val="16"/>
              </w:rPr>
            </w:pPr>
            <w:r w:rsidRPr="00890535">
              <w:rPr>
                <w:rFonts w:ascii="Arial Narrow" w:hAnsi="Arial Narrow"/>
                <w:sz w:val="16"/>
                <w:szCs w:val="16"/>
              </w:rPr>
              <w:t>7.1</w:t>
            </w:r>
          </w:p>
        </w:tc>
        <w:tc>
          <w:tcPr>
            <w:tcW w:w="655" w:type="dxa"/>
            <w:tcBorders>
              <w:top w:val="nil"/>
              <w:left w:val="nil"/>
              <w:bottom w:val="single" w:sz="4" w:space="0" w:color="auto"/>
              <w:right w:val="single" w:sz="4" w:space="0" w:color="auto"/>
            </w:tcBorders>
            <w:shd w:val="clear" w:color="auto" w:fill="auto"/>
            <w:noWrap/>
            <w:vAlign w:val="center"/>
          </w:tcPr>
          <w:p w:rsidR="008D34D7" w:rsidRPr="00890535" w:rsidRDefault="008D34D7" w:rsidP="00C345F2">
            <w:pPr>
              <w:pStyle w:val="Default"/>
              <w:jc w:val="center"/>
              <w:rPr>
                <w:rFonts w:ascii="Arial Narrow" w:hAnsi="Arial Narrow"/>
                <w:sz w:val="16"/>
                <w:szCs w:val="16"/>
              </w:rPr>
            </w:pPr>
            <w:r w:rsidRPr="00890535">
              <w:rPr>
                <w:rFonts w:ascii="Arial Narrow" w:hAnsi="Arial Narrow"/>
                <w:sz w:val="16"/>
                <w:szCs w:val="16"/>
              </w:rPr>
              <w:t>7.5</w:t>
            </w:r>
          </w:p>
        </w:tc>
        <w:tc>
          <w:tcPr>
            <w:tcW w:w="584" w:type="dxa"/>
            <w:tcBorders>
              <w:top w:val="single" w:sz="4" w:space="0" w:color="auto"/>
              <w:bottom w:val="single" w:sz="4" w:space="0" w:color="auto"/>
              <w:right w:val="single" w:sz="4" w:space="0" w:color="auto"/>
            </w:tcBorders>
            <w:shd w:val="clear" w:color="auto" w:fill="auto"/>
            <w:vAlign w:val="center"/>
          </w:tcPr>
          <w:p w:rsidR="008D34D7" w:rsidRPr="00890535" w:rsidRDefault="00E263A2" w:rsidP="00890535">
            <w:pPr>
              <w:pStyle w:val="Default"/>
              <w:jc w:val="center"/>
              <w:rPr>
                <w:rFonts w:ascii="Arial Narrow" w:hAnsi="Arial Narrow"/>
                <w:sz w:val="16"/>
                <w:szCs w:val="16"/>
              </w:rPr>
            </w:pPr>
            <w:r>
              <w:rPr>
                <w:rFonts w:ascii="Arial Narrow" w:hAnsi="Arial Narrow"/>
                <w:sz w:val="16"/>
                <w:szCs w:val="16"/>
              </w:rPr>
              <w:t>8</w:t>
            </w:r>
          </w:p>
        </w:tc>
      </w:tr>
    </w:tbl>
    <w:p w:rsidR="0037564F" w:rsidRPr="006D2C01" w:rsidRDefault="006556C5" w:rsidP="006D2C01">
      <w:pPr>
        <w:pStyle w:val="ListParagraph"/>
        <w:spacing w:line="360" w:lineRule="auto"/>
        <w:jc w:val="both"/>
        <w:rPr>
          <w:rFonts w:ascii="Times New Roman" w:hAnsi="Times New Roman"/>
          <w:bCs/>
          <w:i/>
          <w:sz w:val="18"/>
          <w:szCs w:val="18"/>
        </w:rPr>
      </w:pPr>
      <w:r w:rsidRPr="00994EFB">
        <w:rPr>
          <w:rFonts w:ascii="Times New Roman" w:hAnsi="Times New Roman"/>
          <w:bCs/>
          <w:i/>
          <w:sz w:val="18"/>
          <w:szCs w:val="18"/>
          <w:lang w:val="it-IT"/>
        </w:rPr>
        <w:t>Sursa:</w:t>
      </w:r>
      <w:r w:rsidR="00ED0766" w:rsidRPr="00994EFB">
        <w:rPr>
          <w:rFonts w:ascii="Times New Roman" w:hAnsi="Times New Roman"/>
          <w:bCs/>
          <w:i/>
          <w:sz w:val="18"/>
          <w:szCs w:val="18"/>
        </w:rPr>
        <w:t xml:space="preserve"> Institutul Naţional de Statistică, </w:t>
      </w:r>
      <w:r w:rsidR="006D2C01">
        <w:rPr>
          <w:rFonts w:ascii="Times New Roman" w:hAnsi="Times New Roman"/>
          <w:bCs/>
          <w:i/>
          <w:sz w:val="18"/>
          <w:szCs w:val="18"/>
        </w:rPr>
        <w:t>A</w:t>
      </w:r>
      <w:r w:rsidR="006D2C01" w:rsidRPr="006D2C01">
        <w:rPr>
          <w:rFonts w:ascii="Times New Roman" w:hAnsi="Times New Roman"/>
          <w:bCs/>
          <w:i/>
          <w:sz w:val="18"/>
          <w:szCs w:val="18"/>
        </w:rPr>
        <w:t>ctivitatea unităţilor sanitare</w:t>
      </w:r>
      <w:r w:rsidR="006D2C01">
        <w:rPr>
          <w:rFonts w:ascii="Times New Roman" w:hAnsi="Times New Roman"/>
          <w:bCs/>
          <w:i/>
          <w:sz w:val="18"/>
          <w:szCs w:val="18"/>
        </w:rPr>
        <w:t xml:space="preserve"> </w:t>
      </w:r>
      <w:r w:rsidR="006D2C01" w:rsidRPr="006D2C01">
        <w:rPr>
          <w:rFonts w:ascii="Times New Roman" w:hAnsi="Times New Roman"/>
          <w:bCs/>
          <w:i/>
          <w:sz w:val="18"/>
          <w:szCs w:val="18"/>
        </w:rPr>
        <w:t>în anul 2015</w:t>
      </w:r>
    </w:p>
    <w:p w:rsidR="00DF7F22" w:rsidRPr="00302E36" w:rsidRDefault="00DF7F22" w:rsidP="00EE1680">
      <w:pPr>
        <w:pStyle w:val="ListParagraph"/>
        <w:spacing w:line="360" w:lineRule="auto"/>
        <w:ind w:left="0" w:firstLine="708"/>
        <w:jc w:val="both"/>
        <w:rPr>
          <w:rFonts w:ascii="Times New Roman" w:hAnsi="Times New Roman"/>
          <w:bCs/>
          <w:color w:val="000080"/>
          <w:sz w:val="24"/>
          <w:szCs w:val="24"/>
          <w:lang w:val="it-IT"/>
        </w:rPr>
      </w:pPr>
      <w:r w:rsidRPr="00BC272C">
        <w:rPr>
          <w:rFonts w:ascii="Times New Roman" w:hAnsi="Times New Roman"/>
          <w:bCs/>
          <w:sz w:val="24"/>
          <w:szCs w:val="24"/>
          <w:lang w:val="it-IT"/>
        </w:rPr>
        <w:t>Consiliul Na</w:t>
      </w:r>
      <w:r w:rsidR="00F121F8" w:rsidRPr="00BC272C">
        <w:rPr>
          <w:rFonts w:ascii="Times New Roman" w:hAnsi="Times New Roman"/>
          <w:bCs/>
          <w:sz w:val="24"/>
          <w:szCs w:val="24"/>
          <w:lang w:val="it-IT"/>
        </w:rPr>
        <w:t>ţ</w:t>
      </w:r>
      <w:r w:rsidRPr="00BC272C">
        <w:rPr>
          <w:rFonts w:ascii="Times New Roman" w:hAnsi="Times New Roman"/>
          <w:bCs/>
          <w:sz w:val="24"/>
          <w:szCs w:val="24"/>
          <w:lang w:val="it-IT"/>
        </w:rPr>
        <w:t xml:space="preserve">ional al </w:t>
      </w:r>
      <w:r w:rsidR="00F121F8" w:rsidRPr="00BC272C">
        <w:rPr>
          <w:rFonts w:ascii="Times New Roman" w:hAnsi="Times New Roman"/>
          <w:bCs/>
          <w:sz w:val="24"/>
          <w:szCs w:val="24"/>
          <w:lang w:val="it-IT"/>
        </w:rPr>
        <w:t>D</w:t>
      </w:r>
      <w:r w:rsidRPr="00BC272C">
        <w:rPr>
          <w:rFonts w:ascii="Times New Roman" w:hAnsi="Times New Roman"/>
          <w:bCs/>
          <w:sz w:val="24"/>
          <w:szCs w:val="24"/>
          <w:lang w:val="it-IT"/>
        </w:rPr>
        <w:t>enti</w:t>
      </w:r>
      <w:r w:rsidR="00F121F8" w:rsidRPr="00BC272C">
        <w:rPr>
          <w:rFonts w:ascii="Times New Roman" w:hAnsi="Times New Roman"/>
          <w:bCs/>
          <w:sz w:val="24"/>
          <w:szCs w:val="24"/>
          <w:lang w:val="it-IT"/>
        </w:rPr>
        <w:t>ştilor</w:t>
      </w:r>
      <w:r w:rsidRPr="00BC272C">
        <w:rPr>
          <w:rFonts w:ascii="Times New Roman" w:hAnsi="Times New Roman"/>
          <w:bCs/>
          <w:sz w:val="24"/>
          <w:szCs w:val="24"/>
          <w:lang w:val="it-IT"/>
        </w:rPr>
        <w:t xml:space="preserve"> a elaborat un num</w:t>
      </w:r>
      <w:r w:rsidR="00F121F8" w:rsidRPr="00BC272C">
        <w:rPr>
          <w:rFonts w:ascii="Times New Roman" w:hAnsi="Times New Roman"/>
          <w:bCs/>
          <w:sz w:val="24"/>
          <w:szCs w:val="24"/>
          <w:lang w:val="it-IT"/>
        </w:rPr>
        <w:t>ă</w:t>
      </w:r>
      <w:r w:rsidRPr="00BC272C">
        <w:rPr>
          <w:rFonts w:ascii="Times New Roman" w:hAnsi="Times New Roman"/>
          <w:bCs/>
          <w:sz w:val="24"/>
          <w:szCs w:val="24"/>
          <w:lang w:val="it-IT"/>
        </w:rPr>
        <w:t xml:space="preserve">r de </w:t>
      </w:r>
      <w:r w:rsidR="00C51D3B" w:rsidRPr="00BC272C">
        <w:rPr>
          <w:rFonts w:ascii="Times New Roman" w:hAnsi="Times New Roman"/>
          <w:bCs/>
          <w:sz w:val="24"/>
          <w:szCs w:val="24"/>
          <w:lang w:val="it-IT"/>
        </w:rPr>
        <w:t xml:space="preserve">5 </w:t>
      </w:r>
      <w:r w:rsidRPr="00BC272C">
        <w:rPr>
          <w:rFonts w:ascii="Times New Roman" w:hAnsi="Times New Roman"/>
          <w:bCs/>
          <w:sz w:val="24"/>
          <w:szCs w:val="24"/>
          <w:lang w:val="it-IT"/>
        </w:rPr>
        <w:t>ghiduri clinice de practic</w:t>
      </w:r>
      <w:r w:rsidR="00F121F8" w:rsidRPr="00BC272C">
        <w:rPr>
          <w:rFonts w:ascii="Times New Roman" w:hAnsi="Times New Roman"/>
          <w:bCs/>
          <w:sz w:val="24"/>
          <w:szCs w:val="24"/>
          <w:lang w:val="it-IT"/>
        </w:rPr>
        <w:t>ă</w:t>
      </w:r>
      <w:r w:rsidRPr="00BC272C">
        <w:rPr>
          <w:rFonts w:ascii="Times New Roman" w:hAnsi="Times New Roman"/>
          <w:bCs/>
          <w:sz w:val="24"/>
          <w:szCs w:val="24"/>
          <w:lang w:val="it-IT"/>
        </w:rPr>
        <w:t xml:space="preserve"> in medicina dentar</w:t>
      </w:r>
      <w:r w:rsidR="00F121F8" w:rsidRPr="00BC272C">
        <w:rPr>
          <w:rFonts w:ascii="Times New Roman" w:hAnsi="Times New Roman"/>
          <w:bCs/>
          <w:sz w:val="24"/>
          <w:szCs w:val="24"/>
          <w:lang w:val="it-IT"/>
        </w:rPr>
        <w:t>ă</w:t>
      </w:r>
      <w:r w:rsidRPr="00BC272C">
        <w:rPr>
          <w:rFonts w:ascii="Times New Roman" w:hAnsi="Times New Roman"/>
          <w:bCs/>
          <w:sz w:val="24"/>
          <w:szCs w:val="24"/>
          <w:lang w:val="it-IT"/>
        </w:rPr>
        <w:t xml:space="preserve">, </w:t>
      </w:r>
      <w:r w:rsidR="00A430E3" w:rsidRPr="00BC272C">
        <w:rPr>
          <w:rFonts w:ascii="Times New Roman" w:hAnsi="Times New Roman"/>
          <w:bCs/>
          <w:sz w:val="24"/>
          <w:szCs w:val="24"/>
          <w:lang w:val="it-IT"/>
        </w:rPr>
        <w:t xml:space="preserve">cu scopul de a asista personalul medical în adoptarea deciziei terapeutice </w:t>
      </w:r>
      <w:r w:rsidR="008036B5" w:rsidRPr="00BC272C">
        <w:rPr>
          <w:rFonts w:ascii="Times New Roman" w:hAnsi="Times New Roman"/>
          <w:bCs/>
          <w:sz w:val="24"/>
          <w:szCs w:val="24"/>
          <w:lang w:val="it-IT"/>
        </w:rPr>
        <w:t xml:space="preserve">(ex: </w:t>
      </w:r>
      <w:r w:rsidR="004F5CBB" w:rsidRPr="00BC272C">
        <w:rPr>
          <w:rFonts w:ascii="Times New Roman" w:hAnsi="Times New Roman"/>
          <w:bCs/>
          <w:sz w:val="24"/>
          <w:szCs w:val="24"/>
          <w:lang w:val="it-IT"/>
        </w:rPr>
        <w:t>Ghiduri de practic</w:t>
      </w:r>
      <w:r w:rsidR="004F5CBB" w:rsidRPr="00BC272C">
        <w:rPr>
          <w:rFonts w:ascii="Times New Roman" w:hAnsi="Times New Roman"/>
          <w:bCs/>
          <w:sz w:val="24"/>
          <w:szCs w:val="24"/>
        </w:rPr>
        <w:t>ă</w:t>
      </w:r>
      <w:r w:rsidR="004F5CBB" w:rsidRPr="00BC272C">
        <w:rPr>
          <w:rFonts w:ascii="Times New Roman" w:hAnsi="Times New Roman"/>
          <w:bCs/>
          <w:sz w:val="24"/>
          <w:szCs w:val="24"/>
          <w:lang w:val="it-IT"/>
        </w:rPr>
        <w:t xml:space="preserve"> - Chirurgie Oro-Maxilo-Facială şi Dento- Alveolară, Endodonţie, Parodontologie etc)</w:t>
      </w:r>
      <w:r w:rsidRPr="00BC272C">
        <w:rPr>
          <w:rFonts w:ascii="Times New Roman" w:hAnsi="Times New Roman"/>
          <w:bCs/>
          <w:sz w:val="24"/>
          <w:szCs w:val="24"/>
          <w:lang w:val="it-IT"/>
        </w:rPr>
        <w:t>.</w:t>
      </w:r>
      <w:r w:rsidRPr="00467B37">
        <w:rPr>
          <w:rFonts w:ascii="Times New Roman" w:hAnsi="Times New Roman"/>
          <w:bCs/>
          <w:color w:val="000080"/>
          <w:sz w:val="24"/>
          <w:szCs w:val="24"/>
          <w:lang w:val="it-IT"/>
        </w:rPr>
        <w:t xml:space="preserve">   </w:t>
      </w:r>
      <w:r w:rsidR="00AC4D70" w:rsidRPr="00AC4D70">
        <w:rPr>
          <w:rFonts w:ascii="Times New Roman" w:hAnsi="Times New Roman"/>
          <w:bCs/>
          <w:i/>
          <w:sz w:val="24"/>
          <w:szCs w:val="24"/>
          <w:lang w:val="it-IT"/>
        </w:rPr>
        <w:t>(</w:t>
      </w:r>
      <w:hyperlink r:id="rId11" w:history="1">
        <w:r w:rsidR="00C51D3B" w:rsidRPr="00302E36">
          <w:rPr>
            <w:rStyle w:val="Hyperlink"/>
            <w:rFonts w:ascii="Times New Roman" w:hAnsi="Times New Roman"/>
            <w:bCs/>
            <w:i/>
            <w:color w:val="auto"/>
            <w:sz w:val="24"/>
            <w:szCs w:val="24"/>
            <w:lang w:val="it-IT"/>
          </w:rPr>
          <w:t>http://www.cmdr.ro/ghiduri.php</w:t>
        </w:r>
      </w:hyperlink>
      <w:r w:rsidR="00AC4D70" w:rsidRPr="00302E36">
        <w:rPr>
          <w:rFonts w:ascii="Times New Roman" w:hAnsi="Times New Roman"/>
          <w:bCs/>
          <w:i/>
          <w:sz w:val="24"/>
          <w:szCs w:val="24"/>
          <w:lang w:val="it-IT"/>
        </w:rPr>
        <w:t>)</w:t>
      </w:r>
    </w:p>
    <w:p w:rsidR="00C51D3B" w:rsidRPr="00C51D3B" w:rsidRDefault="00C51D3B" w:rsidP="00EE1680">
      <w:pPr>
        <w:pStyle w:val="ListParagraph"/>
        <w:spacing w:line="360" w:lineRule="auto"/>
        <w:ind w:left="0" w:firstLine="708"/>
        <w:jc w:val="both"/>
        <w:rPr>
          <w:rFonts w:ascii="Times New Roman" w:hAnsi="Times New Roman"/>
          <w:bCs/>
          <w:color w:val="000080"/>
          <w:sz w:val="24"/>
          <w:szCs w:val="24"/>
          <w:lang w:val="it-IT"/>
        </w:rPr>
      </w:pPr>
      <w:r w:rsidRPr="003A4A16">
        <w:rPr>
          <w:rFonts w:ascii="Times New Roman" w:hAnsi="Times New Roman"/>
          <w:sz w:val="24"/>
          <w:szCs w:val="24"/>
        </w:rPr>
        <w:t>Aceste ghiduri prezintă recomandări de bună practică medicală clinică bazate pe dovezi publicate, pentru a fi luate în conside</w:t>
      </w:r>
      <w:r w:rsidR="00DF285C">
        <w:rPr>
          <w:rFonts w:ascii="Times New Roman" w:hAnsi="Times New Roman"/>
          <w:sz w:val="24"/>
          <w:szCs w:val="24"/>
        </w:rPr>
        <w:t>rare de către medicii practicanţ</w:t>
      </w:r>
      <w:r w:rsidRPr="003A4A16">
        <w:rPr>
          <w:rFonts w:ascii="Times New Roman" w:hAnsi="Times New Roman"/>
          <w:sz w:val="24"/>
          <w:szCs w:val="24"/>
        </w:rPr>
        <w:t>i.</w:t>
      </w:r>
      <w:r w:rsidRPr="00BA0ADD">
        <w:rPr>
          <w:rFonts w:ascii="Times New Roman" w:hAnsi="Times New Roman"/>
          <w:sz w:val="24"/>
          <w:szCs w:val="24"/>
        </w:rPr>
        <w:t xml:space="preserve"> Prin </w:t>
      </w:r>
      <w:r w:rsidR="000515AA">
        <w:rPr>
          <w:rFonts w:ascii="Times New Roman" w:hAnsi="Times New Roman"/>
          <w:sz w:val="24"/>
          <w:szCs w:val="24"/>
        </w:rPr>
        <w:t xml:space="preserve">aceste ghiduri </w:t>
      </w:r>
      <w:r w:rsidRPr="00BA0ADD">
        <w:rPr>
          <w:rFonts w:ascii="Times New Roman" w:hAnsi="Times New Roman"/>
          <w:sz w:val="24"/>
          <w:szCs w:val="24"/>
        </w:rPr>
        <w:t>se standardizeaz</w:t>
      </w:r>
      <w:r w:rsidR="000515AA">
        <w:rPr>
          <w:rFonts w:ascii="Times New Roman" w:hAnsi="Times New Roman"/>
          <w:sz w:val="24"/>
          <w:szCs w:val="24"/>
        </w:rPr>
        <w:t>ă</w:t>
      </w:r>
      <w:r w:rsidRPr="00BA0ADD">
        <w:rPr>
          <w:rFonts w:ascii="Times New Roman" w:hAnsi="Times New Roman"/>
          <w:sz w:val="24"/>
          <w:szCs w:val="24"/>
        </w:rPr>
        <w:t xml:space="preserve"> </w:t>
      </w:r>
      <w:r w:rsidR="000515AA">
        <w:rPr>
          <w:rFonts w:ascii="Times New Roman" w:hAnsi="Times New Roman"/>
          <w:sz w:val="24"/>
          <w:szCs w:val="24"/>
        </w:rPr>
        <w:t>î</w:t>
      </w:r>
      <w:r w:rsidRPr="00BA0ADD">
        <w:rPr>
          <w:rFonts w:ascii="Times New Roman" w:hAnsi="Times New Roman"/>
          <w:sz w:val="24"/>
          <w:szCs w:val="24"/>
        </w:rPr>
        <w:t>nregistr</w:t>
      </w:r>
      <w:r w:rsidR="000515AA">
        <w:rPr>
          <w:rFonts w:ascii="Times New Roman" w:hAnsi="Times New Roman"/>
          <w:sz w:val="24"/>
          <w:szCs w:val="24"/>
        </w:rPr>
        <w:t>ă</w:t>
      </w:r>
      <w:r w:rsidRPr="00BA0ADD">
        <w:rPr>
          <w:rFonts w:ascii="Times New Roman" w:hAnsi="Times New Roman"/>
          <w:sz w:val="24"/>
          <w:szCs w:val="24"/>
        </w:rPr>
        <w:t xml:space="preserve">rile </w:t>
      </w:r>
      <w:r w:rsidR="000515AA">
        <w:rPr>
          <w:rFonts w:ascii="Times New Roman" w:hAnsi="Times New Roman"/>
          <w:sz w:val="24"/>
          <w:szCs w:val="24"/>
        </w:rPr>
        <w:t>ş</w:t>
      </w:r>
      <w:r w:rsidRPr="00BA0ADD">
        <w:rPr>
          <w:rFonts w:ascii="Times New Roman" w:hAnsi="Times New Roman"/>
          <w:sz w:val="24"/>
          <w:szCs w:val="24"/>
        </w:rPr>
        <w:t>i documentarea actului medical.</w:t>
      </w:r>
    </w:p>
    <w:p w:rsidR="006C7AC9" w:rsidRPr="007336DF" w:rsidRDefault="005D6513" w:rsidP="006C7AC9">
      <w:pPr>
        <w:pStyle w:val="ListParagraph"/>
        <w:spacing w:line="360" w:lineRule="auto"/>
        <w:ind w:left="0"/>
        <w:jc w:val="both"/>
        <w:rPr>
          <w:rFonts w:ascii="Times New Roman" w:hAnsi="Times New Roman"/>
          <w:bCs/>
          <w:i/>
          <w:sz w:val="24"/>
          <w:szCs w:val="24"/>
        </w:rPr>
      </w:pPr>
      <w:r w:rsidRPr="00C51D3B">
        <w:rPr>
          <w:rFonts w:ascii="Times New Roman" w:hAnsi="Times New Roman"/>
          <w:bCs/>
          <w:sz w:val="24"/>
          <w:szCs w:val="24"/>
          <w:lang w:val="it-IT"/>
        </w:rPr>
        <w:t>Manualul de Practică Dentară, editat de CED (Consiliul European al Denti</w:t>
      </w:r>
      <w:r w:rsidR="007817D2" w:rsidRPr="00C51D3B">
        <w:rPr>
          <w:rFonts w:ascii="Times New Roman" w:hAnsi="Times New Roman"/>
          <w:bCs/>
          <w:sz w:val="24"/>
          <w:szCs w:val="24"/>
          <w:lang w:val="it-IT"/>
        </w:rPr>
        <w:t>ş</w:t>
      </w:r>
      <w:r w:rsidRPr="00C51D3B">
        <w:rPr>
          <w:rFonts w:ascii="Times New Roman" w:hAnsi="Times New Roman"/>
          <w:bCs/>
          <w:sz w:val="24"/>
          <w:szCs w:val="24"/>
          <w:lang w:val="it-IT"/>
        </w:rPr>
        <w:t>tilor), pentru anul 2014/2015</w:t>
      </w:r>
      <w:r w:rsidR="00BB7A0A" w:rsidRPr="00C51D3B">
        <w:rPr>
          <w:rFonts w:ascii="Times New Roman" w:hAnsi="Times New Roman"/>
          <w:bCs/>
          <w:sz w:val="24"/>
          <w:szCs w:val="24"/>
          <w:lang w:val="it-IT"/>
        </w:rPr>
        <w:t>,</w:t>
      </w:r>
      <w:r w:rsidRPr="00C51D3B">
        <w:rPr>
          <w:rFonts w:ascii="Times New Roman" w:hAnsi="Times New Roman"/>
          <w:bCs/>
          <w:sz w:val="24"/>
          <w:szCs w:val="24"/>
          <w:lang w:val="it-IT"/>
        </w:rPr>
        <w:t xml:space="preserve"> </w:t>
      </w:r>
      <w:r w:rsidR="009D21B7">
        <w:rPr>
          <w:rFonts w:ascii="Times New Roman" w:hAnsi="Times New Roman"/>
          <w:bCs/>
          <w:sz w:val="24"/>
          <w:szCs w:val="24"/>
          <w:lang w:val="it-IT"/>
        </w:rPr>
        <w:t xml:space="preserve">este scris </w:t>
      </w:r>
      <w:r w:rsidR="00836AE6" w:rsidRPr="00836AE6">
        <w:rPr>
          <w:rFonts w:ascii="Times New Roman" w:hAnsi="Times New Roman"/>
          <w:bCs/>
          <w:sz w:val="24"/>
          <w:szCs w:val="24"/>
          <w:lang w:val="it-IT"/>
        </w:rPr>
        <w:t>ca un "</w:t>
      </w:r>
      <w:r w:rsidR="009D21B7">
        <w:rPr>
          <w:rFonts w:ascii="Times New Roman" w:hAnsi="Times New Roman"/>
          <w:bCs/>
          <w:sz w:val="24"/>
          <w:szCs w:val="24"/>
          <w:lang w:val="it-IT"/>
        </w:rPr>
        <w:t>ghid</w:t>
      </w:r>
      <w:r w:rsidR="00836AE6" w:rsidRPr="00836AE6">
        <w:rPr>
          <w:rFonts w:ascii="Times New Roman" w:hAnsi="Times New Roman"/>
          <w:bCs/>
          <w:sz w:val="24"/>
          <w:szCs w:val="24"/>
          <w:lang w:val="it-IT"/>
        </w:rPr>
        <w:t>" practic în care informa</w:t>
      </w:r>
      <w:r w:rsidR="009D21B7">
        <w:rPr>
          <w:rFonts w:ascii="Times New Roman" w:hAnsi="Times New Roman"/>
          <w:bCs/>
          <w:sz w:val="24"/>
          <w:szCs w:val="24"/>
          <w:lang w:val="it-IT"/>
        </w:rPr>
        <w:t xml:space="preserve">ţiile sunt uşor </w:t>
      </w:r>
      <w:r w:rsidR="00836AE6" w:rsidRPr="00836AE6">
        <w:rPr>
          <w:rFonts w:ascii="Times New Roman" w:hAnsi="Times New Roman"/>
          <w:bCs/>
          <w:sz w:val="24"/>
          <w:szCs w:val="24"/>
          <w:lang w:val="it-IT"/>
        </w:rPr>
        <w:t xml:space="preserve">de găsit </w:t>
      </w:r>
      <w:r w:rsidR="009D21B7">
        <w:rPr>
          <w:rFonts w:ascii="Times New Roman" w:hAnsi="Times New Roman"/>
          <w:bCs/>
          <w:sz w:val="24"/>
          <w:szCs w:val="24"/>
          <w:lang w:val="it-IT"/>
        </w:rPr>
        <w:t>şi de înţeles, şi</w:t>
      </w:r>
      <w:r w:rsidR="00836AE6" w:rsidRPr="00836AE6">
        <w:rPr>
          <w:rFonts w:ascii="Times New Roman" w:hAnsi="Times New Roman"/>
          <w:bCs/>
          <w:sz w:val="24"/>
          <w:szCs w:val="24"/>
          <w:lang w:val="it-IT"/>
        </w:rPr>
        <w:t xml:space="preserve"> </w:t>
      </w:r>
      <w:r w:rsidR="009D21B7">
        <w:rPr>
          <w:rFonts w:ascii="Times New Roman" w:hAnsi="Times New Roman"/>
          <w:bCs/>
          <w:sz w:val="24"/>
          <w:szCs w:val="24"/>
          <w:lang w:val="it-IT"/>
        </w:rPr>
        <w:t>se adresează</w:t>
      </w:r>
      <w:r w:rsidR="00836AE6" w:rsidRPr="00836AE6">
        <w:rPr>
          <w:rFonts w:ascii="Times New Roman" w:hAnsi="Times New Roman"/>
          <w:bCs/>
          <w:sz w:val="24"/>
          <w:szCs w:val="24"/>
          <w:lang w:val="it-IT"/>
        </w:rPr>
        <w:t xml:space="preserve"> </w:t>
      </w:r>
      <w:r w:rsidR="009D21B7">
        <w:rPr>
          <w:rFonts w:ascii="Times New Roman" w:hAnsi="Times New Roman"/>
          <w:bCs/>
          <w:sz w:val="24"/>
          <w:szCs w:val="24"/>
          <w:lang w:val="it-IT"/>
        </w:rPr>
        <w:t xml:space="preserve">medicilor </w:t>
      </w:r>
      <w:r w:rsidR="00836AE6" w:rsidRPr="00836AE6">
        <w:rPr>
          <w:rFonts w:ascii="Times New Roman" w:hAnsi="Times New Roman"/>
          <w:bCs/>
          <w:sz w:val="24"/>
          <w:szCs w:val="24"/>
          <w:lang w:val="it-IT"/>
        </w:rPr>
        <w:t>stomatologi</w:t>
      </w:r>
      <w:r w:rsidR="009D21B7">
        <w:rPr>
          <w:rFonts w:ascii="Times New Roman" w:hAnsi="Times New Roman"/>
          <w:bCs/>
          <w:sz w:val="24"/>
          <w:szCs w:val="24"/>
          <w:lang w:val="it-IT"/>
        </w:rPr>
        <w:t>, studenţilor, factorilor</w:t>
      </w:r>
      <w:r w:rsidR="00836AE6" w:rsidRPr="00836AE6">
        <w:rPr>
          <w:rFonts w:ascii="Times New Roman" w:hAnsi="Times New Roman"/>
          <w:bCs/>
          <w:sz w:val="24"/>
          <w:szCs w:val="24"/>
          <w:lang w:val="it-IT"/>
        </w:rPr>
        <w:t xml:space="preserve"> de decizie politic</w:t>
      </w:r>
      <w:r w:rsidR="009D21B7">
        <w:rPr>
          <w:rFonts w:ascii="Times New Roman" w:hAnsi="Times New Roman"/>
          <w:bCs/>
          <w:sz w:val="24"/>
          <w:szCs w:val="24"/>
          <w:lang w:val="it-IT"/>
        </w:rPr>
        <w:t>ă</w:t>
      </w:r>
      <w:r w:rsidR="00836AE6" w:rsidRPr="00836AE6">
        <w:rPr>
          <w:rFonts w:ascii="Times New Roman" w:hAnsi="Times New Roman"/>
          <w:bCs/>
          <w:sz w:val="24"/>
          <w:szCs w:val="24"/>
          <w:lang w:val="it-IT"/>
        </w:rPr>
        <w:t xml:space="preserve"> </w:t>
      </w:r>
      <w:r w:rsidR="009D21B7">
        <w:rPr>
          <w:rFonts w:ascii="Times New Roman" w:hAnsi="Times New Roman"/>
          <w:bCs/>
          <w:sz w:val="24"/>
          <w:szCs w:val="24"/>
          <w:lang w:val="it-IT"/>
        </w:rPr>
        <w:t>ş</w:t>
      </w:r>
      <w:r w:rsidR="00836AE6" w:rsidRPr="00836AE6">
        <w:rPr>
          <w:rFonts w:ascii="Times New Roman" w:hAnsi="Times New Roman"/>
          <w:bCs/>
          <w:sz w:val="24"/>
          <w:szCs w:val="24"/>
          <w:lang w:val="it-IT"/>
        </w:rPr>
        <w:t>i alt</w:t>
      </w:r>
      <w:r w:rsidR="00EE1F7A">
        <w:rPr>
          <w:rFonts w:ascii="Times New Roman" w:hAnsi="Times New Roman"/>
          <w:bCs/>
          <w:sz w:val="24"/>
          <w:szCs w:val="24"/>
          <w:lang w:val="it-IT"/>
        </w:rPr>
        <w:t>o</w:t>
      </w:r>
      <w:r w:rsidR="009D21B7">
        <w:rPr>
          <w:rFonts w:ascii="Times New Roman" w:hAnsi="Times New Roman"/>
          <w:bCs/>
          <w:sz w:val="24"/>
          <w:szCs w:val="24"/>
          <w:lang w:val="it-IT"/>
        </w:rPr>
        <w:t>r</w:t>
      </w:r>
      <w:r w:rsidR="00836AE6" w:rsidRPr="00836AE6">
        <w:rPr>
          <w:rFonts w:ascii="Times New Roman" w:hAnsi="Times New Roman"/>
          <w:bCs/>
          <w:sz w:val="24"/>
          <w:szCs w:val="24"/>
          <w:lang w:val="it-IT"/>
        </w:rPr>
        <w:t xml:space="preserve"> persoane interesate de reglement</w:t>
      </w:r>
      <w:r w:rsidR="001B1B35">
        <w:rPr>
          <w:rFonts w:ascii="Times New Roman" w:hAnsi="Times New Roman"/>
          <w:bCs/>
          <w:sz w:val="24"/>
          <w:szCs w:val="24"/>
          <w:lang w:val="it-IT"/>
        </w:rPr>
        <w:t>ările</w:t>
      </w:r>
      <w:r w:rsidR="00836AE6" w:rsidRPr="00836AE6">
        <w:rPr>
          <w:rFonts w:ascii="Times New Roman" w:hAnsi="Times New Roman"/>
          <w:bCs/>
          <w:sz w:val="24"/>
          <w:szCs w:val="24"/>
          <w:lang w:val="it-IT"/>
        </w:rPr>
        <w:t xml:space="preserve"> </w:t>
      </w:r>
      <w:r w:rsidR="00050A6F">
        <w:rPr>
          <w:rFonts w:ascii="Times New Roman" w:hAnsi="Times New Roman"/>
          <w:bCs/>
          <w:sz w:val="24"/>
          <w:szCs w:val="24"/>
          <w:lang w:val="it-IT"/>
        </w:rPr>
        <w:t>din Uniunea Europeană.</w:t>
      </w:r>
      <w:r w:rsidR="00505416">
        <w:rPr>
          <w:rFonts w:ascii="Times New Roman" w:hAnsi="Times New Roman"/>
          <w:bCs/>
          <w:sz w:val="24"/>
          <w:szCs w:val="24"/>
          <w:lang w:val="it-IT"/>
        </w:rPr>
        <w:t xml:space="preserve"> Manualul prezintă date statistice utile şi actuale privin activităţile stomatologice din tările europene.</w:t>
      </w:r>
      <w:r w:rsidR="006C7AC9">
        <w:rPr>
          <w:rFonts w:ascii="Times New Roman" w:hAnsi="Times New Roman"/>
          <w:bCs/>
          <w:sz w:val="24"/>
          <w:szCs w:val="24"/>
          <w:lang w:val="it-IT"/>
        </w:rPr>
        <w:t xml:space="preserve"> </w:t>
      </w:r>
      <w:r w:rsidR="006C7AC9" w:rsidRPr="007336DF">
        <w:rPr>
          <w:rFonts w:ascii="Times New Roman" w:hAnsi="Times New Roman"/>
          <w:bCs/>
          <w:i/>
          <w:sz w:val="24"/>
          <w:szCs w:val="24"/>
        </w:rPr>
        <w:t>(</w:t>
      </w:r>
      <w:hyperlink r:id="rId12" w:history="1">
        <w:r w:rsidR="006C7AC9" w:rsidRPr="007336DF">
          <w:rPr>
            <w:rStyle w:val="Hyperlink"/>
            <w:rFonts w:ascii="Times New Roman" w:hAnsi="Times New Roman"/>
            <w:bCs/>
            <w:i/>
            <w:color w:val="auto"/>
            <w:sz w:val="24"/>
            <w:szCs w:val="24"/>
          </w:rPr>
          <w:t>http://www.eudental.eu/library/eu-manual.html</w:t>
        </w:r>
      </w:hyperlink>
      <w:r w:rsidR="006C7AC9" w:rsidRPr="007336DF">
        <w:rPr>
          <w:rFonts w:ascii="Times New Roman" w:hAnsi="Times New Roman"/>
          <w:bCs/>
          <w:i/>
          <w:sz w:val="24"/>
          <w:szCs w:val="24"/>
        </w:rPr>
        <w:t>)</w:t>
      </w:r>
    </w:p>
    <w:p w:rsidR="00655C93" w:rsidRDefault="00655C93" w:rsidP="00D578E8">
      <w:pPr>
        <w:pStyle w:val="ListParagraph"/>
        <w:spacing w:line="360" w:lineRule="auto"/>
        <w:ind w:left="0"/>
        <w:jc w:val="both"/>
        <w:rPr>
          <w:rFonts w:ascii="Times New Roman" w:hAnsi="Times New Roman"/>
          <w:bCs/>
          <w:sz w:val="24"/>
          <w:szCs w:val="24"/>
          <w:lang w:val="it-IT"/>
        </w:rPr>
      </w:pPr>
    </w:p>
    <w:p w:rsidR="008425F5" w:rsidRDefault="00DB048E" w:rsidP="008425F5">
      <w:pPr>
        <w:pStyle w:val="ListParagraph"/>
        <w:spacing w:line="360" w:lineRule="auto"/>
        <w:ind w:left="0" w:firstLine="708"/>
        <w:jc w:val="center"/>
      </w:pPr>
      <w:r>
        <w:rPr>
          <w:noProof/>
          <w:lang w:val="en-US"/>
        </w:rPr>
        <w:drawing>
          <wp:inline distT="0" distB="0" distL="0" distR="0">
            <wp:extent cx="3268345" cy="3541395"/>
            <wp:effectExtent l="19050" t="19050" r="27305" b="209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lum contrast="12000"/>
                      <a:extLst>
                        <a:ext uri="{28A0092B-C50C-407E-A947-70E740481C1C}">
                          <a14:useLocalDpi xmlns:a14="http://schemas.microsoft.com/office/drawing/2010/main" val="0"/>
                        </a:ext>
                      </a:extLst>
                    </a:blip>
                    <a:srcRect l="17662" t="18939" r="40056" b="17671"/>
                    <a:stretch>
                      <a:fillRect/>
                    </a:stretch>
                  </pic:blipFill>
                  <pic:spPr bwMode="auto">
                    <a:xfrm>
                      <a:off x="0" y="0"/>
                      <a:ext cx="3268345" cy="3541395"/>
                    </a:xfrm>
                    <a:prstGeom prst="rect">
                      <a:avLst/>
                    </a:prstGeom>
                    <a:noFill/>
                    <a:ln w="19050" cmpd="sng">
                      <a:solidFill>
                        <a:srgbClr val="0066FF"/>
                      </a:solidFill>
                      <a:miter lim="800000"/>
                      <a:headEnd/>
                      <a:tailEnd/>
                    </a:ln>
                    <a:effectLst/>
                  </pic:spPr>
                </pic:pic>
              </a:graphicData>
            </a:graphic>
          </wp:inline>
        </w:drawing>
      </w:r>
    </w:p>
    <w:p w:rsidR="0003738A" w:rsidRPr="0003738A" w:rsidRDefault="0003738A" w:rsidP="009B41AB">
      <w:pPr>
        <w:pStyle w:val="ListParagraph"/>
        <w:spacing w:line="240" w:lineRule="auto"/>
        <w:ind w:left="0"/>
        <w:jc w:val="both"/>
        <w:rPr>
          <w:i/>
        </w:rPr>
      </w:pPr>
      <w:r w:rsidRPr="0003738A">
        <w:rPr>
          <w:rFonts w:ascii="Times New Roman" w:hAnsi="Times New Roman"/>
          <w:bCs/>
          <w:i/>
        </w:rPr>
        <w:t xml:space="preserve">Fig. 1. Numărul medicilor dentişti în activitate, </w:t>
      </w:r>
      <w:r w:rsidR="00505416" w:rsidRPr="00505416">
        <w:rPr>
          <w:rFonts w:ascii="Times New Roman" w:hAnsi="Times New Roman"/>
          <w:bCs/>
          <w:i/>
        </w:rPr>
        <w:t xml:space="preserve">la 10000 de locuitori </w:t>
      </w:r>
      <w:r w:rsidRPr="0003738A">
        <w:rPr>
          <w:rFonts w:ascii="Times New Roman" w:hAnsi="Times New Roman"/>
          <w:bCs/>
          <w:i/>
        </w:rPr>
        <w:t>în ţările europene, în 2013</w:t>
      </w:r>
      <w:r w:rsidRPr="0003738A">
        <w:rPr>
          <w:i/>
        </w:rPr>
        <w:t xml:space="preserve"> </w:t>
      </w:r>
    </w:p>
    <w:p w:rsidR="008425F5" w:rsidRPr="009C5347" w:rsidRDefault="008425F5" w:rsidP="00D578E8">
      <w:pPr>
        <w:pStyle w:val="ListParagraph"/>
        <w:spacing w:line="240" w:lineRule="auto"/>
        <w:ind w:left="0"/>
        <w:rPr>
          <w:rFonts w:ascii="Times New Roman" w:hAnsi="Times New Roman"/>
          <w:bCs/>
          <w:i/>
          <w:sz w:val="16"/>
          <w:szCs w:val="16"/>
        </w:rPr>
      </w:pPr>
      <w:r w:rsidRPr="009C5347">
        <w:rPr>
          <w:rFonts w:ascii="Times New Roman" w:hAnsi="Times New Roman"/>
          <w:bCs/>
          <w:i/>
          <w:sz w:val="16"/>
          <w:szCs w:val="16"/>
        </w:rPr>
        <w:t>Sursa:</w:t>
      </w:r>
      <w:r w:rsidRPr="009C5347">
        <w:rPr>
          <w:sz w:val="16"/>
          <w:szCs w:val="16"/>
        </w:rPr>
        <w:t xml:space="preserve"> </w:t>
      </w:r>
      <w:r w:rsidRPr="009C5347">
        <w:rPr>
          <w:rFonts w:ascii="Times New Roman" w:hAnsi="Times New Roman"/>
          <w:bCs/>
          <w:i/>
          <w:sz w:val="16"/>
          <w:szCs w:val="16"/>
        </w:rPr>
        <w:t>EU Manual of Dental Practice 2015, Edition 5.1</w:t>
      </w:r>
    </w:p>
    <w:p w:rsidR="00D578E8" w:rsidRPr="009C5347" w:rsidRDefault="00D578E8" w:rsidP="00D578E8">
      <w:pPr>
        <w:pStyle w:val="ListParagraph"/>
        <w:spacing w:line="240" w:lineRule="auto"/>
        <w:ind w:left="0"/>
        <w:rPr>
          <w:rFonts w:ascii="Times New Roman" w:hAnsi="Times New Roman"/>
          <w:bCs/>
          <w:i/>
          <w:sz w:val="16"/>
          <w:szCs w:val="16"/>
        </w:rPr>
      </w:pPr>
    </w:p>
    <w:p w:rsidR="00D578E8" w:rsidRPr="00D578E8" w:rsidRDefault="00D578E8" w:rsidP="00D578E8">
      <w:pPr>
        <w:pStyle w:val="ListParagraph"/>
        <w:spacing w:line="240" w:lineRule="auto"/>
        <w:ind w:left="0"/>
        <w:rPr>
          <w:rFonts w:ascii="Times New Roman" w:hAnsi="Times New Roman"/>
          <w:bCs/>
          <w:i/>
          <w:sz w:val="16"/>
          <w:szCs w:val="16"/>
        </w:rPr>
      </w:pPr>
    </w:p>
    <w:p w:rsidR="0005011B" w:rsidRDefault="00502AAD" w:rsidP="00502AAD">
      <w:pPr>
        <w:pStyle w:val="ListParagraph"/>
        <w:tabs>
          <w:tab w:val="left" w:pos="1430"/>
        </w:tabs>
        <w:spacing w:line="360" w:lineRule="auto"/>
        <w:ind w:left="0"/>
        <w:jc w:val="center"/>
        <w:rPr>
          <w:rFonts w:ascii="Times New Roman" w:hAnsi="Times New Roman"/>
          <w:sz w:val="24"/>
          <w:szCs w:val="24"/>
        </w:rPr>
      </w:pPr>
      <w:r>
        <w:rPr>
          <w:rFonts w:ascii="Times New Roman" w:hAnsi="Times New Roman"/>
          <w:sz w:val="24"/>
          <w:szCs w:val="24"/>
        </w:rPr>
        <w:t xml:space="preserve">          </w:t>
      </w:r>
      <w:r w:rsidR="00DB048E">
        <w:rPr>
          <w:rFonts w:ascii="Times New Roman" w:hAnsi="Times New Roman"/>
          <w:noProof/>
          <w:sz w:val="24"/>
          <w:szCs w:val="24"/>
          <w:lang w:val="en-US"/>
        </w:rPr>
        <w:drawing>
          <wp:inline distT="0" distB="0" distL="0" distR="0">
            <wp:extent cx="3295650" cy="2811145"/>
            <wp:effectExtent l="19050" t="19050" r="19050" b="27305"/>
            <wp:docPr id="4" name="Picture 4" descr="dent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ntist"/>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95650" cy="2811145"/>
                    </a:xfrm>
                    <a:prstGeom prst="rect">
                      <a:avLst/>
                    </a:prstGeom>
                    <a:noFill/>
                    <a:ln w="19050" cmpd="sng">
                      <a:solidFill>
                        <a:srgbClr val="0066FF"/>
                      </a:solidFill>
                      <a:miter lim="800000"/>
                      <a:headEnd/>
                      <a:tailEnd/>
                    </a:ln>
                    <a:effectLst/>
                  </pic:spPr>
                </pic:pic>
              </a:graphicData>
            </a:graphic>
          </wp:inline>
        </w:drawing>
      </w:r>
    </w:p>
    <w:p w:rsidR="00C84CAF" w:rsidRPr="00C84CAF" w:rsidRDefault="00C84CAF" w:rsidP="008D0D44">
      <w:pPr>
        <w:pStyle w:val="ListParagraph"/>
        <w:spacing w:line="360" w:lineRule="auto"/>
        <w:ind w:left="0"/>
        <w:rPr>
          <w:rFonts w:ascii="Times New Roman" w:hAnsi="Times New Roman"/>
          <w:bCs/>
          <w:i/>
        </w:rPr>
      </w:pPr>
      <w:r w:rsidRPr="00C84CAF">
        <w:rPr>
          <w:rFonts w:ascii="Times New Roman" w:hAnsi="Times New Roman"/>
          <w:bCs/>
          <w:i/>
        </w:rPr>
        <w:t>Fig.2</w:t>
      </w:r>
      <w:r w:rsidR="00CF6388">
        <w:rPr>
          <w:rFonts w:ascii="Times New Roman" w:hAnsi="Times New Roman"/>
          <w:bCs/>
          <w:i/>
        </w:rPr>
        <w:t>.</w:t>
      </w:r>
      <w:r w:rsidRPr="00C84CAF">
        <w:rPr>
          <w:rFonts w:ascii="Times New Roman" w:hAnsi="Times New Roman"/>
          <w:bCs/>
          <w:i/>
        </w:rPr>
        <w:t xml:space="preserve"> Numărul medicilor dentişti în activitate, raportat la 10000 de locuitori, în ţările europene</w:t>
      </w:r>
    </w:p>
    <w:p w:rsidR="003D2E70" w:rsidRPr="00963E99" w:rsidRDefault="00291FED" w:rsidP="007974A0">
      <w:pPr>
        <w:pStyle w:val="ListParagraph"/>
        <w:spacing w:line="360" w:lineRule="auto"/>
        <w:ind w:left="0"/>
        <w:rPr>
          <w:rFonts w:ascii="Times New Roman" w:hAnsi="Times New Roman"/>
          <w:bCs/>
          <w:i/>
          <w:sz w:val="16"/>
          <w:szCs w:val="16"/>
        </w:rPr>
      </w:pPr>
      <w:r w:rsidRPr="00963E99">
        <w:rPr>
          <w:rFonts w:ascii="Times New Roman" w:hAnsi="Times New Roman"/>
          <w:bCs/>
          <w:i/>
          <w:sz w:val="16"/>
          <w:szCs w:val="16"/>
        </w:rPr>
        <w:t>Sursa:</w:t>
      </w:r>
      <w:r w:rsidR="00B158DB" w:rsidRPr="00963E99">
        <w:rPr>
          <w:sz w:val="16"/>
          <w:szCs w:val="16"/>
        </w:rPr>
        <w:t xml:space="preserve"> </w:t>
      </w:r>
      <w:r w:rsidR="00B158DB" w:rsidRPr="00963E99">
        <w:rPr>
          <w:rFonts w:ascii="Times New Roman" w:hAnsi="Times New Roman"/>
          <w:bCs/>
          <w:i/>
          <w:sz w:val="16"/>
          <w:szCs w:val="16"/>
        </w:rPr>
        <w:t>EU Manual of Dental Practice 2015, Edition 5.1</w:t>
      </w:r>
    </w:p>
    <w:p w:rsidR="00D578E8" w:rsidRDefault="00D578E8" w:rsidP="00D83D10">
      <w:pPr>
        <w:pStyle w:val="ListParagraph"/>
        <w:spacing w:line="360" w:lineRule="auto"/>
        <w:ind w:left="0" w:firstLine="708"/>
        <w:jc w:val="both"/>
        <w:rPr>
          <w:rFonts w:ascii="Times New Roman" w:hAnsi="Times New Roman"/>
          <w:sz w:val="24"/>
          <w:szCs w:val="24"/>
        </w:rPr>
      </w:pPr>
      <w:r w:rsidRPr="00982CD8">
        <w:rPr>
          <w:rFonts w:ascii="Times New Roman" w:hAnsi="Times New Roman"/>
          <w:sz w:val="24"/>
          <w:szCs w:val="24"/>
        </w:rPr>
        <w:t>Referitor la ţara noastră, manualul precizează faptul că în România nu există scheme de flu</w:t>
      </w:r>
      <w:r>
        <w:rPr>
          <w:rFonts w:ascii="Times New Roman" w:hAnsi="Times New Roman"/>
          <w:sz w:val="24"/>
          <w:szCs w:val="24"/>
        </w:rPr>
        <w:t>o</w:t>
      </w:r>
      <w:r w:rsidRPr="00982CD8">
        <w:rPr>
          <w:rFonts w:ascii="Times New Roman" w:hAnsi="Times New Roman"/>
          <w:sz w:val="24"/>
          <w:szCs w:val="24"/>
        </w:rPr>
        <w:t>rizare a apei sau alte forme de fluorizare</w:t>
      </w:r>
      <w:r>
        <w:rPr>
          <w:rFonts w:ascii="Times New Roman" w:hAnsi="Times New Roman"/>
          <w:sz w:val="24"/>
          <w:szCs w:val="24"/>
        </w:rPr>
        <w:t xml:space="preserve"> (pg. 301)</w:t>
      </w:r>
      <w:r w:rsidRPr="00982CD8">
        <w:rPr>
          <w:rFonts w:ascii="Times New Roman" w:hAnsi="Times New Roman"/>
          <w:sz w:val="24"/>
          <w:szCs w:val="24"/>
        </w:rPr>
        <w:t xml:space="preserve">. </w:t>
      </w:r>
    </w:p>
    <w:p w:rsidR="00EF0E4A" w:rsidRDefault="00EF0E4A" w:rsidP="00D83D10">
      <w:pPr>
        <w:pStyle w:val="ListParagraph"/>
        <w:spacing w:line="360" w:lineRule="auto"/>
        <w:ind w:left="0" w:firstLine="708"/>
        <w:jc w:val="both"/>
        <w:rPr>
          <w:rFonts w:ascii="Times New Roman" w:hAnsi="Times New Roman"/>
          <w:sz w:val="24"/>
          <w:szCs w:val="24"/>
        </w:rPr>
      </w:pPr>
    </w:p>
    <w:p w:rsidR="00EF0E4A" w:rsidRPr="00D83D10" w:rsidRDefault="00EF0E4A" w:rsidP="00D83D10">
      <w:pPr>
        <w:pStyle w:val="ListParagraph"/>
        <w:spacing w:line="360" w:lineRule="auto"/>
        <w:ind w:left="0" w:firstLine="708"/>
        <w:jc w:val="both"/>
        <w:rPr>
          <w:rFonts w:ascii="Times New Roman" w:hAnsi="Times New Roman"/>
          <w:bCs/>
          <w:sz w:val="24"/>
          <w:szCs w:val="24"/>
        </w:rPr>
      </w:pPr>
    </w:p>
    <w:p w:rsidR="002C4B6F" w:rsidRDefault="000977F3" w:rsidP="002C4B6F">
      <w:pPr>
        <w:pStyle w:val="ListParagraph"/>
        <w:numPr>
          <w:ilvl w:val="1"/>
          <w:numId w:val="2"/>
        </w:numPr>
        <w:spacing w:line="360" w:lineRule="auto"/>
        <w:jc w:val="both"/>
        <w:rPr>
          <w:rFonts w:ascii="Times New Roman" w:hAnsi="Times New Roman"/>
          <w:b/>
          <w:bCs/>
          <w:i/>
          <w:sz w:val="24"/>
          <w:szCs w:val="24"/>
        </w:rPr>
      </w:pPr>
      <w:r w:rsidRPr="002F4962">
        <w:rPr>
          <w:rFonts w:ascii="Times New Roman" w:hAnsi="Times New Roman"/>
          <w:b/>
          <w:bCs/>
          <w:i/>
          <w:sz w:val="24"/>
          <w:szCs w:val="24"/>
        </w:rPr>
        <w:t>Date privi</w:t>
      </w:r>
      <w:r w:rsidR="0029547F">
        <w:rPr>
          <w:rFonts w:ascii="Times New Roman" w:hAnsi="Times New Roman"/>
          <w:b/>
          <w:bCs/>
          <w:i/>
          <w:sz w:val="24"/>
          <w:szCs w:val="24"/>
        </w:rPr>
        <w:t xml:space="preserve">nd </w:t>
      </w:r>
      <w:r w:rsidR="002E5246">
        <w:rPr>
          <w:rFonts w:ascii="Times New Roman" w:hAnsi="Times New Roman"/>
          <w:b/>
          <w:bCs/>
          <w:i/>
          <w:sz w:val="24"/>
          <w:szCs w:val="24"/>
        </w:rPr>
        <w:t>activitatea serviciilor stomatologice</w:t>
      </w:r>
      <w:r w:rsidR="002D0001">
        <w:rPr>
          <w:rFonts w:ascii="Times New Roman" w:hAnsi="Times New Roman"/>
          <w:b/>
          <w:bCs/>
          <w:i/>
          <w:sz w:val="24"/>
          <w:szCs w:val="24"/>
        </w:rPr>
        <w:t xml:space="preserve"> în România</w:t>
      </w:r>
      <w:r w:rsidRPr="002F4962">
        <w:rPr>
          <w:rFonts w:ascii="Times New Roman" w:hAnsi="Times New Roman"/>
          <w:b/>
          <w:bCs/>
          <w:i/>
          <w:sz w:val="24"/>
          <w:szCs w:val="24"/>
        </w:rPr>
        <w:t>:</w:t>
      </w:r>
      <w:r w:rsidRPr="008744B7">
        <w:rPr>
          <w:rFonts w:ascii="Times New Roman" w:hAnsi="Times New Roman"/>
          <w:b/>
          <w:bCs/>
          <w:i/>
          <w:sz w:val="24"/>
          <w:szCs w:val="24"/>
        </w:rPr>
        <w:t xml:space="preserve"> </w:t>
      </w:r>
    </w:p>
    <w:p w:rsidR="006B547A" w:rsidRDefault="002E5246" w:rsidP="0037564F">
      <w:pPr>
        <w:spacing w:line="360" w:lineRule="auto"/>
        <w:ind w:firstLine="770"/>
        <w:jc w:val="both"/>
        <w:rPr>
          <w:rFonts w:ascii="Times New Roman" w:hAnsi="Times New Roman"/>
          <w:sz w:val="24"/>
          <w:szCs w:val="24"/>
          <w:lang w:eastAsia="ro-RO"/>
        </w:rPr>
      </w:pPr>
      <w:r w:rsidRPr="00C770A9">
        <w:rPr>
          <w:rFonts w:ascii="Times New Roman" w:hAnsi="Times New Roman"/>
          <w:sz w:val="24"/>
          <w:szCs w:val="24"/>
          <w:lang w:eastAsia="ro-RO"/>
        </w:rPr>
        <w:t>Anuarul de Statistică Sanitară 20</w:t>
      </w:r>
      <w:r>
        <w:rPr>
          <w:rFonts w:ascii="Times New Roman" w:hAnsi="Times New Roman"/>
          <w:sz w:val="24"/>
          <w:szCs w:val="24"/>
          <w:lang w:eastAsia="ro-RO"/>
        </w:rPr>
        <w:t>1</w:t>
      </w:r>
      <w:r w:rsidR="00381F73">
        <w:rPr>
          <w:rFonts w:ascii="Times New Roman" w:hAnsi="Times New Roman"/>
          <w:sz w:val="24"/>
          <w:szCs w:val="24"/>
          <w:lang w:eastAsia="ro-RO"/>
        </w:rPr>
        <w:t>5</w:t>
      </w:r>
      <w:r w:rsidRPr="00C770A9">
        <w:rPr>
          <w:rFonts w:ascii="Times New Roman" w:hAnsi="Times New Roman"/>
          <w:sz w:val="24"/>
          <w:szCs w:val="24"/>
          <w:lang w:eastAsia="ro-RO"/>
        </w:rPr>
        <w:t xml:space="preserve"> al </w:t>
      </w:r>
      <w:r>
        <w:rPr>
          <w:rFonts w:ascii="Times New Roman" w:hAnsi="Times New Roman"/>
          <w:sz w:val="24"/>
          <w:szCs w:val="24"/>
          <w:lang w:eastAsia="ro-RO"/>
        </w:rPr>
        <w:t>Centrului Naţional pentru Statistic</w:t>
      </w:r>
      <w:r w:rsidR="0068070E">
        <w:rPr>
          <w:rFonts w:ascii="Times New Roman" w:hAnsi="Times New Roman"/>
          <w:sz w:val="24"/>
          <w:szCs w:val="24"/>
          <w:lang w:eastAsia="ro-RO"/>
        </w:rPr>
        <w:t>ă</w:t>
      </w:r>
      <w:r>
        <w:rPr>
          <w:rFonts w:ascii="Times New Roman" w:hAnsi="Times New Roman"/>
          <w:sz w:val="24"/>
          <w:szCs w:val="24"/>
          <w:lang w:eastAsia="ro-RO"/>
        </w:rPr>
        <w:t xml:space="preserve"> şi Informatică în</w:t>
      </w:r>
      <w:r w:rsidRPr="00430CE3">
        <w:rPr>
          <w:rFonts w:ascii="Times New Roman" w:hAnsi="Times New Roman"/>
          <w:sz w:val="24"/>
          <w:szCs w:val="24"/>
          <w:lang w:eastAsia="ro-RO"/>
        </w:rPr>
        <w:t xml:space="preserve"> S</w:t>
      </w:r>
      <w:r>
        <w:rPr>
          <w:rFonts w:ascii="Times New Roman" w:hAnsi="Times New Roman"/>
          <w:sz w:val="24"/>
          <w:szCs w:val="24"/>
          <w:lang w:eastAsia="ro-RO"/>
        </w:rPr>
        <w:t>ă</w:t>
      </w:r>
      <w:r w:rsidRPr="00430CE3">
        <w:rPr>
          <w:rFonts w:ascii="Times New Roman" w:hAnsi="Times New Roman"/>
          <w:sz w:val="24"/>
          <w:szCs w:val="24"/>
          <w:lang w:eastAsia="ro-RO"/>
        </w:rPr>
        <w:t>n</w:t>
      </w:r>
      <w:r>
        <w:rPr>
          <w:rFonts w:ascii="Times New Roman" w:hAnsi="Times New Roman"/>
          <w:sz w:val="24"/>
          <w:szCs w:val="24"/>
          <w:lang w:eastAsia="ro-RO"/>
        </w:rPr>
        <w:t>ă</w:t>
      </w:r>
      <w:r w:rsidRPr="00430CE3">
        <w:rPr>
          <w:rFonts w:ascii="Times New Roman" w:hAnsi="Times New Roman"/>
          <w:sz w:val="24"/>
          <w:szCs w:val="24"/>
          <w:lang w:eastAsia="ro-RO"/>
        </w:rPr>
        <w:t>tate Public</w:t>
      </w:r>
      <w:r>
        <w:rPr>
          <w:rFonts w:ascii="Times New Roman" w:hAnsi="Times New Roman"/>
          <w:sz w:val="24"/>
          <w:szCs w:val="24"/>
          <w:lang w:eastAsia="ro-RO"/>
        </w:rPr>
        <w:t>ă (CNSISP)</w:t>
      </w:r>
      <w:r w:rsidR="008A5D9A">
        <w:rPr>
          <w:rFonts w:ascii="Times New Roman" w:hAnsi="Times New Roman"/>
          <w:sz w:val="24"/>
          <w:szCs w:val="24"/>
          <w:lang w:eastAsia="ro-RO"/>
        </w:rPr>
        <w:t xml:space="preserve"> furnizează următoarele date privind numărul de consultaţii şi tratamente stomatologice</w:t>
      </w:r>
      <w:r w:rsidR="00AD71B8">
        <w:rPr>
          <w:rFonts w:ascii="Times New Roman" w:hAnsi="Times New Roman"/>
          <w:sz w:val="24"/>
          <w:szCs w:val="24"/>
          <w:lang w:eastAsia="ro-RO"/>
        </w:rPr>
        <w:t>:</w:t>
      </w:r>
    </w:p>
    <w:p w:rsidR="009551DC" w:rsidRPr="00FF6063" w:rsidRDefault="00FF6063" w:rsidP="009551DC">
      <w:pPr>
        <w:pStyle w:val="Default"/>
        <w:jc w:val="both"/>
        <w:rPr>
          <w:i/>
          <w:sz w:val="22"/>
          <w:szCs w:val="22"/>
          <w:lang w:val="ro-RO"/>
        </w:rPr>
      </w:pPr>
      <w:r w:rsidRPr="00FF6063">
        <w:rPr>
          <w:i/>
          <w:sz w:val="22"/>
          <w:szCs w:val="22"/>
          <w:lang w:val="ro-RO" w:eastAsia="ro-RO"/>
        </w:rPr>
        <w:t xml:space="preserve">Tabelul </w:t>
      </w:r>
      <w:r w:rsidR="00302E36">
        <w:rPr>
          <w:i/>
          <w:sz w:val="22"/>
          <w:szCs w:val="22"/>
          <w:lang w:val="ro-RO" w:eastAsia="ro-RO"/>
        </w:rPr>
        <w:t>4</w:t>
      </w:r>
      <w:r w:rsidRPr="00FF6063">
        <w:rPr>
          <w:i/>
          <w:sz w:val="22"/>
          <w:szCs w:val="22"/>
          <w:lang w:val="ro-RO" w:eastAsia="ro-RO"/>
        </w:rPr>
        <w:t>.</w:t>
      </w:r>
      <w:r>
        <w:rPr>
          <w:i/>
          <w:sz w:val="22"/>
          <w:szCs w:val="22"/>
          <w:lang w:val="ro-RO" w:eastAsia="ro-RO"/>
        </w:rPr>
        <w:t xml:space="preserve"> </w:t>
      </w:r>
      <w:r w:rsidR="009551DC" w:rsidRPr="00FF6063">
        <w:rPr>
          <w:i/>
          <w:sz w:val="22"/>
          <w:szCs w:val="22"/>
          <w:lang w:val="ro-RO" w:eastAsia="ro-RO"/>
        </w:rPr>
        <w:t xml:space="preserve"> Numărul </w:t>
      </w:r>
      <w:r w:rsidR="009551DC" w:rsidRPr="00FF6063">
        <w:rPr>
          <w:i/>
          <w:sz w:val="22"/>
          <w:szCs w:val="22"/>
          <w:lang w:val="ro-RO"/>
        </w:rPr>
        <w:t xml:space="preserve">consultaţiilor şi tratamentelor stomatologice în România </w:t>
      </w:r>
    </w:p>
    <w:p w:rsidR="009551DC" w:rsidRPr="00F50908" w:rsidRDefault="009551DC" w:rsidP="009551DC">
      <w:pPr>
        <w:pStyle w:val="Default"/>
        <w:jc w:val="both"/>
        <w:rPr>
          <w:bCs/>
          <w:i/>
          <w:sz w:val="16"/>
          <w:szCs w:val="16"/>
          <w:lang w:val="ro-RO"/>
        </w:rPr>
      </w:pPr>
    </w:p>
    <w:tbl>
      <w:tblPr>
        <w:tblW w:w="8474" w:type="dxa"/>
        <w:jc w:val="center"/>
        <w:tblInd w:w="103" w:type="dxa"/>
        <w:tblBorders>
          <w:top w:val="single" w:sz="6" w:space="0" w:color="3366FF"/>
          <w:left w:val="single" w:sz="6" w:space="0" w:color="3366FF"/>
          <w:bottom w:val="single" w:sz="6" w:space="0" w:color="3366FF"/>
          <w:right w:val="single" w:sz="6" w:space="0" w:color="3366FF"/>
          <w:insideH w:val="single" w:sz="6" w:space="0" w:color="3366FF"/>
          <w:insideV w:val="single" w:sz="6" w:space="0" w:color="3366FF"/>
        </w:tblBorders>
        <w:tblLook w:val="0000" w:firstRow="0" w:lastRow="0" w:firstColumn="0" w:lastColumn="0" w:noHBand="0" w:noVBand="0"/>
      </w:tblPr>
      <w:tblGrid>
        <w:gridCol w:w="1777"/>
        <w:gridCol w:w="960"/>
        <w:gridCol w:w="960"/>
        <w:gridCol w:w="960"/>
        <w:gridCol w:w="960"/>
        <w:gridCol w:w="960"/>
        <w:gridCol w:w="960"/>
        <w:gridCol w:w="937"/>
      </w:tblGrid>
      <w:tr w:rsidR="00F2261F" w:rsidRPr="00843EB4" w:rsidTr="0055733E">
        <w:trPr>
          <w:trHeight w:val="255"/>
          <w:jc w:val="center"/>
        </w:trPr>
        <w:tc>
          <w:tcPr>
            <w:tcW w:w="1777" w:type="dxa"/>
            <w:shd w:val="clear" w:color="auto" w:fill="0099FF"/>
            <w:noWrap/>
            <w:vAlign w:val="bottom"/>
          </w:tcPr>
          <w:p w:rsidR="00F2261F" w:rsidRPr="00843EB4" w:rsidRDefault="00F2261F" w:rsidP="00C864F9">
            <w:pPr>
              <w:spacing w:after="0" w:line="240" w:lineRule="auto"/>
              <w:rPr>
                <w:rFonts w:ascii="Arial" w:eastAsia="Times New Roman" w:hAnsi="Arial" w:cs="Arial"/>
                <w:color w:val="FFFFFF"/>
                <w:sz w:val="20"/>
                <w:szCs w:val="20"/>
              </w:rPr>
            </w:pPr>
            <w:r w:rsidRPr="00843EB4">
              <w:rPr>
                <w:rFonts w:ascii="Arial" w:eastAsia="Times New Roman" w:hAnsi="Arial" w:cs="Arial"/>
                <w:color w:val="FFFFFF"/>
                <w:sz w:val="20"/>
                <w:szCs w:val="20"/>
              </w:rPr>
              <w:t> </w:t>
            </w:r>
          </w:p>
        </w:tc>
        <w:tc>
          <w:tcPr>
            <w:tcW w:w="960" w:type="dxa"/>
            <w:shd w:val="clear" w:color="auto" w:fill="0099FF"/>
            <w:noWrap/>
            <w:vAlign w:val="bottom"/>
          </w:tcPr>
          <w:p w:rsidR="00F2261F" w:rsidRPr="00843EB4" w:rsidRDefault="00F2261F" w:rsidP="00C864F9">
            <w:pPr>
              <w:spacing w:after="0" w:line="240" w:lineRule="auto"/>
              <w:jc w:val="center"/>
              <w:rPr>
                <w:rFonts w:ascii="Arial" w:eastAsia="Times New Roman" w:hAnsi="Arial" w:cs="Arial"/>
                <w:b/>
                <w:bCs/>
                <w:color w:val="FFFFFF"/>
                <w:sz w:val="18"/>
                <w:szCs w:val="18"/>
              </w:rPr>
            </w:pPr>
            <w:r w:rsidRPr="00843EB4">
              <w:rPr>
                <w:rFonts w:ascii="Arial" w:eastAsia="Times New Roman" w:hAnsi="Arial" w:cs="Arial"/>
                <w:b/>
                <w:bCs/>
                <w:color w:val="FFFFFF"/>
                <w:sz w:val="18"/>
                <w:szCs w:val="18"/>
              </w:rPr>
              <w:t>2008</w:t>
            </w:r>
          </w:p>
        </w:tc>
        <w:tc>
          <w:tcPr>
            <w:tcW w:w="960" w:type="dxa"/>
            <w:shd w:val="clear" w:color="auto" w:fill="0099FF"/>
            <w:noWrap/>
            <w:vAlign w:val="bottom"/>
          </w:tcPr>
          <w:p w:rsidR="00F2261F" w:rsidRPr="00843EB4" w:rsidRDefault="00F2261F" w:rsidP="00C864F9">
            <w:pPr>
              <w:spacing w:after="0" w:line="240" w:lineRule="auto"/>
              <w:jc w:val="center"/>
              <w:rPr>
                <w:rFonts w:ascii="Arial" w:eastAsia="Times New Roman" w:hAnsi="Arial" w:cs="Arial"/>
                <w:b/>
                <w:bCs/>
                <w:color w:val="FFFFFF"/>
                <w:sz w:val="18"/>
                <w:szCs w:val="18"/>
              </w:rPr>
            </w:pPr>
            <w:r w:rsidRPr="00843EB4">
              <w:rPr>
                <w:rFonts w:ascii="Arial" w:eastAsia="Times New Roman" w:hAnsi="Arial" w:cs="Arial"/>
                <w:b/>
                <w:bCs/>
                <w:color w:val="FFFFFF"/>
                <w:sz w:val="18"/>
                <w:szCs w:val="18"/>
              </w:rPr>
              <w:t>2009</w:t>
            </w:r>
          </w:p>
        </w:tc>
        <w:tc>
          <w:tcPr>
            <w:tcW w:w="960" w:type="dxa"/>
            <w:shd w:val="clear" w:color="auto" w:fill="0099FF"/>
            <w:noWrap/>
            <w:vAlign w:val="bottom"/>
          </w:tcPr>
          <w:p w:rsidR="00F2261F" w:rsidRPr="00843EB4" w:rsidRDefault="00F2261F" w:rsidP="00C864F9">
            <w:pPr>
              <w:spacing w:after="0" w:line="240" w:lineRule="auto"/>
              <w:jc w:val="center"/>
              <w:rPr>
                <w:rFonts w:ascii="Arial" w:eastAsia="Times New Roman" w:hAnsi="Arial" w:cs="Arial"/>
                <w:b/>
                <w:bCs/>
                <w:color w:val="FFFFFF"/>
                <w:sz w:val="18"/>
                <w:szCs w:val="18"/>
              </w:rPr>
            </w:pPr>
            <w:r w:rsidRPr="00843EB4">
              <w:rPr>
                <w:rFonts w:ascii="Arial" w:eastAsia="Times New Roman" w:hAnsi="Arial" w:cs="Arial"/>
                <w:b/>
                <w:bCs/>
                <w:color w:val="FFFFFF"/>
                <w:sz w:val="18"/>
                <w:szCs w:val="18"/>
              </w:rPr>
              <w:t>2010</w:t>
            </w:r>
          </w:p>
        </w:tc>
        <w:tc>
          <w:tcPr>
            <w:tcW w:w="960" w:type="dxa"/>
            <w:shd w:val="clear" w:color="auto" w:fill="0099FF"/>
            <w:noWrap/>
            <w:vAlign w:val="bottom"/>
          </w:tcPr>
          <w:p w:rsidR="00F2261F" w:rsidRPr="00843EB4" w:rsidRDefault="00F2261F" w:rsidP="00C864F9">
            <w:pPr>
              <w:spacing w:after="0" w:line="240" w:lineRule="auto"/>
              <w:jc w:val="center"/>
              <w:rPr>
                <w:rFonts w:ascii="Arial" w:eastAsia="Times New Roman" w:hAnsi="Arial" w:cs="Arial"/>
                <w:b/>
                <w:bCs/>
                <w:color w:val="FFFFFF"/>
                <w:sz w:val="18"/>
                <w:szCs w:val="18"/>
              </w:rPr>
            </w:pPr>
            <w:r w:rsidRPr="00843EB4">
              <w:rPr>
                <w:rFonts w:ascii="Arial" w:eastAsia="Times New Roman" w:hAnsi="Arial" w:cs="Arial"/>
                <w:b/>
                <w:bCs/>
                <w:color w:val="FFFFFF"/>
                <w:sz w:val="18"/>
                <w:szCs w:val="18"/>
              </w:rPr>
              <w:t>2011</w:t>
            </w:r>
          </w:p>
        </w:tc>
        <w:tc>
          <w:tcPr>
            <w:tcW w:w="960" w:type="dxa"/>
            <w:shd w:val="clear" w:color="auto" w:fill="0099FF"/>
            <w:noWrap/>
            <w:vAlign w:val="bottom"/>
          </w:tcPr>
          <w:p w:rsidR="00F2261F" w:rsidRPr="00843EB4" w:rsidRDefault="00F2261F" w:rsidP="00C864F9">
            <w:pPr>
              <w:spacing w:after="0" w:line="240" w:lineRule="auto"/>
              <w:jc w:val="center"/>
              <w:rPr>
                <w:rFonts w:ascii="Arial" w:eastAsia="Times New Roman" w:hAnsi="Arial" w:cs="Arial"/>
                <w:b/>
                <w:bCs/>
                <w:color w:val="FFFFFF"/>
                <w:sz w:val="18"/>
                <w:szCs w:val="18"/>
              </w:rPr>
            </w:pPr>
            <w:r w:rsidRPr="00843EB4">
              <w:rPr>
                <w:rFonts w:ascii="Arial" w:eastAsia="Times New Roman" w:hAnsi="Arial" w:cs="Arial"/>
                <w:b/>
                <w:bCs/>
                <w:color w:val="FFFFFF"/>
                <w:sz w:val="18"/>
                <w:szCs w:val="18"/>
              </w:rPr>
              <w:t>2012</w:t>
            </w:r>
          </w:p>
        </w:tc>
        <w:tc>
          <w:tcPr>
            <w:tcW w:w="960" w:type="dxa"/>
            <w:shd w:val="clear" w:color="auto" w:fill="0099FF"/>
            <w:noWrap/>
            <w:vAlign w:val="bottom"/>
          </w:tcPr>
          <w:p w:rsidR="00F2261F" w:rsidRPr="00843EB4" w:rsidRDefault="00F2261F" w:rsidP="00C864F9">
            <w:pPr>
              <w:spacing w:after="0" w:line="240" w:lineRule="auto"/>
              <w:jc w:val="center"/>
              <w:rPr>
                <w:rFonts w:ascii="Arial" w:eastAsia="Times New Roman" w:hAnsi="Arial" w:cs="Arial"/>
                <w:b/>
                <w:bCs/>
                <w:color w:val="FFFFFF"/>
                <w:sz w:val="18"/>
                <w:szCs w:val="18"/>
              </w:rPr>
            </w:pPr>
            <w:r w:rsidRPr="00843EB4">
              <w:rPr>
                <w:rFonts w:ascii="Arial" w:eastAsia="Times New Roman" w:hAnsi="Arial" w:cs="Arial"/>
                <w:b/>
                <w:bCs/>
                <w:color w:val="FFFFFF"/>
                <w:sz w:val="18"/>
                <w:szCs w:val="18"/>
              </w:rPr>
              <w:t>2013</w:t>
            </w:r>
          </w:p>
        </w:tc>
        <w:tc>
          <w:tcPr>
            <w:tcW w:w="937" w:type="dxa"/>
            <w:shd w:val="clear" w:color="auto" w:fill="0099FF"/>
            <w:vAlign w:val="center"/>
          </w:tcPr>
          <w:p w:rsidR="00F2261F" w:rsidRPr="00843EB4" w:rsidRDefault="00F2261F" w:rsidP="000C0174">
            <w:pPr>
              <w:spacing w:after="0" w:line="240" w:lineRule="auto"/>
              <w:jc w:val="center"/>
              <w:rPr>
                <w:rFonts w:ascii="Arial" w:eastAsia="Times New Roman" w:hAnsi="Arial" w:cs="Arial"/>
                <w:b/>
                <w:bCs/>
                <w:color w:val="FFFFFF"/>
                <w:sz w:val="18"/>
                <w:szCs w:val="18"/>
              </w:rPr>
            </w:pPr>
            <w:r w:rsidRPr="00843EB4">
              <w:rPr>
                <w:rFonts w:ascii="Arial" w:eastAsia="Times New Roman" w:hAnsi="Arial" w:cs="Arial"/>
                <w:b/>
                <w:bCs/>
                <w:color w:val="FFFFFF"/>
                <w:sz w:val="18"/>
                <w:szCs w:val="18"/>
              </w:rPr>
              <w:t>2014</w:t>
            </w:r>
          </w:p>
        </w:tc>
      </w:tr>
      <w:tr w:rsidR="00F2261F" w:rsidRPr="00C864F9" w:rsidTr="0055733E">
        <w:trPr>
          <w:trHeight w:val="255"/>
          <w:jc w:val="center"/>
        </w:trPr>
        <w:tc>
          <w:tcPr>
            <w:tcW w:w="1777" w:type="dxa"/>
            <w:shd w:val="clear" w:color="auto" w:fill="auto"/>
            <w:noWrap/>
            <w:vAlign w:val="bottom"/>
          </w:tcPr>
          <w:p w:rsidR="00F2261F" w:rsidRPr="00FF6063" w:rsidRDefault="00F2261F" w:rsidP="00C864F9">
            <w:pPr>
              <w:spacing w:after="0" w:line="240" w:lineRule="auto"/>
              <w:rPr>
                <w:rFonts w:ascii="Arial" w:eastAsia="Times New Roman" w:hAnsi="Arial" w:cs="Arial"/>
                <w:sz w:val="16"/>
                <w:szCs w:val="16"/>
              </w:rPr>
            </w:pPr>
            <w:r w:rsidRPr="00FF6063">
              <w:rPr>
                <w:rFonts w:ascii="Arial" w:eastAsia="Times New Roman" w:hAnsi="Arial" w:cs="Arial"/>
                <w:sz w:val="16"/>
                <w:szCs w:val="16"/>
              </w:rPr>
              <w:t>Nr. consultaţii şi tratamente stomatologice (în mii)</w:t>
            </w:r>
          </w:p>
        </w:tc>
        <w:tc>
          <w:tcPr>
            <w:tcW w:w="960" w:type="dxa"/>
            <w:shd w:val="clear" w:color="auto" w:fill="auto"/>
            <w:noWrap/>
            <w:vAlign w:val="center"/>
          </w:tcPr>
          <w:p w:rsidR="00F2261F" w:rsidRPr="00FF6063" w:rsidRDefault="00F2261F" w:rsidP="00ED3A0A">
            <w:pPr>
              <w:spacing w:after="0" w:line="240" w:lineRule="auto"/>
              <w:jc w:val="center"/>
              <w:rPr>
                <w:rFonts w:ascii="Arial Narrow" w:eastAsia="Times New Roman" w:hAnsi="Arial Narrow" w:cs="Arial"/>
                <w:sz w:val="18"/>
                <w:szCs w:val="18"/>
              </w:rPr>
            </w:pPr>
            <w:r w:rsidRPr="00FF6063">
              <w:rPr>
                <w:rFonts w:ascii="Arial Narrow" w:eastAsia="Times New Roman" w:hAnsi="Arial Narrow" w:cs="Arial"/>
                <w:sz w:val="18"/>
                <w:szCs w:val="18"/>
              </w:rPr>
              <w:t>7552.3</w:t>
            </w:r>
          </w:p>
        </w:tc>
        <w:tc>
          <w:tcPr>
            <w:tcW w:w="960" w:type="dxa"/>
            <w:shd w:val="clear" w:color="auto" w:fill="auto"/>
            <w:noWrap/>
            <w:vAlign w:val="center"/>
          </w:tcPr>
          <w:p w:rsidR="00F2261F" w:rsidRPr="00FF6063" w:rsidRDefault="00F2261F" w:rsidP="00ED3A0A">
            <w:pPr>
              <w:spacing w:after="0" w:line="240" w:lineRule="auto"/>
              <w:jc w:val="center"/>
              <w:rPr>
                <w:rFonts w:ascii="Arial Narrow" w:eastAsia="Times New Roman" w:hAnsi="Arial Narrow" w:cs="Arial"/>
                <w:sz w:val="18"/>
                <w:szCs w:val="18"/>
              </w:rPr>
            </w:pPr>
            <w:r w:rsidRPr="00FF6063">
              <w:rPr>
                <w:rFonts w:ascii="Arial Narrow" w:eastAsia="Times New Roman" w:hAnsi="Arial Narrow" w:cs="Arial"/>
                <w:sz w:val="18"/>
                <w:szCs w:val="18"/>
              </w:rPr>
              <w:t>5243.0</w:t>
            </w:r>
          </w:p>
        </w:tc>
        <w:tc>
          <w:tcPr>
            <w:tcW w:w="960" w:type="dxa"/>
            <w:shd w:val="clear" w:color="auto" w:fill="auto"/>
            <w:noWrap/>
            <w:vAlign w:val="center"/>
          </w:tcPr>
          <w:p w:rsidR="00F2261F" w:rsidRPr="00FF6063" w:rsidRDefault="00F2261F" w:rsidP="00ED3A0A">
            <w:pPr>
              <w:spacing w:after="0" w:line="240" w:lineRule="auto"/>
              <w:jc w:val="center"/>
              <w:rPr>
                <w:rFonts w:ascii="Arial Narrow" w:eastAsia="Times New Roman" w:hAnsi="Arial Narrow" w:cs="Arial"/>
                <w:sz w:val="18"/>
                <w:szCs w:val="18"/>
              </w:rPr>
            </w:pPr>
            <w:r w:rsidRPr="00FF6063">
              <w:rPr>
                <w:rFonts w:ascii="Arial Narrow" w:eastAsia="Times New Roman" w:hAnsi="Arial Narrow" w:cs="Arial"/>
                <w:sz w:val="18"/>
                <w:szCs w:val="18"/>
              </w:rPr>
              <w:t>4295.8</w:t>
            </w:r>
          </w:p>
        </w:tc>
        <w:tc>
          <w:tcPr>
            <w:tcW w:w="960" w:type="dxa"/>
            <w:shd w:val="clear" w:color="auto" w:fill="auto"/>
            <w:noWrap/>
            <w:vAlign w:val="center"/>
          </w:tcPr>
          <w:p w:rsidR="00F2261F" w:rsidRPr="00FF6063" w:rsidRDefault="00F2261F" w:rsidP="00ED3A0A">
            <w:pPr>
              <w:spacing w:after="0" w:line="240" w:lineRule="auto"/>
              <w:jc w:val="center"/>
              <w:rPr>
                <w:rFonts w:ascii="Arial Narrow" w:eastAsia="Times New Roman" w:hAnsi="Arial Narrow" w:cs="Arial"/>
                <w:sz w:val="18"/>
                <w:szCs w:val="18"/>
              </w:rPr>
            </w:pPr>
            <w:r w:rsidRPr="00FF6063">
              <w:rPr>
                <w:rFonts w:ascii="Arial Narrow" w:eastAsia="Times New Roman" w:hAnsi="Arial Narrow" w:cs="Arial"/>
                <w:sz w:val="18"/>
                <w:szCs w:val="18"/>
              </w:rPr>
              <w:t>1473.4</w:t>
            </w:r>
          </w:p>
        </w:tc>
        <w:tc>
          <w:tcPr>
            <w:tcW w:w="960" w:type="dxa"/>
            <w:shd w:val="clear" w:color="auto" w:fill="auto"/>
            <w:noWrap/>
            <w:vAlign w:val="center"/>
          </w:tcPr>
          <w:p w:rsidR="00F2261F" w:rsidRPr="00FF6063" w:rsidRDefault="00F2261F" w:rsidP="00ED3A0A">
            <w:pPr>
              <w:spacing w:after="0" w:line="240" w:lineRule="auto"/>
              <w:jc w:val="center"/>
              <w:rPr>
                <w:rFonts w:ascii="Arial Narrow" w:eastAsia="Times New Roman" w:hAnsi="Arial Narrow" w:cs="Arial"/>
                <w:sz w:val="18"/>
                <w:szCs w:val="18"/>
              </w:rPr>
            </w:pPr>
            <w:r w:rsidRPr="00FF6063">
              <w:rPr>
                <w:rFonts w:ascii="Arial Narrow" w:eastAsia="Times New Roman" w:hAnsi="Arial Narrow" w:cs="Arial"/>
                <w:sz w:val="18"/>
                <w:szCs w:val="18"/>
              </w:rPr>
              <w:t>542.8</w:t>
            </w:r>
          </w:p>
        </w:tc>
        <w:tc>
          <w:tcPr>
            <w:tcW w:w="960" w:type="dxa"/>
            <w:shd w:val="clear" w:color="auto" w:fill="auto"/>
            <w:noWrap/>
            <w:vAlign w:val="center"/>
          </w:tcPr>
          <w:p w:rsidR="00F2261F" w:rsidRPr="00674007" w:rsidRDefault="00F2261F" w:rsidP="00ED3A0A">
            <w:pPr>
              <w:spacing w:after="0" w:line="240" w:lineRule="auto"/>
              <w:jc w:val="center"/>
              <w:rPr>
                <w:rFonts w:ascii="Arial Narrow" w:eastAsia="Times New Roman" w:hAnsi="Arial Narrow" w:cs="Arial"/>
                <w:sz w:val="18"/>
                <w:szCs w:val="18"/>
                <w:lang w:val="en-US"/>
              </w:rPr>
            </w:pPr>
            <w:r w:rsidRPr="00FF6063">
              <w:rPr>
                <w:rFonts w:ascii="Arial Narrow" w:eastAsia="Times New Roman" w:hAnsi="Arial Narrow" w:cs="Arial"/>
                <w:sz w:val="18"/>
                <w:szCs w:val="18"/>
              </w:rPr>
              <w:t>7</w:t>
            </w:r>
            <w:r w:rsidRPr="00674007">
              <w:rPr>
                <w:rFonts w:ascii="Arial Narrow" w:eastAsia="Times New Roman" w:hAnsi="Arial Narrow" w:cs="Arial"/>
                <w:sz w:val="18"/>
                <w:szCs w:val="18"/>
                <w:lang w:val="en-US"/>
              </w:rPr>
              <w:t>16.8</w:t>
            </w:r>
          </w:p>
        </w:tc>
        <w:tc>
          <w:tcPr>
            <w:tcW w:w="937" w:type="dxa"/>
            <w:vAlign w:val="center"/>
          </w:tcPr>
          <w:p w:rsidR="00F2261F" w:rsidRPr="00BD688B" w:rsidRDefault="00F2261F" w:rsidP="001437F0">
            <w:pPr>
              <w:pStyle w:val="Default"/>
              <w:jc w:val="center"/>
              <w:rPr>
                <w:rFonts w:ascii="Arial Narrow" w:hAnsi="Arial Narrow"/>
                <w:sz w:val="18"/>
                <w:szCs w:val="18"/>
              </w:rPr>
            </w:pPr>
            <w:r w:rsidRPr="00BD688B">
              <w:rPr>
                <w:rFonts w:ascii="Arial Narrow" w:hAnsi="Arial Narrow"/>
                <w:sz w:val="18"/>
                <w:szCs w:val="18"/>
              </w:rPr>
              <w:t>366.9</w:t>
            </w:r>
          </w:p>
        </w:tc>
      </w:tr>
      <w:tr w:rsidR="00F2261F" w:rsidRPr="00C864F9" w:rsidTr="0055733E">
        <w:trPr>
          <w:trHeight w:val="255"/>
          <w:jc w:val="center"/>
        </w:trPr>
        <w:tc>
          <w:tcPr>
            <w:tcW w:w="1777" w:type="dxa"/>
            <w:shd w:val="clear" w:color="auto" w:fill="auto"/>
            <w:noWrap/>
            <w:vAlign w:val="bottom"/>
          </w:tcPr>
          <w:p w:rsidR="00F2261F" w:rsidRPr="00F2261F" w:rsidRDefault="00F2261F" w:rsidP="00C864F9">
            <w:pPr>
              <w:spacing w:after="0" w:line="240" w:lineRule="auto"/>
              <w:rPr>
                <w:rFonts w:ascii="Arial" w:eastAsia="Times New Roman" w:hAnsi="Arial" w:cs="Arial"/>
                <w:sz w:val="16"/>
                <w:szCs w:val="16"/>
                <w:lang w:val="it-IT"/>
              </w:rPr>
            </w:pPr>
            <w:r w:rsidRPr="00F2261F">
              <w:rPr>
                <w:rFonts w:ascii="Arial" w:eastAsia="Times New Roman" w:hAnsi="Arial" w:cs="Arial"/>
                <w:sz w:val="16"/>
                <w:szCs w:val="16"/>
                <w:lang w:val="it-IT"/>
              </w:rPr>
              <w:t>Nr. consultaţii şi tratamente ce revin pentru un locuitor</w:t>
            </w:r>
          </w:p>
        </w:tc>
        <w:tc>
          <w:tcPr>
            <w:tcW w:w="960" w:type="dxa"/>
            <w:shd w:val="clear" w:color="auto" w:fill="auto"/>
            <w:noWrap/>
            <w:vAlign w:val="center"/>
          </w:tcPr>
          <w:p w:rsidR="00F2261F" w:rsidRPr="00F2261F" w:rsidRDefault="00F2261F" w:rsidP="00F2261F">
            <w:pPr>
              <w:pStyle w:val="Default"/>
              <w:jc w:val="center"/>
              <w:rPr>
                <w:rFonts w:ascii="Arial Narrow" w:hAnsi="Arial Narrow"/>
                <w:sz w:val="18"/>
                <w:szCs w:val="18"/>
              </w:rPr>
            </w:pPr>
            <w:r w:rsidRPr="00F2261F">
              <w:rPr>
                <w:rFonts w:ascii="Arial Narrow" w:hAnsi="Arial Narrow"/>
                <w:sz w:val="18"/>
                <w:szCs w:val="18"/>
              </w:rPr>
              <w:t>0.37</w:t>
            </w:r>
          </w:p>
        </w:tc>
        <w:tc>
          <w:tcPr>
            <w:tcW w:w="960" w:type="dxa"/>
            <w:shd w:val="clear" w:color="auto" w:fill="auto"/>
            <w:noWrap/>
            <w:vAlign w:val="center"/>
          </w:tcPr>
          <w:p w:rsidR="00F2261F" w:rsidRPr="00F2261F" w:rsidRDefault="00F2261F" w:rsidP="00F2261F">
            <w:pPr>
              <w:pStyle w:val="Default"/>
              <w:jc w:val="center"/>
              <w:rPr>
                <w:rFonts w:ascii="Arial Narrow" w:hAnsi="Arial Narrow"/>
                <w:sz w:val="18"/>
                <w:szCs w:val="18"/>
              </w:rPr>
            </w:pPr>
            <w:r w:rsidRPr="00F2261F">
              <w:rPr>
                <w:rFonts w:ascii="Arial Narrow" w:hAnsi="Arial Narrow"/>
                <w:sz w:val="18"/>
                <w:szCs w:val="18"/>
              </w:rPr>
              <w:t>0.26</w:t>
            </w:r>
          </w:p>
        </w:tc>
        <w:tc>
          <w:tcPr>
            <w:tcW w:w="960" w:type="dxa"/>
            <w:shd w:val="clear" w:color="auto" w:fill="auto"/>
            <w:noWrap/>
            <w:vAlign w:val="center"/>
          </w:tcPr>
          <w:p w:rsidR="00F2261F" w:rsidRPr="00F2261F" w:rsidRDefault="00F2261F" w:rsidP="00F2261F">
            <w:pPr>
              <w:pStyle w:val="Default"/>
              <w:jc w:val="center"/>
              <w:rPr>
                <w:rFonts w:ascii="Arial Narrow" w:hAnsi="Arial Narrow"/>
                <w:sz w:val="18"/>
                <w:szCs w:val="18"/>
              </w:rPr>
            </w:pPr>
            <w:r w:rsidRPr="00F2261F">
              <w:rPr>
                <w:rFonts w:ascii="Arial Narrow" w:hAnsi="Arial Narrow"/>
                <w:sz w:val="18"/>
                <w:szCs w:val="18"/>
              </w:rPr>
              <w:t>0.21</w:t>
            </w:r>
          </w:p>
        </w:tc>
        <w:tc>
          <w:tcPr>
            <w:tcW w:w="960" w:type="dxa"/>
            <w:shd w:val="clear" w:color="auto" w:fill="auto"/>
            <w:noWrap/>
            <w:vAlign w:val="center"/>
          </w:tcPr>
          <w:p w:rsidR="00F2261F" w:rsidRPr="00F2261F" w:rsidRDefault="00F2261F" w:rsidP="00F2261F">
            <w:pPr>
              <w:pStyle w:val="Default"/>
              <w:jc w:val="center"/>
              <w:rPr>
                <w:rFonts w:ascii="Arial Narrow" w:hAnsi="Arial Narrow"/>
                <w:sz w:val="18"/>
                <w:szCs w:val="18"/>
              </w:rPr>
            </w:pPr>
            <w:r w:rsidRPr="00F2261F">
              <w:rPr>
                <w:rFonts w:ascii="Arial Narrow" w:hAnsi="Arial Narrow"/>
                <w:sz w:val="18"/>
                <w:szCs w:val="18"/>
              </w:rPr>
              <w:t>0.07</w:t>
            </w:r>
          </w:p>
        </w:tc>
        <w:tc>
          <w:tcPr>
            <w:tcW w:w="960" w:type="dxa"/>
            <w:shd w:val="clear" w:color="auto" w:fill="auto"/>
            <w:noWrap/>
            <w:vAlign w:val="center"/>
          </w:tcPr>
          <w:p w:rsidR="00F2261F" w:rsidRPr="00F2261F" w:rsidRDefault="00F2261F" w:rsidP="00F2261F">
            <w:pPr>
              <w:pStyle w:val="Default"/>
              <w:jc w:val="center"/>
              <w:rPr>
                <w:rFonts w:ascii="Arial Narrow" w:hAnsi="Arial Narrow"/>
                <w:sz w:val="18"/>
                <w:szCs w:val="18"/>
              </w:rPr>
            </w:pPr>
            <w:r w:rsidRPr="00F2261F">
              <w:rPr>
                <w:rFonts w:ascii="Arial Narrow" w:hAnsi="Arial Narrow"/>
                <w:sz w:val="18"/>
                <w:szCs w:val="18"/>
              </w:rPr>
              <w:t>0.03</w:t>
            </w:r>
          </w:p>
        </w:tc>
        <w:tc>
          <w:tcPr>
            <w:tcW w:w="960" w:type="dxa"/>
            <w:shd w:val="clear" w:color="auto" w:fill="auto"/>
            <w:noWrap/>
            <w:vAlign w:val="center"/>
          </w:tcPr>
          <w:p w:rsidR="00F2261F" w:rsidRPr="00F2261F" w:rsidRDefault="00F2261F" w:rsidP="00F2261F">
            <w:pPr>
              <w:pStyle w:val="Default"/>
              <w:jc w:val="center"/>
              <w:rPr>
                <w:rFonts w:ascii="Arial Narrow" w:hAnsi="Arial Narrow"/>
                <w:sz w:val="18"/>
                <w:szCs w:val="18"/>
              </w:rPr>
            </w:pPr>
            <w:r w:rsidRPr="00F2261F">
              <w:rPr>
                <w:rFonts w:ascii="Arial Narrow" w:hAnsi="Arial Narrow"/>
                <w:sz w:val="18"/>
                <w:szCs w:val="18"/>
              </w:rPr>
              <w:t>0.04</w:t>
            </w:r>
          </w:p>
        </w:tc>
        <w:tc>
          <w:tcPr>
            <w:tcW w:w="937" w:type="dxa"/>
            <w:vAlign w:val="center"/>
          </w:tcPr>
          <w:p w:rsidR="00F2261F" w:rsidRPr="00F2261F" w:rsidRDefault="00F2261F" w:rsidP="00F2261F">
            <w:pPr>
              <w:pStyle w:val="Default"/>
              <w:jc w:val="center"/>
              <w:rPr>
                <w:rFonts w:ascii="Arial Narrow" w:hAnsi="Arial Narrow"/>
                <w:sz w:val="18"/>
                <w:szCs w:val="18"/>
              </w:rPr>
            </w:pPr>
            <w:r w:rsidRPr="00F2261F">
              <w:rPr>
                <w:rFonts w:ascii="Arial Narrow" w:hAnsi="Arial Narrow"/>
                <w:sz w:val="18"/>
                <w:szCs w:val="18"/>
              </w:rPr>
              <w:t>0.02</w:t>
            </w:r>
          </w:p>
        </w:tc>
      </w:tr>
    </w:tbl>
    <w:p w:rsidR="00263B4F" w:rsidRDefault="00263B4F" w:rsidP="008A2705">
      <w:pPr>
        <w:pStyle w:val="Default"/>
        <w:jc w:val="both"/>
        <w:rPr>
          <w:sz w:val="17"/>
          <w:szCs w:val="17"/>
          <w:lang w:val="ro-RO"/>
        </w:rPr>
      </w:pPr>
    </w:p>
    <w:p w:rsidR="009551DC" w:rsidRPr="00F13044" w:rsidRDefault="00F13044" w:rsidP="008A2705">
      <w:pPr>
        <w:pStyle w:val="Default"/>
        <w:jc w:val="both"/>
        <w:rPr>
          <w:sz w:val="17"/>
          <w:szCs w:val="17"/>
          <w:lang w:val="ro-RO"/>
        </w:rPr>
      </w:pPr>
      <w:r w:rsidRPr="00F13044">
        <w:rPr>
          <w:sz w:val="17"/>
          <w:szCs w:val="17"/>
          <w:lang w:val="ro-RO"/>
        </w:rPr>
        <w:t>Pentru anii 2002-2014 indicii au fost calculaţi cu populaţia rezidentă la 1 iulie a anului de referinţă</w:t>
      </w:r>
    </w:p>
    <w:p w:rsidR="008A2705" w:rsidRPr="00963E99" w:rsidRDefault="008A2705" w:rsidP="008A2705">
      <w:pPr>
        <w:pStyle w:val="Default"/>
        <w:jc w:val="both"/>
        <w:rPr>
          <w:bCs/>
          <w:i/>
          <w:sz w:val="16"/>
          <w:szCs w:val="16"/>
          <w:lang w:val="ro-RO"/>
        </w:rPr>
      </w:pPr>
      <w:r w:rsidRPr="00963E99">
        <w:rPr>
          <w:bCs/>
          <w:i/>
          <w:sz w:val="16"/>
          <w:szCs w:val="16"/>
          <w:lang w:val="ro-RO"/>
        </w:rPr>
        <w:t xml:space="preserve">Sursa: </w:t>
      </w:r>
      <w:r w:rsidR="00794890" w:rsidRPr="00963E99">
        <w:rPr>
          <w:bCs/>
          <w:i/>
          <w:sz w:val="16"/>
          <w:szCs w:val="16"/>
          <w:lang w:val="ro-RO"/>
        </w:rPr>
        <w:t>Anuarul de Statistică Sanitară 201</w:t>
      </w:r>
      <w:r w:rsidR="00381F73">
        <w:rPr>
          <w:bCs/>
          <w:i/>
          <w:sz w:val="16"/>
          <w:szCs w:val="16"/>
          <w:lang w:val="ro-RO"/>
        </w:rPr>
        <w:t>5</w:t>
      </w:r>
    </w:p>
    <w:p w:rsidR="00507587" w:rsidRDefault="00507587" w:rsidP="00507587">
      <w:pPr>
        <w:spacing w:after="0" w:line="240" w:lineRule="auto"/>
        <w:jc w:val="both"/>
        <w:rPr>
          <w:rFonts w:ascii="Times New Roman" w:hAnsi="Times New Roman"/>
          <w:sz w:val="24"/>
          <w:szCs w:val="24"/>
          <w:lang w:eastAsia="ro-RO"/>
        </w:rPr>
      </w:pPr>
    </w:p>
    <w:p w:rsidR="004B26B5" w:rsidRDefault="00AD71B8" w:rsidP="00783368">
      <w:pPr>
        <w:spacing w:after="0" w:line="360" w:lineRule="auto"/>
        <w:ind w:firstLine="708"/>
        <w:jc w:val="both"/>
        <w:rPr>
          <w:rFonts w:ascii="Times New Roman" w:hAnsi="Times New Roman"/>
          <w:sz w:val="24"/>
          <w:szCs w:val="24"/>
          <w:lang w:eastAsia="ro-RO"/>
        </w:rPr>
      </w:pPr>
      <w:r>
        <w:rPr>
          <w:rFonts w:ascii="Times New Roman" w:hAnsi="Times New Roman"/>
          <w:sz w:val="24"/>
          <w:szCs w:val="24"/>
          <w:lang w:eastAsia="ro-RO"/>
        </w:rPr>
        <w:t>T</w:t>
      </w:r>
      <w:r w:rsidR="00561FC7" w:rsidRPr="00C770A9">
        <w:rPr>
          <w:rFonts w:ascii="Times New Roman" w:hAnsi="Times New Roman"/>
          <w:sz w:val="24"/>
          <w:szCs w:val="24"/>
          <w:lang w:eastAsia="ro-RO"/>
        </w:rPr>
        <w:t xml:space="preserve">endinţa numărului de consultaţii şi tratamente stomatologice în România a fost una în scădere de la </w:t>
      </w:r>
      <w:r w:rsidR="00480748">
        <w:rPr>
          <w:rFonts w:ascii="Times New Roman" w:hAnsi="Times New Roman"/>
          <w:sz w:val="24"/>
          <w:szCs w:val="24"/>
          <w:lang w:eastAsia="ro-RO"/>
        </w:rPr>
        <w:t>0,0</w:t>
      </w:r>
      <w:r w:rsidR="00110BFE">
        <w:rPr>
          <w:rFonts w:ascii="Times New Roman" w:hAnsi="Times New Roman"/>
          <w:sz w:val="24"/>
          <w:szCs w:val="24"/>
          <w:lang w:eastAsia="ro-RO"/>
        </w:rPr>
        <w:t>4</w:t>
      </w:r>
      <w:r w:rsidR="00561FC7" w:rsidRPr="00C770A9">
        <w:rPr>
          <w:rFonts w:ascii="Times New Roman" w:hAnsi="Times New Roman"/>
          <w:sz w:val="24"/>
          <w:szCs w:val="24"/>
          <w:lang w:eastAsia="ro-RO"/>
        </w:rPr>
        <w:t xml:space="preserve"> consultaţii şi tratamente la 1 locuitor în anul </w:t>
      </w:r>
      <w:r w:rsidR="00480748">
        <w:rPr>
          <w:rFonts w:ascii="Times New Roman" w:hAnsi="Times New Roman"/>
          <w:sz w:val="24"/>
          <w:szCs w:val="24"/>
          <w:lang w:eastAsia="ro-RO"/>
        </w:rPr>
        <w:t>201</w:t>
      </w:r>
      <w:r w:rsidR="00110BFE">
        <w:rPr>
          <w:rFonts w:ascii="Times New Roman" w:hAnsi="Times New Roman"/>
          <w:sz w:val="24"/>
          <w:szCs w:val="24"/>
          <w:lang w:eastAsia="ro-RO"/>
        </w:rPr>
        <w:t>3</w:t>
      </w:r>
      <w:r w:rsidR="00561FC7" w:rsidRPr="00C770A9">
        <w:rPr>
          <w:rFonts w:ascii="Times New Roman" w:hAnsi="Times New Roman"/>
          <w:sz w:val="24"/>
          <w:szCs w:val="24"/>
          <w:lang w:eastAsia="ro-RO"/>
        </w:rPr>
        <w:t xml:space="preserve"> la </w:t>
      </w:r>
      <w:r w:rsidR="00480748">
        <w:rPr>
          <w:rFonts w:ascii="Times New Roman" w:hAnsi="Times New Roman"/>
          <w:sz w:val="24"/>
          <w:szCs w:val="24"/>
          <w:lang w:eastAsia="ro-RO"/>
        </w:rPr>
        <w:t>0,0</w:t>
      </w:r>
      <w:r w:rsidR="00110BFE">
        <w:rPr>
          <w:rFonts w:ascii="Times New Roman" w:hAnsi="Times New Roman"/>
          <w:sz w:val="24"/>
          <w:szCs w:val="24"/>
          <w:lang w:eastAsia="ro-RO"/>
        </w:rPr>
        <w:t>2</w:t>
      </w:r>
      <w:r w:rsidR="00561FC7" w:rsidRPr="00C770A9">
        <w:rPr>
          <w:rFonts w:ascii="Times New Roman" w:hAnsi="Times New Roman"/>
          <w:sz w:val="24"/>
          <w:szCs w:val="24"/>
          <w:lang w:eastAsia="ro-RO"/>
        </w:rPr>
        <w:t xml:space="preserve"> în </w:t>
      </w:r>
      <w:r w:rsidR="00480748">
        <w:rPr>
          <w:rFonts w:ascii="Times New Roman" w:hAnsi="Times New Roman"/>
          <w:sz w:val="24"/>
          <w:szCs w:val="24"/>
          <w:lang w:eastAsia="ro-RO"/>
        </w:rPr>
        <w:t>201</w:t>
      </w:r>
      <w:r w:rsidR="00110BFE">
        <w:rPr>
          <w:rFonts w:ascii="Times New Roman" w:hAnsi="Times New Roman"/>
          <w:sz w:val="24"/>
          <w:szCs w:val="24"/>
          <w:lang w:eastAsia="ro-RO"/>
        </w:rPr>
        <w:t>4</w:t>
      </w:r>
      <w:r w:rsidR="00E431DF">
        <w:rPr>
          <w:rFonts w:ascii="Times New Roman" w:hAnsi="Times New Roman"/>
          <w:sz w:val="24"/>
          <w:szCs w:val="24"/>
          <w:lang w:eastAsia="ro-RO"/>
        </w:rPr>
        <w:t>.</w:t>
      </w:r>
    </w:p>
    <w:p w:rsidR="00783368" w:rsidRPr="00E50848" w:rsidRDefault="00783368" w:rsidP="00783368">
      <w:pPr>
        <w:spacing w:after="0" w:line="360" w:lineRule="auto"/>
        <w:ind w:firstLine="708"/>
        <w:jc w:val="both"/>
        <w:rPr>
          <w:rFonts w:ascii="Times New Roman" w:hAnsi="Times New Roman"/>
          <w:sz w:val="24"/>
          <w:szCs w:val="24"/>
          <w:lang w:eastAsia="ro-RO"/>
        </w:rPr>
      </w:pPr>
    </w:p>
    <w:p w:rsidR="006D7E4E" w:rsidRDefault="006D7E4E" w:rsidP="00335D55">
      <w:pPr>
        <w:pStyle w:val="ListParagraph"/>
        <w:numPr>
          <w:ilvl w:val="1"/>
          <w:numId w:val="2"/>
        </w:numPr>
        <w:spacing w:line="360" w:lineRule="auto"/>
        <w:jc w:val="both"/>
        <w:rPr>
          <w:rFonts w:ascii="Times New Roman" w:hAnsi="Times New Roman"/>
          <w:b/>
          <w:bCs/>
          <w:i/>
          <w:sz w:val="24"/>
          <w:szCs w:val="24"/>
        </w:rPr>
      </w:pPr>
      <w:r w:rsidRPr="002F4962">
        <w:rPr>
          <w:rFonts w:ascii="Times New Roman" w:hAnsi="Times New Roman"/>
          <w:b/>
          <w:bCs/>
          <w:i/>
          <w:sz w:val="24"/>
          <w:szCs w:val="24"/>
        </w:rPr>
        <w:t>Date privi</w:t>
      </w:r>
      <w:r>
        <w:rPr>
          <w:rFonts w:ascii="Times New Roman" w:hAnsi="Times New Roman"/>
          <w:b/>
          <w:bCs/>
          <w:i/>
          <w:sz w:val="24"/>
          <w:szCs w:val="24"/>
        </w:rPr>
        <w:t>nd chel</w:t>
      </w:r>
      <w:r w:rsidR="00B679EE">
        <w:rPr>
          <w:rFonts w:ascii="Times New Roman" w:hAnsi="Times New Roman"/>
          <w:b/>
          <w:bCs/>
          <w:i/>
          <w:sz w:val="24"/>
          <w:szCs w:val="24"/>
        </w:rPr>
        <w:t>t</w:t>
      </w:r>
      <w:r>
        <w:rPr>
          <w:rFonts w:ascii="Times New Roman" w:hAnsi="Times New Roman"/>
          <w:b/>
          <w:bCs/>
          <w:i/>
          <w:sz w:val="24"/>
          <w:szCs w:val="24"/>
        </w:rPr>
        <w:t>uielile alocate serviciilor stomatologice în România</w:t>
      </w:r>
      <w:r w:rsidRPr="002F4962">
        <w:rPr>
          <w:rFonts w:ascii="Times New Roman" w:hAnsi="Times New Roman"/>
          <w:b/>
          <w:bCs/>
          <w:i/>
          <w:sz w:val="24"/>
          <w:szCs w:val="24"/>
        </w:rPr>
        <w:t>:</w:t>
      </w:r>
      <w:r w:rsidRPr="008744B7">
        <w:rPr>
          <w:rFonts w:ascii="Times New Roman" w:hAnsi="Times New Roman"/>
          <w:b/>
          <w:bCs/>
          <w:i/>
          <w:sz w:val="24"/>
          <w:szCs w:val="24"/>
        </w:rPr>
        <w:t xml:space="preserve"> </w:t>
      </w:r>
    </w:p>
    <w:p w:rsidR="002A6A44" w:rsidRDefault="002A6A44" w:rsidP="004B26B5">
      <w:pPr>
        <w:spacing w:line="360" w:lineRule="auto"/>
        <w:ind w:firstLine="708"/>
        <w:jc w:val="both"/>
        <w:rPr>
          <w:rFonts w:ascii="Times New Roman" w:hAnsi="Times New Roman"/>
          <w:sz w:val="24"/>
          <w:szCs w:val="24"/>
          <w:lang w:eastAsia="ro-RO"/>
        </w:rPr>
      </w:pPr>
      <w:r w:rsidRPr="00AB6BE2">
        <w:rPr>
          <w:rFonts w:ascii="Times New Roman" w:hAnsi="Times New Roman"/>
          <w:b/>
          <w:sz w:val="24"/>
          <w:szCs w:val="24"/>
          <w:lang w:eastAsia="ro-RO"/>
        </w:rPr>
        <w:t>Cheltuielile</w:t>
      </w:r>
      <w:r>
        <w:rPr>
          <w:rFonts w:ascii="Times New Roman" w:hAnsi="Times New Roman"/>
          <w:sz w:val="24"/>
          <w:szCs w:val="24"/>
          <w:lang w:eastAsia="ro-RO"/>
        </w:rPr>
        <w:t xml:space="preserve"> alocate pentru serviciile de </w:t>
      </w:r>
      <w:r w:rsidR="0027769D">
        <w:rPr>
          <w:rFonts w:ascii="Times New Roman" w:hAnsi="Times New Roman"/>
          <w:sz w:val="24"/>
          <w:szCs w:val="24"/>
          <w:lang w:eastAsia="ro-RO"/>
        </w:rPr>
        <w:t>î</w:t>
      </w:r>
      <w:r>
        <w:rPr>
          <w:rFonts w:ascii="Times New Roman" w:hAnsi="Times New Roman"/>
          <w:sz w:val="24"/>
          <w:szCs w:val="24"/>
          <w:lang w:eastAsia="ro-RO"/>
        </w:rPr>
        <w:t xml:space="preserve">ngrijire a sănătăţii orale sunt în strânsă corelaţie cu produsul intern brut. </w:t>
      </w:r>
    </w:p>
    <w:p w:rsidR="00AB6BE2" w:rsidRDefault="00AB6BE2" w:rsidP="0057202B">
      <w:pPr>
        <w:spacing w:line="360" w:lineRule="auto"/>
        <w:ind w:firstLine="708"/>
        <w:jc w:val="both"/>
        <w:rPr>
          <w:rFonts w:ascii="Times New Roman" w:hAnsi="Times New Roman"/>
          <w:sz w:val="24"/>
          <w:szCs w:val="24"/>
          <w:lang w:eastAsia="ro-RO"/>
        </w:rPr>
      </w:pPr>
      <w:r>
        <w:rPr>
          <w:rFonts w:ascii="Times New Roman" w:hAnsi="Times New Roman"/>
          <w:sz w:val="24"/>
          <w:szCs w:val="24"/>
          <w:lang w:eastAsia="ro-RO"/>
        </w:rPr>
        <w:t>Conform raportului ”Platformei Europene pentru o Sănătate Orală mai Bună</w:t>
      </w:r>
      <w:r w:rsidRPr="00AB6BE2">
        <w:rPr>
          <w:rFonts w:ascii="Times New Roman" w:hAnsi="Times New Roman"/>
          <w:sz w:val="24"/>
          <w:szCs w:val="24"/>
          <w:lang w:eastAsia="ro-RO"/>
        </w:rPr>
        <w:t>” din 2012</w:t>
      </w:r>
      <w:r>
        <w:rPr>
          <w:rFonts w:ascii="Times New Roman" w:hAnsi="Times New Roman"/>
          <w:sz w:val="24"/>
          <w:szCs w:val="24"/>
          <w:lang w:eastAsia="ro-RO"/>
        </w:rPr>
        <w:t xml:space="preserve">, </w:t>
      </w:r>
      <w:r w:rsidR="00607343">
        <w:rPr>
          <w:rFonts w:ascii="Times New Roman" w:hAnsi="Times New Roman"/>
          <w:sz w:val="24"/>
          <w:szCs w:val="24"/>
          <w:lang w:eastAsia="ro-RO"/>
        </w:rPr>
        <w:t>Româ</w:t>
      </w:r>
      <w:r w:rsidRPr="00AB6BE2">
        <w:rPr>
          <w:rFonts w:ascii="Times New Roman" w:hAnsi="Times New Roman"/>
          <w:sz w:val="24"/>
          <w:szCs w:val="24"/>
          <w:lang w:eastAsia="ro-RO"/>
        </w:rPr>
        <w:t>nia este</w:t>
      </w:r>
      <w:r>
        <w:rPr>
          <w:rFonts w:ascii="Times New Roman" w:hAnsi="Times New Roman"/>
          <w:sz w:val="24"/>
          <w:szCs w:val="24"/>
          <w:lang w:eastAsia="ro-RO"/>
        </w:rPr>
        <w:t xml:space="preserve"> pe ultimele locuri din Europa î</w:t>
      </w:r>
      <w:r w:rsidRPr="00AB6BE2">
        <w:rPr>
          <w:rFonts w:ascii="Times New Roman" w:hAnsi="Times New Roman"/>
          <w:sz w:val="24"/>
          <w:szCs w:val="24"/>
          <w:lang w:eastAsia="ro-RO"/>
        </w:rPr>
        <w:t>n ceea ce priveste bu</w:t>
      </w:r>
      <w:r>
        <w:rPr>
          <w:rFonts w:ascii="Times New Roman" w:hAnsi="Times New Roman"/>
          <w:sz w:val="24"/>
          <w:szCs w:val="24"/>
          <w:lang w:eastAsia="ro-RO"/>
        </w:rPr>
        <w:t>getul alocat sănătăţ</w:t>
      </w:r>
      <w:r w:rsidRPr="00AB6BE2">
        <w:rPr>
          <w:rFonts w:ascii="Times New Roman" w:hAnsi="Times New Roman"/>
          <w:sz w:val="24"/>
          <w:szCs w:val="24"/>
          <w:lang w:eastAsia="ro-RO"/>
        </w:rPr>
        <w:t xml:space="preserve">ii orale. </w:t>
      </w:r>
    </w:p>
    <w:p w:rsidR="00B27C2E" w:rsidRDefault="00DB048E" w:rsidP="009E1516">
      <w:pPr>
        <w:spacing w:line="360" w:lineRule="auto"/>
        <w:ind w:firstLine="708"/>
        <w:jc w:val="center"/>
      </w:pPr>
      <w:r>
        <w:rPr>
          <w:noProof/>
          <w:lang w:val="en-US"/>
        </w:rPr>
        <w:drawing>
          <wp:inline distT="0" distB="0" distL="0" distR="0">
            <wp:extent cx="4169410" cy="2279015"/>
            <wp:effectExtent l="19050" t="19050" r="21590" b="26035"/>
            <wp:docPr id="9" name="Picture 9" descr="dent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entist"/>
                    <pic:cNvPicPr>
                      <a:picLocks noChangeAspect="1" noChangeArrowheads="1"/>
                    </pic:cNvPicPr>
                  </pic:nvPicPr>
                  <pic:blipFill>
                    <a:blip r:embed="rId15">
                      <a:extLst>
                        <a:ext uri="{28A0092B-C50C-407E-A947-70E740481C1C}">
                          <a14:useLocalDpi xmlns:a14="http://schemas.microsoft.com/office/drawing/2010/main" val="0"/>
                        </a:ext>
                      </a:extLst>
                    </a:blip>
                    <a:srcRect t="10992"/>
                    <a:stretch>
                      <a:fillRect/>
                    </a:stretch>
                  </pic:blipFill>
                  <pic:spPr bwMode="auto">
                    <a:xfrm>
                      <a:off x="0" y="0"/>
                      <a:ext cx="4169410" cy="2279015"/>
                    </a:xfrm>
                    <a:prstGeom prst="rect">
                      <a:avLst/>
                    </a:prstGeom>
                    <a:noFill/>
                    <a:ln w="19050" cmpd="sng">
                      <a:solidFill>
                        <a:srgbClr val="0066FF"/>
                      </a:solidFill>
                      <a:miter lim="800000"/>
                      <a:headEnd/>
                      <a:tailEnd/>
                    </a:ln>
                    <a:effectLst/>
                  </pic:spPr>
                </pic:pic>
              </a:graphicData>
            </a:graphic>
          </wp:inline>
        </w:drawing>
      </w:r>
    </w:p>
    <w:p w:rsidR="00783368" w:rsidRPr="004B29E2" w:rsidRDefault="008A4676" w:rsidP="004B29E2">
      <w:pPr>
        <w:spacing w:line="240" w:lineRule="auto"/>
        <w:rPr>
          <w:rFonts w:ascii="Times New Roman" w:hAnsi="Times New Roman"/>
          <w:i/>
        </w:rPr>
      </w:pPr>
      <w:r w:rsidRPr="005927B9">
        <w:rPr>
          <w:rFonts w:ascii="Times New Roman" w:hAnsi="Times New Roman"/>
          <w:i/>
        </w:rPr>
        <w:lastRenderedPageBreak/>
        <w:t>Fig.</w:t>
      </w:r>
      <w:r w:rsidR="00731174" w:rsidRPr="005927B9">
        <w:rPr>
          <w:rFonts w:ascii="Times New Roman" w:hAnsi="Times New Roman"/>
          <w:i/>
        </w:rPr>
        <w:t>3</w:t>
      </w:r>
      <w:r w:rsidRPr="005927B9">
        <w:rPr>
          <w:rFonts w:ascii="Times New Roman" w:hAnsi="Times New Roman"/>
          <w:i/>
        </w:rPr>
        <w:t>.</w:t>
      </w:r>
      <w:r w:rsidR="007323DB" w:rsidRPr="005927B9">
        <w:rPr>
          <w:rFonts w:ascii="Times New Roman" w:hAnsi="Times New Roman"/>
          <w:i/>
        </w:rPr>
        <w:t xml:space="preserve"> </w:t>
      </w:r>
      <w:r w:rsidR="00731174" w:rsidRPr="005927B9">
        <w:rPr>
          <w:rFonts w:ascii="Times New Roman" w:hAnsi="Times New Roman"/>
          <w:i/>
        </w:rPr>
        <w:t>Procentul estimat din PIB alocat sănătăţii orale în 2010</w:t>
      </w:r>
      <w:r w:rsidR="00E451A5" w:rsidRPr="005927B9">
        <w:rPr>
          <w:rFonts w:ascii="Times New Roman" w:hAnsi="Times New Roman"/>
          <w:i/>
        </w:rPr>
        <w:t>, în diferite ţări europene</w:t>
      </w:r>
      <w:r w:rsidR="00731174" w:rsidRPr="005927B9">
        <w:rPr>
          <w:rFonts w:ascii="Times New Roman" w:hAnsi="Times New Roman"/>
          <w:i/>
        </w:rPr>
        <w:t xml:space="preserve"> (CECDO 2012)</w:t>
      </w:r>
      <w:r w:rsidR="007D5EDF">
        <w:rPr>
          <w:rFonts w:ascii="Times New Roman" w:hAnsi="Times New Roman"/>
          <w:i/>
        </w:rPr>
        <w:t xml:space="preserve"> </w:t>
      </w:r>
      <w:r w:rsidR="00291FED" w:rsidRPr="00963E99">
        <w:rPr>
          <w:rFonts w:ascii="Times New Roman" w:hAnsi="Times New Roman"/>
          <w:i/>
          <w:sz w:val="16"/>
          <w:szCs w:val="16"/>
        </w:rPr>
        <w:t>Sursa:</w:t>
      </w:r>
      <w:r w:rsidR="00B1049D" w:rsidRPr="00963E99">
        <w:rPr>
          <w:rFonts w:ascii="Times New Roman" w:hAnsi="Times New Roman"/>
          <w:sz w:val="16"/>
          <w:szCs w:val="16"/>
        </w:rPr>
        <w:t xml:space="preserve"> </w:t>
      </w:r>
      <w:r w:rsidR="00B1049D" w:rsidRPr="00963E99">
        <w:rPr>
          <w:rFonts w:ascii="Times New Roman" w:hAnsi="Times New Roman"/>
          <w:i/>
          <w:sz w:val="16"/>
          <w:szCs w:val="16"/>
        </w:rPr>
        <w:t xml:space="preserve"> </w:t>
      </w:r>
      <w:hyperlink r:id="rId16" w:history="1">
        <w:r w:rsidR="00783368" w:rsidRPr="00963E99">
          <w:rPr>
            <w:rStyle w:val="Hyperlink"/>
            <w:rFonts w:ascii="Times New Roman" w:hAnsi="Times New Roman"/>
            <w:i/>
            <w:color w:val="auto"/>
            <w:sz w:val="16"/>
            <w:szCs w:val="16"/>
          </w:rPr>
          <w:t>http://www.oralhealthplatform.eu/</w:t>
        </w:r>
      </w:hyperlink>
    </w:p>
    <w:p w:rsidR="006D7E4E" w:rsidRPr="006B74FF" w:rsidRDefault="00BD4C6B" w:rsidP="00335D55">
      <w:pPr>
        <w:numPr>
          <w:ilvl w:val="0"/>
          <w:numId w:val="2"/>
        </w:numPr>
        <w:spacing w:line="240" w:lineRule="auto"/>
        <w:jc w:val="both"/>
        <w:rPr>
          <w:rFonts w:ascii="Times New Roman" w:hAnsi="Times New Roman"/>
          <w:b/>
          <w:bCs/>
          <w:i/>
          <w:sz w:val="24"/>
          <w:szCs w:val="24"/>
        </w:rPr>
      </w:pPr>
      <w:r w:rsidRPr="002F4962">
        <w:rPr>
          <w:rFonts w:ascii="Times New Roman" w:hAnsi="Times New Roman"/>
          <w:b/>
          <w:bCs/>
          <w:i/>
          <w:sz w:val="24"/>
          <w:szCs w:val="24"/>
        </w:rPr>
        <w:t>Date privi</w:t>
      </w:r>
      <w:r>
        <w:rPr>
          <w:rFonts w:ascii="Times New Roman" w:hAnsi="Times New Roman"/>
          <w:b/>
          <w:bCs/>
          <w:i/>
          <w:sz w:val="24"/>
          <w:szCs w:val="24"/>
        </w:rPr>
        <w:t>nd incidenţa şi mortalitatea cancerului buzelor şi</w:t>
      </w:r>
      <w:r w:rsidR="006B74FF">
        <w:rPr>
          <w:rFonts w:ascii="Times New Roman" w:hAnsi="Times New Roman"/>
          <w:b/>
          <w:bCs/>
          <w:i/>
          <w:sz w:val="24"/>
          <w:szCs w:val="24"/>
        </w:rPr>
        <w:t xml:space="preserve"> cavităţii </w:t>
      </w:r>
      <w:r>
        <w:rPr>
          <w:rFonts w:ascii="Times New Roman" w:hAnsi="Times New Roman"/>
          <w:b/>
          <w:bCs/>
          <w:i/>
          <w:sz w:val="24"/>
          <w:szCs w:val="24"/>
        </w:rPr>
        <w:t>bucale  în România</w:t>
      </w:r>
    </w:p>
    <w:p w:rsidR="00697D74" w:rsidRDefault="00697D74" w:rsidP="006D7E4E">
      <w:pPr>
        <w:spacing w:line="360" w:lineRule="auto"/>
        <w:ind w:firstLine="708"/>
        <w:jc w:val="both"/>
        <w:rPr>
          <w:rFonts w:ascii="Times New Roman" w:hAnsi="Times New Roman"/>
          <w:sz w:val="24"/>
          <w:szCs w:val="24"/>
        </w:rPr>
      </w:pPr>
    </w:p>
    <w:p w:rsidR="006D7E4E" w:rsidRDefault="006D7E4E" w:rsidP="006D7E4E">
      <w:pPr>
        <w:spacing w:line="360" w:lineRule="auto"/>
        <w:ind w:firstLine="708"/>
        <w:jc w:val="both"/>
        <w:rPr>
          <w:rFonts w:ascii="Times New Roman" w:hAnsi="Times New Roman"/>
          <w:sz w:val="24"/>
          <w:szCs w:val="24"/>
        </w:rPr>
      </w:pPr>
      <w:r>
        <w:rPr>
          <w:rFonts w:ascii="Times New Roman" w:hAnsi="Times New Roman"/>
          <w:sz w:val="24"/>
          <w:szCs w:val="24"/>
        </w:rPr>
        <w:t>Cancerul buzelor şi cavităţii bucale reprezintă în România o problemă importantă de sănătate publică, cu o incidenţă şi mortalitate crescută.</w:t>
      </w:r>
    </w:p>
    <w:p w:rsidR="00B70192" w:rsidRPr="00927E04" w:rsidRDefault="00DB048E" w:rsidP="00927E04">
      <w:pPr>
        <w:spacing w:line="360" w:lineRule="auto"/>
        <w:ind w:firstLine="708"/>
        <w:jc w:val="center"/>
        <w:rPr>
          <w:rFonts w:ascii="Times New Roman" w:hAnsi="Times New Roman"/>
          <w:sz w:val="24"/>
          <w:szCs w:val="24"/>
        </w:rPr>
      </w:pPr>
      <w:r>
        <w:rPr>
          <w:noProof/>
          <w:lang w:val="en-US"/>
        </w:rPr>
        <w:drawing>
          <wp:inline distT="0" distB="0" distL="0" distR="0">
            <wp:extent cx="3425825" cy="3343910"/>
            <wp:effectExtent l="19050" t="19050" r="22225" b="27940"/>
            <wp:docPr id="5" name="Picture 5" descr="GLOBOCAN_BSC_68699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LOBOCAN_BSC_6869944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425825" cy="3343910"/>
                    </a:xfrm>
                    <a:prstGeom prst="rect">
                      <a:avLst/>
                    </a:prstGeom>
                    <a:noFill/>
                    <a:ln w="19050" cmpd="sng">
                      <a:solidFill>
                        <a:srgbClr val="0070C0"/>
                      </a:solidFill>
                      <a:miter lim="800000"/>
                      <a:headEnd/>
                      <a:tailEnd/>
                    </a:ln>
                    <a:effectLst/>
                  </pic:spPr>
                </pic:pic>
              </a:graphicData>
            </a:graphic>
          </wp:inline>
        </w:drawing>
      </w:r>
    </w:p>
    <w:p w:rsidR="000D2054" w:rsidRPr="00F753B9" w:rsidRDefault="000D2054" w:rsidP="007A7878">
      <w:pPr>
        <w:spacing w:after="0" w:line="240" w:lineRule="auto"/>
        <w:ind w:left="550"/>
        <w:jc w:val="both"/>
        <w:rPr>
          <w:rFonts w:ascii="Times New Roman" w:hAnsi="Times New Roman"/>
          <w:i/>
        </w:rPr>
      </w:pPr>
      <w:r w:rsidRPr="00F753B9">
        <w:rPr>
          <w:rFonts w:ascii="Times New Roman" w:hAnsi="Times New Roman"/>
          <w:i/>
        </w:rPr>
        <w:t>Fig.</w:t>
      </w:r>
      <w:r w:rsidR="007323DB">
        <w:rPr>
          <w:rFonts w:ascii="Times New Roman" w:hAnsi="Times New Roman"/>
          <w:i/>
        </w:rPr>
        <w:t>4</w:t>
      </w:r>
      <w:r w:rsidR="003E107D">
        <w:rPr>
          <w:rFonts w:ascii="Times New Roman" w:hAnsi="Times New Roman"/>
          <w:i/>
        </w:rPr>
        <w:t>.</w:t>
      </w:r>
      <w:r w:rsidR="004926EE">
        <w:rPr>
          <w:rFonts w:ascii="Times New Roman" w:hAnsi="Times New Roman"/>
          <w:i/>
        </w:rPr>
        <w:t xml:space="preserve"> Ratele standardizate de incidenţă şi mortalitate prin cancerul de buze şi cavitate orală pe  sexe, la nivel european</w:t>
      </w:r>
    </w:p>
    <w:p w:rsidR="00E42CD1" w:rsidRPr="00963E99" w:rsidRDefault="006471CB" w:rsidP="007A7878">
      <w:pPr>
        <w:spacing w:after="0" w:line="240" w:lineRule="auto"/>
        <w:ind w:firstLine="567"/>
        <w:jc w:val="both"/>
        <w:rPr>
          <w:rFonts w:ascii="Times New Roman" w:hAnsi="Times New Roman"/>
          <w:i/>
          <w:sz w:val="16"/>
          <w:szCs w:val="16"/>
        </w:rPr>
      </w:pPr>
      <w:r w:rsidRPr="00963E99">
        <w:rPr>
          <w:rFonts w:ascii="Times New Roman" w:hAnsi="Times New Roman"/>
          <w:i/>
          <w:sz w:val="16"/>
          <w:szCs w:val="16"/>
        </w:rPr>
        <w:t xml:space="preserve">Sursa: </w:t>
      </w:r>
      <w:r w:rsidR="00E42CD1" w:rsidRPr="00963E99">
        <w:rPr>
          <w:rFonts w:ascii="Times New Roman" w:hAnsi="Times New Roman"/>
          <w:i/>
          <w:sz w:val="16"/>
          <w:szCs w:val="16"/>
        </w:rPr>
        <w:t xml:space="preserve">IARC (International Agency for Research on Cancer), </w:t>
      </w:r>
      <w:r w:rsidR="00783342">
        <w:rPr>
          <w:rFonts w:ascii="Times New Roman" w:hAnsi="Times New Roman"/>
          <w:i/>
          <w:sz w:val="16"/>
          <w:szCs w:val="16"/>
        </w:rPr>
        <w:t>Cancer Today</w:t>
      </w:r>
    </w:p>
    <w:p w:rsidR="002034AB" w:rsidRPr="00963E99" w:rsidRDefault="0082569F" w:rsidP="00FA02B4">
      <w:pPr>
        <w:spacing w:after="0" w:line="240" w:lineRule="auto"/>
        <w:ind w:firstLine="567"/>
        <w:jc w:val="both"/>
        <w:rPr>
          <w:rFonts w:ascii="Times New Roman" w:hAnsi="Times New Roman"/>
          <w:i/>
          <w:sz w:val="16"/>
          <w:szCs w:val="16"/>
        </w:rPr>
      </w:pPr>
      <w:r w:rsidRPr="00963E99">
        <w:rPr>
          <w:rFonts w:ascii="Times New Roman" w:hAnsi="Times New Roman"/>
          <w:i/>
          <w:sz w:val="16"/>
          <w:szCs w:val="16"/>
        </w:rPr>
        <w:t>(</w:t>
      </w:r>
      <w:r w:rsidR="00783342" w:rsidRPr="00783342">
        <w:rPr>
          <w:rFonts w:ascii="Times New Roman" w:hAnsi="Times New Roman"/>
          <w:i/>
          <w:sz w:val="16"/>
          <w:szCs w:val="16"/>
        </w:rPr>
        <w:t>http://gco.iarc.fr/today/home</w:t>
      </w:r>
      <w:r w:rsidRPr="00963E99">
        <w:rPr>
          <w:rFonts w:ascii="Times New Roman" w:hAnsi="Times New Roman"/>
          <w:i/>
          <w:sz w:val="16"/>
          <w:szCs w:val="16"/>
        </w:rPr>
        <w:t>)</w:t>
      </w:r>
    </w:p>
    <w:p w:rsidR="00FA02B4" w:rsidRPr="00FA02B4" w:rsidRDefault="00FA02B4" w:rsidP="00FA02B4">
      <w:pPr>
        <w:spacing w:after="0" w:line="240" w:lineRule="auto"/>
        <w:ind w:firstLine="567"/>
        <w:jc w:val="both"/>
        <w:rPr>
          <w:rFonts w:ascii="Times New Roman" w:hAnsi="Times New Roman"/>
          <w:i/>
        </w:rPr>
      </w:pPr>
    </w:p>
    <w:p w:rsidR="00DF7F22" w:rsidRPr="00A326E6" w:rsidRDefault="00DF7F22" w:rsidP="002034AB">
      <w:pPr>
        <w:spacing w:line="360" w:lineRule="auto"/>
        <w:ind w:firstLine="567"/>
        <w:jc w:val="both"/>
        <w:rPr>
          <w:rFonts w:ascii="Times New Roman" w:hAnsi="Times New Roman"/>
          <w:sz w:val="24"/>
          <w:szCs w:val="24"/>
        </w:rPr>
      </w:pPr>
      <w:r w:rsidRPr="00E9799F">
        <w:rPr>
          <w:rFonts w:ascii="Times New Roman" w:hAnsi="Times New Roman"/>
          <w:sz w:val="24"/>
          <w:szCs w:val="24"/>
        </w:rPr>
        <w:t>A</w:t>
      </w:r>
      <w:r w:rsidR="00E9799F" w:rsidRPr="00E9799F">
        <w:rPr>
          <w:rFonts w:ascii="Times New Roman" w:hAnsi="Times New Roman"/>
          <w:sz w:val="24"/>
          <w:szCs w:val="24"/>
        </w:rPr>
        <w:t>ş</w:t>
      </w:r>
      <w:r w:rsidRPr="00E9799F">
        <w:rPr>
          <w:rFonts w:ascii="Times New Roman" w:hAnsi="Times New Roman"/>
          <w:sz w:val="24"/>
          <w:szCs w:val="24"/>
        </w:rPr>
        <w:t>a cum reprezint</w:t>
      </w:r>
      <w:r w:rsidR="00E9799F" w:rsidRPr="00E9799F">
        <w:rPr>
          <w:rFonts w:ascii="Times New Roman" w:hAnsi="Times New Roman"/>
          <w:sz w:val="24"/>
          <w:szCs w:val="24"/>
        </w:rPr>
        <w:t>ă</w:t>
      </w:r>
      <w:r w:rsidRPr="00E9799F">
        <w:rPr>
          <w:rFonts w:ascii="Times New Roman" w:hAnsi="Times New Roman"/>
          <w:sz w:val="24"/>
          <w:szCs w:val="24"/>
        </w:rPr>
        <w:t xml:space="preserve"> graficul de mai sus, Romania se afl</w:t>
      </w:r>
      <w:r w:rsidR="00E9799F">
        <w:rPr>
          <w:rFonts w:ascii="Times New Roman" w:hAnsi="Times New Roman"/>
          <w:sz w:val="24"/>
          <w:szCs w:val="24"/>
        </w:rPr>
        <w:t>ă</w:t>
      </w:r>
      <w:r w:rsidRPr="00E9799F">
        <w:rPr>
          <w:rFonts w:ascii="Times New Roman" w:hAnsi="Times New Roman"/>
          <w:sz w:val="24"/>
          <w:szCs w:val="24"/>
        </w:rPr>
        <w:t xml:space="preserve"> pe locul</w:t>
      </w:r>
      <w:r w:rsidR="00E9799F" w:rsidRPr="00E9799F">
        <w:rPr>
          <w:rFonts w:ascii="Times New Roman" w:hAnsi="Times New Roman"/>
          <w:sz w:val="24"/>
          <w:szCs w:val="24"/>
        </w:rPr>
        <w:t xml:space="preserve"> 7 în ceea ce priveşte </w:t>
      </w:r>
      <w:r w:rsidR="00DF143E">
        <w:rPr>
          <w:rFonts w:ascii="Times New Roman" w:hAnsi="Times New Roman"/>
          <w:sz w:val="24"/>
          <w:szCs w:val="24"/>
        </w:rPr>
        <w:t xml:space="preserve">ratele standardizate de </w:t>
      </w:r>
      <w:r w:rsidR="00E9799F" w:rsidRPr="00E9799F">
        <w:rPr>
          <w:rFonts w:ascii="Times New Roman" w:hAnsi="Times New Roman"/>
          <w:sz w:val="24"/>
          <w:szCs w:val="24"/>
        </w:rPr>
        <w:t>incidenţ</w:t>
      </w:r>
      <w:r w:rsidR="00DF143E">
        <w:rPr>
          <w:rFonts w:ascii="Times New Roman" w:hAnsi="Times New Roman"/>
          <w:sz w:val="24"/>
          <w:szCs w:val="24"/>
        </w:rPr>
        <w:t>ă</w:t>
      </w:r>
      <w:r w:rsidR="00E9799F" w:rsidRPr="00E9799F">
        <w:rPr>
          <w:rFonts w:ascii="Times New Roman" w:hAnsi="Times New Roman"/>
          <w:sz w:val="24"/>
          <w:szCs w:val="24"/>
        </w:rPr>
        <w:t xml:space="preserve"> şi mortalitate prin cancerul </w:t>
      </w:r>
      <w:r w:rsidR="00E9799F">
        <w:rPr>
          <w:rFonts w:ascii="Times New Roman" w:hAnsi="Times New Roman"/>
          <w:sz w:val="24"/>
          <w:szCs w:val="24"/>
        </w:rPr>
        <w:t>buzelor şi cavităţii orale.</w:t>
      </w:r>
    </w:p>
    <w:p w:rsidR="006D7E4E" w:rsidRDefault="00DB048E" w:rsidP="001A2F05">
      <w:pPr>
        <w:spacing w:line="240" w:lineRule="auto"/>
        <w:ind w:firstLine="708"/>
        <w:jc w:val="center"/>
      </w:pPr>
      <w:r>
        <w:rPr>
          <w:noProof/>
          <w:lang w:val="en-US"/>
        </w:rPr>
        <w:lastRenderedPageBreak/>
        <w:drawing>
          <wp:inline distT="0" distB="0" distL="0" distR="0">
            <wp:extent cx="3473450" cy="2722880"/>
            <wp:effectExtent l="19050" t="19050" r="12700" b="20320"/>
            <wp:docPr id="6" name="Picture 6" descr="GLOBOCAN_BSP_16964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LOBOCAN_BSP_1696498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473450" cy="2722880"/>
                    </a:xfrm>
                    <a:prstGeom prst="rect">
                      <a:avLst/>
                    </a:prstGeom>
                    <a:noFill/>
                    <a:ln w="19050" cmpd="sng">
                      <a:solidFill>
                        <a:srgbClr val="0066FF"/>
                      </a:solidFill>
                      <a:miter lim="800000"/>
                      <a:headEnd/>
                      <a:tailEnd/>
                    </a:ln>
                    <a:effectLst/>
                  </pic:spPr>
                </pic:pic>
              </a:graphicData>
            </a:graphic>
          </wp:inline>
        </w:drawing>
      </w:r>
    </w:p>
    <w:p w:rsidR="00940ED9" w:rsidRPr="00940ED9" w:rsidRDefault="00940ED9" w:rsidP="00361664">
      <w:pPr>
        <w:spacing w:after="0" w:line="240" w:lineRule="auto"/>
        <w:jc w:val="both"/>
        <w:rPr>
          <w:rFonts w:ascii="Times New Roman" w:hAnsi="Times New Roman"/>
          <w:i/>
        </w:rPr>
      </w:pPr>
      <w:r w:rsidRPr="00940ED9">
        <w:rPr>
          <w:rFonts w:ascii="Times New Roman" w:hAnsi="Times New Roman"/>
          <w:i/>
        </w:rPr>
        <w:t>Fig</w:t>
      </w:r>
      <w:r w:rsidR="00DD42BE">
        <w:rPr>
          <w:rFonts w:ascii="Times New Roman" w:hAnsi="Times New Roman"/>
          <w:i/>
        </w:rPr>
        <w:t>. 5</w:t>
      </w:r>
      <w:r w:rsidR="005D29A5">
        <w:rPr>
          <w:rFonts w:ascii="Times New Roman" w:hAnsi="Times New Roman"/>
          <w:i/>
        </w:rPr>
        <w:t>.</w:t>
      </w:r>
      <w:r w:rsidR="00DD42BE">
        <w:rPr>
          <w:rFonts w:ascii="Times New Roman" w:hAnsi="Times New Roman"/>
          <w:i/>
        </w:rPr>
        <w:t xml:space="preserve"> </w:t>
      </w:r>
      <w:r w:rsidR="00723A6A">
        <w:rPr>
          <w:rFonts w:ascii="Times New Roman" w:hAnsi="Times New Roman"/>
          <w:i/>
        </w:rPr>
        <w:t>Ratele de incidenţă şi mortalitate prin</w:t>
      </w:r>
      <w:r w:rsidR="008319E0">
        <w:rPr>
          <w:rFonts w:ascii="Times New Roman" w:hAnsi="Times New Roman"/>
          <w:i/>
        </w:rPr>
        <w:t xml:space="preserve"> cele mai frecvente forme de</w:t>
      </w:r>
      <w:r w:rsidR="00723A6A">
        <w:rPr>
          <w:rFonts w:ascii="Times New Roman" w:hAnsi="Times New Roman"/>
          <w:i/>
        </w:rPr>
        <w:t xml:space="preserve"> cancer</w:t>
      </w:r>
      <w:r w:rsidR="00051459">
        <w:rPr>
          <w:rFonts w:ascii="Times New Roman" w:hAnsi="Times New Roman"/>
          <w:i/>
        </w:rPr>
        <w:t>,</w:t>
      </w:r>
      <w:r w:rsidR="00723A6A">
        <w:rPr>
          <w:rFonts w:ascii="Times New Roman" w:hAnsi="Times New Roman"/>
          <w:i/>
        </w:rPr>
        <w:t xml:space="preserve"> </w:t>
      </w:r>
      <w:r w:rsidR="008319E0">
        <w:rPr>
          <w:rFonts w:ascii="Times New Roman" w:hAnsi="Times New Roman"/>
          <w:i/>
        </w:rPr>
        <w:t>în România</w:t>
      </w:r>
    </w:p>
    <w:p w:rsidR="00DF143E" w:rsidRPr="00963E99" w:rsidRDefault="00DF143E" w:rsidP="00361664">
      <w:pPr>
        <w:spacing w:after="0" w:line="240" w:lineRule="auto"/>
        <w:ind w:firstLine="567"/>
        <w:jc w:val="both"/>
        <w:rPr>
          <w:rFonts w:ascii="Times New Roman" w:hAnsi="Times New Roman"/>
          <w:i/>
          <w:sz w:val="16"/>
          <w:szCs w:val="16"/>
        </w:rPr>
      </w:pPr>
      <w:r w:rsidRPr="00963E99">
        <w:rPr>
          <w:rFonts w:ascii="Times New Roman" w:hAnsi="Times New Roman"/>
          <w:i/>
          <w:sz w:val="16"/>
          <w:szCs w:val="16"/>
        </w:rPr>
        <w:t xml:space="preserve">Sursa: IARC (International Agency for Research on Cancer), </w:t>
      </w:r>
      <w:r w:rsidR="00783342">
        <w:rPr>
          <w:rFonts w:ascii="Times New Roman" w:hAnsi="Times New Roman"/>
          <w:i/>
          <w:sz w:val="16"/>
          <w:szCs w:val="16"/>
        </w:rPr>
        <w:t>Cancer Today</w:t>
      </w:r>
    </w:p>
    <w:p w:rsidR="005D29A5" w:rsidRDefault="005D29A5" w:rsidP="005362F4">
      <w:pPr>
        <w:spacing w:line="360" w:lineRule="auto"/>
        <w:ind w:firstLine="708"/>
        <w:jc w:val="both"/>
        <w:rPr>
          <w:rFonts w:ascii="Times New Roman" w:hAnsi="Times New Roman"/>
          <w:sz w:val="24"/>
          <w:szCs w:val="24"/>
        </w:rPr>
      </w:pPr>
    </w:p>
    <w:p w:rsidR="00A75E07" w:rsidRDefault="006D7E4E" w:rsidP="005362F4">
      <w:pPr>
        <w:spacing w:line="360" w:lineRule="auto"/>
        <w:ind w:firstLine="708"/>
        <w:jc w:val="both"/>
        <w:rPr>
          <w:rFonts w:ascii="Times New Roman" w:hAnsi="Times New Roman"/>
          <w:sz w:val="24"/>
          <w:szCs w:val="24"/>
        </w:rPr>
      </w:pPr>
      <w:r>
        <w:rPr>
          <w:rFonts w:ascii="Times New Roman" w:hAnsi="Times New Roman"/>
          <w:sz w:val="24"/>
          <w:szCs w:val="24"/>
        </w:rPr>
        <w:t xml:space="preserve">Din </w:t>
      </w:r>
      <w:r w:rsidRPr="00C770A9">
        <w:rPr>
          <w:rFonts w:ascii="Times New Roman" w:hAnsi="Times New Roman"/>
          <w:sz w:val="24"/>
          <w:szCs w:val="24"/>
        </w:rPr>
        <w:t>datele furnizate de Agenţia Internaţională pentru Cercetarea</w:t>
      </w:r>
      <w:r>
        <w:rPr>
          <w:rFonts w:ascii="Times New Roman" w:hAnsi="Times New Roman"/>
          <w:sz w:val="24"/>
          <w:szCs w:val="24"/>
        </w:rPr>
        <w:t xml:space="preserve"> Cancerului </w:t>
      </w:r>
      <w:r w:rsidR="001B34B8">
        <w:rPr>
          <w:rFonts w:ascii="Times New Roman" w:hAnsi="Times New Roman"/>
          <w:sz w:val="24"/>
          <w:szCs w:val="24"/>
        </w:rPr>
        <w:t xml:space="preserve">în 2016, </w:t>
      </w:r>
      <w:r>
        <w:rPr>
          <w:rFonts w:ascii="Times New Roman" w:hAnsi="Times New Roman"/>
          <w:sz w:val="24"/>
          <w:szCs w:val="24"/>
        </w:rPr>
        <w:t>se constată că România se află pe locul 9 în Europa î</w:t>
      </w:r>
      <w:r w:rsidRPr="00C770A9">
        <w:rPr>
          <w:rFonts w:ascii="Times New Roman" w:hAnsi="Times New Roman"/>
          <w:sz w:val="24"/>
          <w:szCs w:val="24"/>
        </w:rPr>
        <w:t xml:space="preserve">n ceea ce priveşte </w:t>
      </w:r>
      <w:r>
        <w:rPr>
          <w:rFonts w:ascii="Times New Roman" w:hAnsi="Times New Roman"/>
          <w:sz w:val="24"/>
          <w:szCs w:val="24"/>
        </w:rPr>
        <w:t xml:space="preserve">numărul de cazuri noi de cancere ale buzelor şi cavităţii bucale şi pe locul </w:t>
      </w:r>
      <w:r w:rsidR="00DF7F22">
        <w:rPr>
          <w:rFonts w:ascii="Times New Roman" w:hAnsi="Times New Roman"/>
          <w:sz w:val="24"/>
          <w:szCs w:val="24"/>
        </w:rPr>
        <w:t xml:space="preserve"> 8 </w:t>
      </w:r>
      <w:r>
        <w:rPr>
          <w:rFonts w:ascii="Times New Roman" w:hAnsi="Times New Roman"/>
          <w:sz w:val="24"/>
          <w:szCs w:val="24"/>
        </w:rPr>
        <w:t>dacă se ţine cont de ratele de incidenţă şi mortalitate prin aceste afecţiuni</w:t>
      </w:r>
      <w:r w:rsidR="00273E07">
        <w:rPr>
          <w:rFonts w:ascii="Times New Roman" w:hAnsi="Times New Roman"/>
          <w:sz w:val="24"/>
          <w:szCs w:val="24"/>
        </w:rPr>
        <w:t>, dup</w:t>
      </w:r>
      <w:r w:rsidR="00A75E07">
        <w:rPr>
          <w:rFonts w:ascii="Times New Roman" w:hAnsi="Times New Roman"/>
          <w:sz w:val="24"/>
          <w:szCs w:val="24"/>
        </w:rPr>
        <w:t>ă</w:t>
      </w:r>
      <w:r w:rsidR="00273E07">
        <w:rPr>
          <w:rFonts w:ascii="Times New Roman" w:hAnsi="Times New Roman"/>
          <w:sz w:val="24"/>
          <w:szCs w:val="24"/>
        </w:rPr>
        <w:t xml:space="preserve"> Ungaria, Portug</w:t>
      </w:r>
      <w:r w:rsidR="00A75E07">
        <w:rPr>
          <w:rFonts w:ascii="Times New Roman" w:hAnsi="Times New Roman"/>
          <w:sz w:val="24"/>
          <w:szCs w:val="24"/>
        </w:rPr>
        <w:t xml:space="preserve">alia, Slovacia, Belgia. </w:t>
      </w:r>
      <w:r w:rsidR="00DF7F22">
        <w:rPr>
          <w:rFonts w:ascii="Times New Roman" w:hAnsi="Times New Roman"/>
          <w:sz w:val="24"/>
          <w:szCs w:val="24"/>
        </w:rPr>
        <w:t>(</w:t>
      </w:r>
      <w:r w:rsidR="00001BC7" w:rsidRPr="00001BC7">
        <w:rPr>
          <w:rFonts w:ascii="Times New Roman" w:hAnsi="Times New Roman"/>
          <w:sz w:val="24"/>
          <w:szCs w:val="24"/>
        </w:rPr>
        <w:t>http://gco.iarc.fr/today/home</w:t>
      </w:r>
      <w:r w:rsidR="00A75E07">
        <w:rPr>
          <w:rFonts w:ascii="Times New Roman" w:hAnsi="Times New Roman"/>
          <w:sz w:val="24"/>
          <w:szCs w:val="24"/>
        </w:rPr>
        <w:t>)</w:t>
      </w:r>
    </w:p>
    <w:p w:rsidR="006D7E4E" w:rsidRDefault="00DB048E" w:rsidP="006D7E4E">
      <w:pPr>
        <w:spacing w:line="360" w:lineRule="auto"/>
        <w:ind w:firstLine="708"/>
        <w:jc w:val="center"/>
      </w:pPr>
      <w:r>
        <w:rPr>
          <w:noProof/>
          <w:lang w:val="en-US"/>
        </w:rPr>
        <w:drawing>
          <wp:inline distT="0" distB="0" distL="0" distR="0">
            <wp:extent cx="3364230" cy="2688590"/>
            <wp:effectExtent l="19050" t="19050" r="26670" b="16510"/>
            <wp:docPr id="7" name="Picture 7" descr="GLOBOCAN_BS_96318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LOBOCAN_BS_9631850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64230" cy="2688590"/>
                    </a:xfrm>
                    <a:prstGeom prst="rect">
                      <a:avLst/>
                    </a:prstGeom>
                    <a:noFill/>
                    <a:ln w="19050" cmpd="sng">
                      <a:solidFill>
                        <a:srgbClr val="0066FF"/>
                      </a:solidFill>
                      <a:miter lim="800000"/>
                      <a:headEnd/>
                      <a:tailEnd/>
                    </a:ln>
                    <a:effectLst/>
                  </pic:spPr>
                </pic:pic>
              </a:graphicData>
            </a:graphic>
          </wp:inline>
        </w:drawing>
      </w:r>
    </w:p>
    <w:p w:rsidR="0041296A" w:rsidRDefault="0041296A" w:rsidP="002034AB">
      <w:pPr>
        <w:spacing w:line="240" w:lineRule="auto"/>
        <w:ind w:firstLine="709"/>
        <w:jc w:val="both"/>
        <w:rPr>
          <w:rFonts w:ascii="Times New Roman" w:hAnsi="Times New Roman"/>
          <w:i/>
        </w:rPr>
      </w:pPr>
      <w:r w:rsidRPr="00940ED9">
        <w:rPr>
          <w:rFonts w:ascii="Times New Roman" w:hAnsi="Times New Roman"/>
          <w:i/>
        </w:rPr>
        <w:t>Fig.</w:t>
      </w:r>
      <w:r w:rsidR="00DD42BE">
        <w:rPr>
          <w:rFonts w:ascii="Times New Roman" w:hAnsi="Times New Roman"/>
          <w:i/>
        </w:rPr>
        <w:t>6. Numărul cazurilor noi şi al deceselor prin cancer al buzelor şi cavităţii orale, în ţările europene</w:t>
      </w:r>
    </w:p>
    <w:p w:rsidR="00A62880" w:rsidRPr="00963E99" w:rsidRDefault="00A62880" w:rsidP="002034AB">
      <w:pPr>
        <w:spacing w:line="240" w:lineRule="auto"/>
        <w:ind w:firstLine="709"/>
        <w:jc w:val="both"/>
        <w:rPr>
          <w:rFonts w:ascii="Times New Roman" w:hAnsi="Times New Roman"/>
          <w:i/>
          <w:sz w:val="16"/>
          <w:szCs w:val="16"/>
        </w:rPr>
      </w:pPr>
      <w:r w:rsidRPr="00963E99">
        <w:rPr>
          <w:rFonts w:ascii="Times New Roman" w:hAnsi="Times New Roman"/>
          <w:i/>
          <w:sz w:val="16"/>
          <w:szCs w:val="16"/>
        </w:rPr>
        <w:t xml:space="preserve">Sursa: IARC (International Agency for Research on Cancer), </w:t>
      </w:r>
      <w:r w:rsidR="00783342">
        <w:rPr>
          <w:rFonts w:ascii="Times New Roman" w:hAnsi="Times New Roman"/>
          <w:i/>
          <w:sz w:val="16"/>
          <w:szCs w:val="16"/>
        </w:rPr>
        <w:t>Cancer Today</w:t>
      </w:r>
    </w:p>
    <w:p w:rsidR="00A62880" w:rsidRDefault="00A62880" w:rsidP="006D7E4E">
      <w:pPr>
        <w:spacing w:line="360" w:lineRule="auto"/>
        <w:ind w:firstLine="708"/>
        <w:jc w:val="center"/>
      </w:pPr>
    </w:p>
    <w:p w:rsidR="006D7E4E" w:rsidRPr="006C20E3" w:rsidRDefault="00DB048E" w:rsidP="006C20E3">
      <w:pPr>
        <w:spacing w:line="360" w:lineRule="auto"/>
        <w:ind w:firstLine="708"/>
        <w:jc w:val="center"/>
      </w:pPr>
      <w:r>
        <w:rPr>
          <w:noProof/>
          <w:lang w:val="en-US"/>
        </w:rPr>
        <w:drawing>
          <wp:inline distT="0" distB="0" distL="0" distR="0">
            <wp:extent cx="3609975" cy="2886710"/>
            <wp:effectExtent l="19050" t="19050" r="28575" b="27940"/>
            <wp:docPr id="8" name="Picture 8" descr="GLOBOCAN_BS_31567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GLOBOCAN_BS_3156711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609975" cy="2886710"/>
                    </a:xfrm>
                    <a:prstGeom prst="rect">
                      <a:avLst/>
                    </a:prstGeom>
                    <a:noFill/>
                    <a:ln w="19050" cmpd="sng">
                      <a:solidFill>
                        <a:srgbClr val="0066FF"/>
                      </a:solidFill>
                      <a:miter lim="800000"/>
                      <a:headEnd/>
                      <a:tailEnd/>
                    </a:ln>
                    <a:effectLst/>
                  </pic:spPr>
                </pic:pic>
              </a:graphicData>
            </a:graphic>
          </wp:inline>
        </w:drawing>
      </w:r>
    </w:p>
    <w:p w:rsidR="006C20E3" w:rsidRDefault="006C20E3" w:rsidP="00F035CA">
      <w:pPr>
        <w:spacing w:after="0" w:line="240" w:lineRule="auto"/>
        <w:ind w:firstLine="709"/>
        <w:jc w:val="both"/>
        <w:rPr>
          <w:rFonts w:ascii="Times New Roman" w:hAnsi="Times New Roman"/>
          <w:i/>
        </w:rPr>
      </w:pPr>
      <w:r>
        <w:rPr>
          <w:rFonts w:ascii="Times New Roman" w:hAnsi="Times New Roman"/>
          <w:i/>
        </w:rPr>
        <w:t>Fig. 7. Ratele standardizate de incidenţă şi mortalitate prin cancerul de buze şi cavitate orală la nivel european</w:t>
      </w:r>
    </w:p>
    <w:p w:rsidR="00A62880" w:rsidRPr="00963E99" w:rsidRDefault="00A62880" w:rsidP="00F035CA">
      <w:pPr>
        <w:spacing w:after="0" w:line="240" w:lineRule="auto"/>
        <w:ind w:firstLine="709"/>
        <w:jc w:val="both"/>
        <w:rPr>
          <w:rFonts w:ascii="Times New Roman" w:hAnsi="Times New Roman"/>
          <w:i/>
          <w:sz w:val="16"/>
          <w:szCs w:val="16"/>
        </w:rPr>
      </w:pPr>
      <w:r w:rsidRPr="00963E99">
        <w:rPr>
          <w:rFonts w:ascii="Times New Roman" w:hAnsi="Times New Roman"/>
          <w:i/>
          <w:sz w:val="16"/>
          <w:szCs w:val="16"/>
        </w:rPr>
        <w:t xml:space="preserve">Sursa: IARC (International Agency for Research on Cancer), </w:t>
      </w:r>
      <w:r w:rsidR="00783342">
        <w:rPr>
          <w:rFonts w:ascii="Times New Roman" w:hAnsi="Times New Roman"/>
          <w:i/>
          <w:sz w:val="16"/>
          <w:szCs w:val="16"/>
        </w:rPr>
        <w:t>Cancer Today</w:t>
      </w:r>
    </w:p>
    <w:p w:rsidR="006D7E4E" w:rsidRDefault="006D7E4E" w:rsidP="006D7E4E">
      <w:pPr>
        <w:spacing w:line="360" w:lineRule="auto"/>
        <w:ind w:firstLine="708"/>
        <w:jc w:val="center"/>
        <w:rPr>
          <w:rFonts w:ascii="Times New Roman" w:hAnsi="Times New Roman"/>
          <w:sz w:val="24"/>
          <w:szCs w:val="24"/>
        </w:rPr>
        <w:sectPr w:rsidR="006D7E4E" w:rsidSect="00843EB4">
          <w:footerReference w:type="default" r:id="rId21"/>
          <w:type w:val="continuous"/>
          <w:pgSz w:w="11906" w:h="16838"/>
          <w:pgMar w:top="1418" w:right="1418" w:bottom="1418" w:left="1418" w:header="709" w:footer="709" w:gutter="0"/>
          <w:cols w:space="708"/>
          <w:docGrid w:linePitch="360"/>
        </w:sectPr>
      </w:pPr>
    </w:p>
    <w:p w:rsidR="00E13F17" w:rsidRDefault="00E13F17" w:rsidP="000847B9">
      <w:pPr>
        <w:spacing w:line="360" w:lineRule="auto"/>
        <w:jc w:val="both"/>
      </w:pPr>
    </w:p>
    <w:p w:rsidR="00335D55" w:rsidRPr="009E1516" w:rsidRDefault="00335D55" w:rsidP="000847B9">
      <w:pPr>
        <w:spacing w:line="360" w:lineRule="auto"/>
        <w:jc w:val="both"/>
      </w:pPr>
    </w:p>
    <w:p w:rsidR="002A6B84" w:rsidRPr="001516D4" w:rsidRDefault="00763572" w:rsidP="00763572">
      <w:pPr>
        <w:pStyle w:val="ListParagraph"/>
        <w:numPr>
          <w:ilvl w:val="0"/>
          <w:numId w:val="13"/>
        </w:numPr>
        <w:spacing w:line="360" w:lineRule="auto"/>
        <w:jc w:val="both"/>
        <w:rPr>
          <w:rFonts w:ascii="Times New Roman" w:hAnsi="Times New Roman"/>
          <w:b/>
          <w:bCs/>
          <w:sz w:val="24"/>
          <w:szCs w:val="24"/>
        </w:rPr>
      </w:pPr>
      <w:r w:rsidRPr="001516D4">
        <w:rPr>
          <w:rFonts w:ascii="Times New Roman" w:hAnsi="Times New Roman"/>
          <w:b/>
          <w:bCs/>
          <w:sz w:val="24"/>
          <w:szCs w:val="24"/>
        </w:rPr>
        <w:t xml:space="preserve">Rezultate relevante </w:t>
      </w:r>
      <w:r w:rsidR="00784F7B">
        <w:rPr>
          <w:rFonts w:ascii="Times New Roman" w:hAnsi="Times New Roman"/>
          <w:b/>
          <w:bCs/>
          <w:sz w:val="24"/>
          <w:szCs w:val="24"/>
        </w:rPr>
        <w:t>din</w:t>
      </w:r>
      <w:r w:rsidRPr="001516D4">
        <w:rPr>
          <w:rFonts w:ascii="Times New Roman" w:hAnsi="Times New Roman"/>
          <w:b/>
          <w:bCs/>
          <w:sz w:val="24"/>
          <w:szCs w:val="24"/>
        </w:rPr>
        <w:t xml:space="preserve"> studii</w:t>
      </w:r>
      <w:r w:rsidR="00784F7B">
        <w:rPr>
          <w:rFonts w:ascii="Times New Roman" w:hAnsi="Times New Roman"/>
          <w:b/>
          <w:bCs/>
          <w:sz w:val="24"/>
          <w:szCs w:val="24"/>
        </w:rPr>
        <w:t>le</w:t>
      </w:r>
      <w:r w:rsidRPr="001516D4">
        <w:rPr>
          <w:rFonts w:ascii="Times New Roman" w:hAnsi="Times New Roman"/>
          <w:b/>
          <w:bCs/>
          <w:sz w:val="24"/>
          <w:szCs w:val="24"/>
        </w:rPr>
        <w:t xml:space="preserve"> </w:t>
      </w:r>
      <w:r w:rsidR="00784F7B">
        <w:rPr>
          <w:rFonts w:ascii="Times New Roman" w:hAnsi="Times New Roman"/>
          <w:b/>
          <w:bCs/>
          <w:sz w:val="24"/>
          <w:szCs w:val="24"/>
        </w:rPr>
        <w:t>naţionale şi internaţionale</w:t>
      </w:r>
    </w:p>
    <w:p w:rsidR="00AB3820" w:rsidRDefault="00AB3820" w:rsidP="00853F7B">
      <w:pPr>
        <w:spacing w:after="0" w:line="360" w:lineRule="auto"/>
        <w:ind w:firstLine="708"/>
        <w:jc w:val="both"/>
        <w:rPr>
          <w:rFonts w:ascii="Times New Roman" w:eastAsia="Times New Roman" w:hAnsi="Times New Roman"/>
          <w:color w:val="000080"/>
          <w:sz w:val="24"/>
          <w:szCs w:val="24"/>
        </w:rPr>
      </w:pPr>
    </w:p>
    <w:p w:rsidR="000E7AE8" w:rsidRPr="009F4A2F" w:rsidRDefault="000E7AE8" w:rsidP="00853F7B">
      <w:pPr>
        <w:spacing w:after="0" w:line="360" w:lineRule="auto"/>
        <w:ind w:firstLine="708"/>
        <w:jc w:val="both"/>
        <w:rPr>
          <w:rFonts w:ascii="Times New Roman" w:eastAsia="Times New Roman" w:hAnsi="Times New Roman"/>
          <w:sz w:val="24"/>
          <w:szCs w:val="24"/>
        </w:rPr>
      </w:pPr>
      <w:r w:rsidRPr="009F4A2F">
        <w:rPr>
          <w:rFonts w:ascii="Times New Roman" w:eastAsia="Times New Roman" w:hAnsi="Times New Roman"/>
          <w:sz w:val="24"/>
          <w:szCs w:val="24"/>
        </w:rPr>
        <w:t xml:space="preserve">Un  studiu </w:t>
      </w:r>
      <w:r w:rsidR="00EE69E8" w:rsidRPr="009F4A2F">
        <w:rPr>
          <w:rFonts w:ascii="Times New Roman" w:eastAsia="Times New Roman" w:hAnsi="Times New Roman"/>
          <w:sz w:val="24"/>
          <w:szCs w:val="24"/>
        </w:rPr>
        <w:t>realizat</w:t>
      </w:r>
      <w:r w:rsidRPr="009F4A2F">
        <w:rPr>
          <w:rFonts w:ascii="Times New Roman" w:eastAsia="Times New Roman" w:hAnsi="Times New Roman"/>
          <w:sz w:val="24"/>
          <w:szCs w:val="24"/>
        </w:rPr>
        <w:t xml:space="preserve"> de </w:t>
      </w:r>
      <w:r w:rsidRPr="00B7712C">
        <w:rPr>
          <w:rFonts w:ascii="Times New Roman" w:eastAsia="Times New Roman" w:hAnsi="Times New Roman"/>
          <w:i/>
          <w:sz w:val="24"/>
          <w:szCs w:val="24"/>
        </w:rPr>
        <w:t>GSK Consumer Healthcare</w:t>
      </w:r>
      <w:r w:rsidRPr="009F4A2F">
        <w:rPr>
          <w:rFonts w:ascii="Times New Roman" w:eastAsia="Times New Roman" w:hAnsi="Times New Roman"/>
          <w:sz w:val="24"/>
          <w:szCs w:val="24"/>
        </w:rPr>
        <w:t xml:space="preserve"> </w:t>
      </w:r>
      <w:r w:rsidR="00EE69E8" w:rsidRPr="009F4A2F">
        <w:rPr>
          <w:rFonts w:ascii="Times New Roman" w:eastAsia="Times New Roman" w:hAnsi="Times New Roman"/>
          <w:sz w:val="24"/>
          <w:szCs w:val="24"/>
        </w:rPr>
        <w:t xml:space="preserve">în anul </w:t>
      </w:r>
      <w:r w:rsidRPr="009F4A2F">
        <w:rPr>
          <w:rFonts w:ascii="Times New Roman" w:eastAsia="Times New Roman" w:hAnsi="Times New Roman"/>
          <w:sz w:val="24"/>
          <w:szCs w:val="24"/>
        </w:rPr>
        <w:t xml:space="preserve">2014 </w:t>
      </w:r>
      <w:r w:rsidR="00D84A35" w:rsidRPr="009F4A2F">
        <w:rPr>
          <w:rFonts w:ascii="Times New Roman" w:eastAsia="Times New Roman" w:hAnsi="Times New Roman"/>
          <w:sz w:val="24"/>
          <w:szCs w:val="24"/>
        </w:rPr>
        <w:t>a concluzionat</w:t>
      </w:r>
      <w:r w:rsidRPr="009F4A2F">
        <w:rPr>
          <w:rFonts w:ascii="Times New Roman" w:eastAsia="Times New Roman" w:hAnsi="Times New Roman"/>
          <w:sz w:val="24"/>
          <w:szCs w:val="24"/>
        </w:rPr>
        <w:t xml:space="preserve"> că: </w:t>
      </w:r>
      <w:r w:rsidR="00046B3A" w:rsidRPr="009F4A2F">
        <w:rPr>
          <w:rFonts w:ascii="Times New Roman" w:eastAsia="Times New Roman" w:hAnsi="Times New Roman"/>
          <w:sz w:val="24"/>
          <w:szCs w:val="24"/>
        </w:rPr>
        <w:t>“</w:t>
      </w:r>
      <w:r w:rsidRPr="009F4A2F">
        <w:rPr>
          <w:rFonts w:ascii="Times New Roman" w:eastAsia="Times New Roman" w:hAnsi="Times New Roman"/>
          <w:sz w:val="24"/>
          <w:szCs w:val="24"/>
        </w:rPr>
        <w:t>majoritatea românilor nu se spală pe din</w:t>
      </w:r>
      <w:r w:rsidR="007B2444" w:rsidRPr="009F4A2F">
        <w:rPr>
          <w:rFonts w:ascii="Times New Roman" w:eastAsia="Times New Roman" w:hAnsi="Times New Roman"/>
          <w:sz w:val="24"/>
          <w:szCs w:val="24"/>
        </w:rPr>
        <w:t>ţ</w:t>
      </w:r>
      <w:r w:rsidRPr="009F4A2F">
        <w:rPr>
          <w:rFonts w:ascii="Times New Roman" w:eastAsia="Times New Roman" w:hAnsi="Times New Roman"/>
          <w:sz w:val="24"/>
          <w:szCs w:val="24"/>
        </w:rPr>
        <w:t>i seara, ci doar diminea</w:t>
      </w:r>
      <w:r w:rsidR="007B2444" w:rsidRPr="009F4A2F">
        <w:rPr>
          <w:rFonts w:ascii="Times New Roman" w:eastAsia="Times New Roman" w:hAnsi="Times New Roman"/>
          <w:sz w:val="24"/>
          <w:szCs w:val="24"/>
        </w:rPr>
        <w:t>ţ</w:t>
      </w:r>
      <w:r w:rsidRPr="009F4A2F">
        <w:rPr>
          <w:rFonts w:ascii="Times New Roman" w:eastAsia="Times New Roman" w:hAnsi="Times New Roman"/>
          <w:sz w:val="24"/>
          <w:szCs w:val="24"/>
        </w:rPr>
        <w:t>a, pentru că identifică periajul dentar cu momentul de pregătire pentru interac</w:t>
      </w:r>
      <w:r w:rsidR="007B2444" w:rsidRPr="009F4A2F">
        <w:rPr>
          <w:rFonts w:ascii="Times New Roman" w:eastAsia="Times New Roman" w:hAnsi="Times New Roman"/>
          <w:sz w:val="24"/>
          <w:szCs w:val="24"/>
        </w:rPr>
        <w:t>ţ</w:t>
      </w:r>
      <w:r w:rsidRPr="009F4A2F">
        <w:rPr>
          <w:rFonts w:ascii="Times New Roman" w:eastAsia="Times New Roman" w:hAnsi="Times New Roman"/>
          <w:sz w:val="24"/>
          <w:szCs w:val="24"/>
        </w:rPr>
        <w:t>iune socială, văzându-l ca un act estetic (a</w:t>
      </w:r>
      <w:r w:rsidR="007B2444" w:rsidRPr="009F4A2F">
        <w:rPr>
          <w:rFonts w:ascii="Times New Roman" w:eastAsia="Times New Roman" w:hAnsi="Times New Roman"/>
          <w:sz w:val="24"/>
          <w:szCs w:val="24"/>
        </w:rPr>
        <w:t>ş</w:t>
      </w:r>
      <w:r w:rsidRPr="009F4A2F">
        <w:rPr>
          <w:rFonts w:ascii="Times New Roman" w:eastAsia="Times New Roman" w:hAnsi="Times New Roman"/>
          <w:sz w:val="24"/>
          <w:szCs w:val="24"/>
        </w:rPr>
        <w:t>a cum este aranjarea părului sau machiajul înainte de a ie</w:t>
      </w:r>
      <w:r w:rsidR="007B2444" w:rsidRPr="009F4A2F">
        <w:rPr>
          <w:rFonts w:ascii="Times New Roman" w:eastAsia="Times New Roman" w:hAnsi="Times New Roman"/>
          <w:sz w:val="24"/>
          <w:szCs w:val="24"/>
        </w:rPr>
        <w:t>ş</w:t>
      </w:r>
      <w:r w:rsidRPr="009F4A2F">
        <w:rPr>
          <w:rFonts w:ascii="Times New Roman" w:eastAsia="Times New Roman" w:hAnsi="Times New Roman"/>
          <w:sz w:val="24"/>
          <w:szCs w:val="24"/>
        </w:rPr>
        <w:t>i din casă), decât unul pentru propria sănătate.</w:t>
      </w:r>
      <w:r w:rsidR="00046B3A" w:rsidRPr="009F4A2F">
        <w:rPr>
          <w:rFonts w:ascii="Times New Roman" w:eastAsia="Times New Roman" w:hAnsi="Times New Roman"/>
          <w:sz w:val="24"/>
          <w:szCs w:val="24"/>
        </w:rPr>
        <w:t>”</w:t>
      </w:r>
      <w:r w:rsidR="00CB3AD4">
        <w:rPr>
          <w:rFonts w:ascii="Times New Roman" w:eastAsia="Times New Roman" w:hAnsi="Times New Roman"/>
          <w:sz w:val="24"/>
          <w:szCs w:val="24"/>
        </w:rPr>
        <w:t xml:space="preserve"> (</w:t>
      </w:r>
      <w:r w:rsidR="00F2219E" w:rsidRPr="00DD2F5A">
        <w:rPr>
          <w:rFonts w:ascii="Times New Roman" w:eastAsia="Times New Roman" w:hAnsi="Times New Roman"/>
          <w:i/>
          <w:sz w:val="24"/>
          <w:szCs w:val="24"/>
        </w:rPr>
        <w:t>http://www.galasocietatiicivile.ro/pictures/documents/316-Backgrounder_CIFRE_ZambesteRomania_Rablepentruperiutata2015.pdf</w:t>
      </w:r>
      <w:r w:rsidR="00DF7F22">
        <w:rPr>
          <w:rFonts w:ascii="Times New Roman" w:eastAsia="Times New Roman" w:hAnsi="Times New Roman"/>
          <w:sz w:val="24"/>
          <w:szCs w:val="24"/>
        </w:rPr>
        <w:t>).</w:t>
      </w:r>
    </w:p>
    <w:p w:rsidR="000E7AE8" w:rsidRDefault="000E7AE8" w:rsidP="0064213F">
      <w:pPr>
        <w:spacing w:after="0" w:line="360" w:lineRule="auto"/>
        <w:jc w:val="both"/>
        <w:rPr>
          <w:rFonts w:ascii="Times New Roman" w:eastAsia="Times New Roman" w:hAnsi="Times New Roman"/>
          <w:sz w:val="24"/>
          <w:szCs w:val="24"/>
        </w:rPr>
      </w:pPr>
      <w:r w:rsidRPr="009F4A2F">
        <w:rPr>
          <w:rFonts w:ascii="Times New Roman" w:eastAsia="Times New Roman" w:hAnsi="Times New Roman"/>
          <w:sz w:val="24"/>
          <w:szCs w:val="24"/>
        </w:rPr>
        <w:t>Peste 45% au declarat că î</w:t>
      </w:r>
      <w:r w:rsidR="007B2444" w:rsidRPr="009F4A2F">
        <w:rPr>
          <w:rFonts w:ascii="Times New Roman" w:eastAsia="Times New Roman" w:hAnsi="Times New Roman"/>
          <w:sz w:val="24"/>
          <w:szCs w:val="24"/>
        </w:rPr>
        <w:t>ş</w:t>
      </w:r>
      <w:r w:rsidRPr="009F4A2F">
        <w:rPr>
          <w:rFonts w:ascii="Times New Roman" w:eastAsia="Times New Roman" w:hAnsi="Times New Roman"/>
          <w:sz w:val="24"/>
          <w:szCs w:val="24"/>
        </w:rPr>
        <w:t>i periază din</w:t>
      </w:r>
      <w:r w:rsidR="007B2444" w:rsidRPr="009F4A2F">
        <w:rPr>
          <w:rFonts w:ascii="Times New Roman" w:eastAsia="Times New Roman" w:hAnsi="Times New Roman"/>
          <w:sz w:val="24"/>
          <w:szCs w:val="24"/>
        </w:rPr>
        <w:t>ţ</w:t>
      </w:r>
      <w:r w:rsidRPr="009F4A2F">
        <w:rPr>
          <w:rFonts w:ascii="Times New Roman" w:eastAsia="Times New Roman" w:hAnsi="Times New Roman"/>
          <w:sz w:val="24"/>
          <w:szCs w:val="24"/>
        </w:rPr>
        <w:t>ii mai pu</w:t>
      </w:r>
      <w:r w:rsidR="007B2444" w:rsidRPr="009F4A2F">
        <w:rPr>
          <w:rFonts w:ascii="Times New Roman" w:eastAsia="Times New Roman" w:hAnsi="Times New Roman"/>
          <w:sz w:val="24"/>
          <w:szCs w:val="24"/>
        </w:rPr>
        <w:t>ţ</w:t>
      </w:r>
      <w:r w:rsidR="00046B3A" w:rsidRPr="009F4A2F">
        <w:rPr>
          <w:rFonts w:ascii="Times New Roman" w:eastAsia="Times New Roman" w:hAnsi="Times New Roman"/>
          <w:sz w:val="24"/>
          <w:szCs w:val="24"/>
        </w:rPr>
        <w:t>in de 2 ori pe zi,</w:t>
      </w:r>
      <w:r w:rsidRPr="009F4A2F">
        <w:rPr>
          <w:rFonts w:ascii="Times New Roman" w:eastAsia="Times New Roman" w:hAnsi="Times New Roman"/>
          <w:sz w:val="24"/>
          <w:szCs w:val="24"/>
        </w:rPr>
        <w:t xml:space="preserve"> </w:t>
      </w:r>
      <w:r w:rsidR="00046B3A" w:rsidRPr="009F4A2F">
        <w:rPr>
          <w:rFonts w:ascii="Times New Roman" w:eastAsia="Times New Roman" w:hAnsi="Times New Roman"/>
          <w:sz w:val="24"/>
          <w:szCs w:val="24"/>
        </w:rPr>
        <w:t xml:space="preserve">în timp ce </w:t>
      </w:r>
      <w:r w:rsidRPr="009F4A2F">
        <w:rPr>
          <w:rFonts w:ascii="Times New Roman" w:eastAsia="Times New Roman" w:hAnsi="Times New Roman"/>
          <w:sz w:val="24"/>
          <w:szCs w:val="24"/>
        </w:rPr>
        <w:t>10% se spală pe din</w:t>
      </w:r>
      <w:r w:rsidR="007B2444" w:rsidRPr="009F4A2F">
        <w:rPr>
          <w:rFonts w:ascii="Times New Roman" w:eastAsia="Times New Roman" w:hAnsi="Times New Roman"/>
          <w:sz w:val="24"/>
          <w:szCs w:val="24"/>
        </w:rPr>
        <w:t xml:space="preserve">ţi </w:t>
      </w:r>
      <w:r w:rsidRPr="009F4A2F">
        <w:rPr>
          <w:rFonts w:ascii="Times New Roman" w:eastAsia="Times New Roman" w:hAnsi="Times New Roman"/>
          <w:sz w:val="24"/>
          <w:szCs w:val="24"/>
        </w:rPr>
        <w:t>doar de câteva ori pe săptămână, o dată pe săptămână sau ocazional (mai pu</w:t>
      </w:r>
      <w:r w:rsidR="007B2444" w:rsidRPr="009F4A2F">
        <w:rPr>
          <w:rFonts w:ascii="Times New Roman" w:eastAsia="Times New Roman" w:hAnsi="Times New Roman"/>
          <w:sz w:val="24"/>
          <w:szCs w:val="24"/>
        </w:rPr>
        <w:t>ţ</w:t>
      </w:r>
      <w:r w:rsidRPr="009F4A2F">
        <w:rPr>
          <w:rFonts w:ascii="Times New Roman" w:eastAsia="Times New Roman" w:hAnsi="Times New Roman"/>
          <w:sz w:val="24"/>
          <w:szCs w:val="24"/>
        </w:rPr>
        <w:t xml:space="preserve">in de o dată/săptămână). </w:t>
      </w:r>
    </w:p>
    <w:p w:rsidR="00B9168E" w:rsidRDefault="00B9168E" w:rsidP="00B9168E">
      <w:pPr>
        <w:spacing w:after="0" w:line="360" w:lineRule="auto"/>
        <w:ind w:firstLine="708"/>
        <w:jc w:val="both"/>
        <w:rPr>
          <w:rFonts w:ascii="Times New Roman" w:eastAsia="Times New Roman" w:hAnsi="Times New Roman"/>
          <w:sz w:val="24"/>
          <w:szCs w:val="24"/>
        </w:rPr>
      </w:pPr>
      <w:r>
        <w:rPr>
          <w:rFonts w:ascii="Times New Roman" w:eastAsia="Times New Roman" w:hAnsi="Times New Roman"/>
          <w:sz w:val="24"/>
          <w:szCs w:val="24"/>
        </w:rPr>
        <w:t>În cadrul aceluiaşi studiu se precizează consumul de pastă de dinţi şi perii de dinţi în România, în anii 2013 şi 2014.</w:t>
      </w:r>
    </w:p>
    <w:p w:rsidR="007E68A7" w:rsidRDefault="007E68A7" w:rsidP="00601C88">
      <w:pPr>
        <w:spacing w:after="0" w:line="360" w:lineRule="auto"/>
        <w:jc w:val="both"/>
        <w:rPr>
          <w:rFonts w:ascii="Times New Roman" w:eastAsia="Times New Roman" w:hAnsi="Times New Roman"/>
          <w:sz w:val="24"/>
          <w:szCs w:val="24"/>
        </w:rPr>
      </w:pPr>
    </w:p>
    <w:p w:rsidR="00CC3306" w:rsidRPr="00CC3306" w:rsidRDefault="00CC3306" w:rsidP="001E0205">
      <w:pPr>
        <w:spacing w:after="0" w:line="240" w:lineRule="auto"/>
        <w:ind w:left="708"/>
        <w:jc w:val="both"/>
        <w:rPr>
          <w:rFonts w:ascii="Times New Roman" w:eastAsia="Times New Roman" w:hAnsi="Times New Roman"/>
          <w:i/>
        </w:rPr>
      </w:pPr>
      <w:r w:rsidRPr="00CC3306">
        <w:rPr>
          <w:rFonts w:ascii="Times New Roman" w:eastAsia="Times New Roman" w:hAnsi="Times New Roman"/>
          <w:i/>
        </w:rPr>
        <w:lastRenderedPageBreak/>
        <w:t xml:space="preserve">Tabelul </w:t>
      </w:r>
      <w:r w:rsidR="00933CE9">
        <w:rPr>
          <w:rFonts w:ascii="Times New Roman" w:eastAsia="Times New Roman" w:hAnsi="Times New Roman"/>
          <w:i/>
        </w:rPr>
        <w:t>5</w:t>
      </w:r>
      <w:r w:rsidRPr="00CC3306">
        <w:rPr>
          <w:rFonts w:ascii="Times New Roman" w:eastAsia="Times New Roman" w:hAnsi="Times New Roman"/>
          <w:i/>
        </w:rPr>
        <w:t>. Consumul de periuţe şi pastă de dinţi, în anul 2014 comparativ cu 2013, în România.</w:t>
      </w:r>
    </w:p>
    <w:p w:rsidR="007D5368" w:rsidRDefault="00DB048E" w:rsidP="00D05C25">
      <w:pPr>
        <w:spacing w:after="0" w:line="360" w:lineRule="auto"/>
        <w:jc w:val="center"/>
        <w:rPr>
          <w:rFonts w:ascii="Times New Roman" w:eastAsia="Times New Roman" w:hAnsi="Times New Roman"/>
          <w:sz w:val="24"/>
          <w:szCs w:val="24"/>
        </w:rPr>
      </w:pPr>
      <w:r>
        <w:rPr>
          <w:rFonts w:ascii="Times New Roman" w:eastAsia="Times New Roman" w:hAnsi="Times New Roman"/>
          <w:noProof/>
          <w:sz w:val="24"/>
          <w:szCs w:val="24"/>
          <w:lang w:val="en-US"/>
        </w:rPr>
        <w:drawing>
          <wp:inline distT="0" distB="0" distL="0" distR="0">
            <wp:extent cx="3705225" cy="2176780"/>
            <wp:effectExtent l="19050" t="19050" r="28575" b="139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l="16989" t="27434" r="18683" b="25452"/>
                    <a:stretch>
                      <a:fillRect/>
                    </a:stretch>
                  </pic:blipFill>
                  <pic:spPr bwMode="auto">
                    <a:xfrm>
                      <a:off x="0" y="0"/>
                      <a:ext cx="3705225" cy="2176780"/>
                    </a:xfrm>
                    <a:prstGeom prst="rect">
                      <a:avLst/>
                    </a:prstGeom>
                    <a:noFill/>
                    <a:ln w="19050" cmpd="sng">
                      <a:solidFill>
                        <a:srgbClr val="669900"/>
                      </a:solidFill>
                      <a:miter lim="800000"/>
                      <a:headEnd/>
                      <a:tailEnd/>
                    </a:ln>
                    <a:effectLst/>
                  </pic:spPr>
                </pic:pic>
              </a:graphicData>
            </a:graphic>
          </wp:inline>
        </w:drawing>
      </w:r>
    </w:p>
    <w:p w:rsidR="005D29A5" w:rsidRPr="00963E99" w:rsidRDefault="005D29A5" w:rsidP="00601C88">
      <w:pPr>
        <w:spacing w:after="0" w:line="240" w:lineRule="auto"/>
        <w:ind w:left="1416"/>
        <w:jc w:val="both"/>
        <w:rPr>
          <w:rFonts w:ascii="Times New Roman" w:eastAsia="Times New Roman" w:hAnsi="Times New Roman"/>
          <w:i/>
          <w:sz w:val="16"/>
          <w:szCs w:val="16"/>
        </w:rPr>
      </w:pPr>
      <w:r w:rsidRPr="00963E99">
        <w:rPr>
          <w:rFonts w:ascii="Times New Roman" w:eastAsia="Times New Roman" w:hAnsi="Times New Roman"/>
          <w:i/>
          <w:sz w:val="16"/>
          <w:szCs w:val="16"/>
        </w:rPr>
        <w:t>Sursa:http://www.galasocietatiicivile.ro/pictures/documents/316-Backgrounder_CIFRE_ZambesteRomania_Rablepentruperiutata2015.pdf</w:t>
      </w:r>
    </w:p>
    <w:p w:rsidR="009E4EB1" w:rsidRDefault="009E4EB1" w:rsidP="0064213F">
      <w:pPr>
        <w:spacing w:line="360" w:lineRule="auto"/>
        <w:ind w:firstLine="708"/>
        <w:jc w:val="both"/>
        <w:rPr>
          <w:rFonts w:ascii="Times New Roman" w:eastAsia="Times New Roman" w:hAnsi="Times New Roman"/>
          <w:sz w:val="24"/>
          <w:szCs w:val="24"/>
        </w:rPr>
      </w:pPr>
    </w:p>
    <w:p w:rsidR="003F3B40" w:rsidRDefault="009E6F32" w:rsidP="009E6F32">
      <w:pPr>
        <w:spacing w:before="100" w:beforeAutospacing="1" w:after="100" w:afterAutospacing="1" w:line="360" w:lineRule="auto"/>
        <w:ind w:firstLine="708"/>
        <w:jc w:val="both"/>
        <w:outlineLvl w:val="1"/>
        <w:rPr>
          <w:rFonts w:ascii="Times New Roman" w:eastAsia="Times New Roman" w:hAnsi="Times New Roman"/>
          <w:sz w:val="24"/>
          <w:szCs w:val="24"/>
        </w:rPr>
      </w:pPr>
      <w:r>
        <w:rPr>
          <w:rFonts w:ascii="Times New Roman" w:eastAsia="Times New Roman" w:hAnsi="Times New Roman"/>
          <w:sz w:val="24"/>
          <w:szCs w:val="24"/>
        </w:rPr>
        <w:t>R</w:t>
      </w:r>
      <w:r w:rsidR="003F3B40" w:rsidRPr="0075091D">
        <w:rPr>
          <w:rFonts w:ascii="Times New Roman" w:eastAsia="Times New Roman" w:hAnsi="Times New Roman"/>
          <w:sz w:val="24"/>
          <w:szCs w:val="24"/>
        </w:rPr>
        <w:t>e</w:t>
      </w:r>
      <w:r w:rsidR="00F961C9" w:rsidRPr="0075091D">
        <w:rPr>
          <w:rFonts w:ascii="Times New Roman" w:eastAsia="Times New Roman" w:hAnsi="Times New Roman"/>
          <w:sz w:val="24"/>
          <w:szCs w:val="24"/>
        </w:rPr>
        <w:t>ţ</w:t>
      </w:r>
      <w:r w:rsidR="003F3B40" w:rsidRPr="0075091D">
        <w:rPr>
          <w:rFonts w:ascii="Times New Roman" w:eastAsia="Times New Roman" w:hAnsi="Times New Roman"/>
          <w:sz w:val="24"/>
          <w:szCs w:val="24"/>
        </w:rPr>
        <w:t>eaua de cercetare HBSC</w:t>
      </w:r>
      <w:r w:rsidR="00A860E9">
        <w:rPr>
          <w:rFonts w:ascii="Times New Roman" w:eastAsia="Times New Roman" w:hAnsi="Times New Roman"/>
          <w:sz w:val="24"/>
          <w:szCs w:val="24"/>
        </w:rPr>
        <w:t xml:space="preserve"> (</w:t>
      </w:r>
      <w:r w:rsidR="00A860E9" w:rsidRPr="001811EA">
        <w:rPr>
          <w:rFonts w:ascii="Times New Roman" w:eastAsia="Times New Roman" w:hAnsi="Times New Roman"/>
          <w:i/>
          <w:sz w:val="24"/>
          <w:szCs w:val="24"/>
        </w:rPr>
        <w:t>Health Behaviour in School-Aged Children</w:t>
      </w:r>
      <w:r w:rsidR="00FC05FF">
        <w:rPr>
          <w:rFonts w:ascii="Times New Roman" w:eastAsia="Times New Roman" w:hAnsi="Times New Roman"/>
          <w:i/>
          <w:sz w:val="24"/>
          <w:szCs w:val="24"/>
        </w:rPr>
        <w:t>-</w:t>
      </w:r>
      <w:r w:rsidR="00FC05FF" w:rsidRPr="0075091D">
        <w:rPr>
          <w:rFonts w:ascii="Times New Roman" w:eastAsia="Times New Roman" w:hAnsi="Times New Roman"/>
          <w:b/>
          <w:bCs/>
          <w:sz w:val="24"/>
          <w:szCs w:val="24"/>
        </w:rPr>
        <w:t xml:space="preserve"> World H</w:t>
      </w:r>
      <w:r w:rsidR="00253B8B">
        <w:rPr>
          <w:rFonts w:ascii="Times New Roman" w:eastAsia="Times New Roman" w:hAnsi="Times New Roman"/>
          <w:b/>
          <w:bCs/>
          <w:sz w:val="24"/>
          <w:szCs w:val="24"/>
        </w:rPr>
        <w:t>e</w:t>
      </w:r>
      <w:r w:rsidR="00FC05FF" w:rsidRPr="0075091D">
        <w:rPr>
          <w:rFonts w:ascii="Times New Roman" w:eastAsia="Times New Roman" w:hAnsi="Times New Roman"/>
          <w:b/>
          <w:bCs/>
          <w:sz w:val="24"/>
          <w:szCs w:val="24"/>
        </w:rPr>
        <w:t>alth Organization  Collaborative cross- national survey )</w:t>
      </w:r>
      <w:r w:rsidR="0075091D">
        <w:rPr>
          <w:rFonts w:ascii="Times New Roman" w:eastAsia="Times New Roman" w:hAnsi="Times New Roman"/>
          <w:b/>
          <w:bCs/>
          <w:sz w:val="24"/>
          <w:szCs w:val="24"/>
        </w:rPr>
        <w:t xml:space="preserve">, </w:t>
      </w:r>
      <w:r w:rsidR="00FC05FF">
        <w:rPr>
          <w:rFonts w:ascii="Times New Roman" w:eastAsia="Times New Roman" w:hAnsi="Times New Roman"/>
          <w:i/>
          <w:sz w:val="24"/>
          <w:szCs w:val="24"/>
        </w:rPr>
        <w:t>colaborare mondial</w:t>
      </w:r>
      <w:r>
        <w:rPr>
          <w:rFonts w:ascii="Times New Roman" w:eastAsia="Times New Roman" w:hAnsi="Times New Roman"/>
          <w:i/>
          <w:sz w:val="24"/>
          <w:szCs w:val="24"/>
        </w:rPr>
        <w:t>ă pentru studii trans-naţ</w:t>
      </w:r>
      <w:r w:rsidR="00FC05FF">
        <w:rPr>
          <w:rFonts w:ascii="Times New Roman" w:eastAsia="Times New Roman" w:hAnsi="Times New Roman"/>
          <w:i/>
          <w:sz w:val="24"/>
          <w:szCs w:val="24"/>
        </w:rPr>
        <w:t>ionale</w:t>
      </w:r>
      <w:r w:rsidR="00253B8B">
        <w:rPr>
          <w:rFonts w:ascii="Times New Roman" w:eastAsia="Times New Roman" w:hAnsi="Times New Roman"/>
          <w:i/>
          <w:sz w:val="24"/>
          <w:szCs w:val="24"/>
        </w:rPr>
        <w:t>,</w:t>
      </w:r>
      <w:r w:rsidR="003F3B40" w:rsidRPr="003F3B40">
        <w:rPr>
          <w:rFonts w:ascii="Times New Roman" w:eastAsia="Times New Roman" w:hAnsi="Times New Roman"/>
          <w:sz w:val="24"/>
          <w:szCs w:val="24"/>
        </w:rPr>
        <w:t xml:space="preserve"> colectează</w:t>
      </w:r>
      <w:r w:rsidR="008521CE">
        <w:rPr>
          <w:rFonts w:ascii="Times New Roman" w:eastAsia="Times New Roman" w:hAnsi="Times New Roman"/>
          <w:sz w:val="24"/>
          <w:szCs w:val="24"/>
        </w:rPr>
        <w:t>,</w:t>
      </w:r>
      <w:r w:rsidR="003F3B40" w:rsidRPr="003F3B40">
        <w:rPr>
          <w:rFonts w:ascii="Times New Roman" w:eastAsia="Times New Roman" w:hAnsi="Times New Roman"/>
          <w:sz w:val="24"/>
          <w:szCs w:val="24"/>
        </w:rPr>
        <w:t xml:space="preserve"> </w:t>
      </w:r>
      <w:r w:rsidR="008521CE" w:rsidRPr="003F3B40">
        <w:rPr>
          <w:rFonts w:ascii="Times New Roman" w:eastAsia="Times New Roman" w:hAnsi="Times New Roman"/>
          <w:sz w:val="24"/>
          <w:szCs w:val="24"/>
        </w:rPr>
        <w:t>la fiecare patru ani</w:t>
      </w:r>
      <w:r w:rsidR="008521CE">
        <w:rPr>
          <w:rFonts w:ascii="Times New Roman" w:eastAsia="Times New Roman" w:hAnsi="Times New Roman"/>
          <w:sz w:val="24"/>
          <w:szCs w:val="24"/>
        </w:rPr>
        <w:t>,</w:t>
      </w:r>
      <w:r w:rsidR="008521CE" w:rsidRPr="003F3B40">
        <w:rPr>
          <w:rFonts w:ascii="Times New Roman" w:eastAsia="Times New Roman" w:hAnsi="Times New Roman"/>
          <w:sz w:val="24"/>
          <w:szCs w:val="24"/>
        </w:rPr>
        <w:t xml:space="preserve"> </w:t>
      </w:r>
      <w:r w:rsidR="003F3B40" w:rsidRPr="003F3B40">
        <w:rPr>
          <w:rFonts w:ascii="Times New Roman" w:eastAsia="Times New Roman" w:hAnsi="Times New Roman"/>
          <w:sz w:val="24"/>
          <w:szCs w:val="24"/>
        </w:rPr>
        <w:t xml:space="preserve">date </w:t>
      </w:r>
      <w:r w:rsidR="00464FFF">
        <w:rPr>
          <w:rFonts w:ascii="Times New Roman" w:eastAsia="Times New Roman" w:hAnsi="Times New Roman"/>
          <w:sz w:val="24"/>
          <w:szCs w:val="24"/>
        </w:rPr>
        <w:t>privind starea de sănătate, mediul social şi comportamentele copiil</w:t>
      </w:r>
      <w:r w:rsidR="004F5D7C">
        <w:rPr>
          <w:rFonts w:ascii="Times New Roman" w:eastAsia="Times New Roman" w:hAnsi="Times New Roman"/>
          <w:sz w:val="24"/>
          <w:szCs w:val="24"/>
        </w:rPr>
        <w:t>or</w:t>
      </w:r>
      <w:r w:rsidR="00464FFF">
        <w:rPr>
          <w:rFonts w:ascii="Times New Roman" w:eastAsia="Times New Roman" w:hAnsi="Times New Roman"/>
          <w:sz w:val="24"/>
          <w:szCs w:val="24"/>
        </w:rPr>
        <w:t xml:space="preserve"> cu vârste de 11, 13 şi 15 ani.</w:t>
      </w:r>
      <w:r w:rsidR="003F3B40" w:rsidRPr="003F3B40">
        <w:rPr>
          <w:rFonts w:ascii="Times New Roman" w:eastAsia="Times New Roman" w:hAnsi="Times New Roman"/>
          <w:sz w:val="24"/>
          <w:szCs w:val="24"/>
        </w:rPr>
        <w:t xml:space="preserve"> Ace</w:t>
      </w:r>
      <w:r w:rsidR="00464FFF">
        <w:rPr>
          <w:rFonts w:ascii="Times New Roman" w:eastAsia="Times New Roman" w:hAnsi="Times New Roman"/>
          <w:sz w:val="24"/>
          <w:szCs w:val="24"/>
        </w:rPr>
        <w:t>ş</w:t>
      </w:r>
      <w:r w:rsidR="003F3B40" w:rsidRPr="003F3B40">
        <w:rPr>
          <w:rFonts w:ascii="Times New Roman" w:eastAsia="Times New Roman" w:hAnsi="Times New Roman"/>
          <w:sz w:val="24"/>
          <w:szCs w:val="24"/>
        </w:rPr>
        <w:t>ti ani marchează o perioadă de cre</w:t>
      </w:r>
      <w:r w:rsidR="00464FFF">
        <w:rPr>
          <w:rFonts w:ascii="Times New Roman" w:eastAsia="Times New Roman" w:hAnsi="Times New Roman"/>
          <w:sz w:val="24"/>
          <w:szCs w:val="24"/>
        </w:rPr>
        <w:t>ş</w:t>
      </w:r>
      <w:r w:rsidR="003F3B40" w:rsidRPr="003F3B40">
        <w:rPr>
          <w:rFonts w:ascii="Times New Roman" w:eastAsia="Times New Roman" w:hAnsi="Times New Roman"/>
          <w:sz w:val="24"/>
          <w:szCs w:val="24"/>
        </w:rPr>
        <w:t xml:space="preserve">tere a </w:t>
      </w:r>
      <w:r w:rsidR="00464FFF">
        <w:rPr>
          <w:rFonts w:ascii="Times New Roman" w:eastAsia="Times New Roman" w:hAnsi="Times New Roman"/>
          <w:sz w:val="24"/>
          <w:szCs w:val="24"/>
        </w:rPr>
        <w:t>gradului lor de independenţă</w:t>
      </w:r>
      <w:r w:rsidR="003F3B40" w:rsidRPr="003F3B40">
        <w:rPr>
          <w:rFonts w:ascii="Times New Roman" w:eastAsia="Times New Roman" w:hAnsi="Times New Roman"/>
          <w:sz w:val="24"/>
          <w:szCs w:val="24"/>
        </w:rPr>
        <w:t>, care po</w:t>
      </w:r>
      <w:r w:rsidR="00C03594">
        <w:rPr>
          <w:rFonts w:ascii="Times New Roman" w:eastAsia="Times New Roman" w:hAnsi="Times New Roman"/>
          <w:sz w:val="24"/>
          <w:szCs w:val="24"/>
        </w:rPr>
        <w:t>a</w:t>
      </w:r>
      <w:r w:rsidR="003F3B40" w:rsidRPr="003F3B40">
        <w:rPr>
          <w:rFonts w:ascii="Times New Roman" w:eastAsia="Times New Roman" w:hAnsi="Times New Roman"/>
          <w:sz w:val="24"/>
          <w:szCs w:val="24"/>
        </w:rPr>
        <w:t>t</w:t>
      </w:r>
      <w:r w:rsidR="00C03594">
        <w:rPr>
          <w:rFonts w:ascii="Times New Roman" w:eastAsia="Times New Roman" w:hAnsi="Times New Roman"/>
          <w:sz w:val="24"/>
          <w:szCs w:val="24"/>
        </w:rPr>
        <w:t>e</w:t>
      </w:r>
      <w:r w:rsidR="003F3B40" w:rsidRPr="003F3B40">
        <w:rPr>
          <w:rFonts w:ascii="Times New Roman" w:eastAsia="Times New Roman" w:hAnsi="Times New Roman"/>
          <w:sz w:val="24"/>
          <w:szCs w:val="24"/>
        </w:rPr>
        <w:t xml:space="preserve"> influen</w:t>
      </w:r>
      <w:r w:rsidR="00C03594">
        <w:rPr>
          <w:rFonts w:ascii="Times New Roman" w:eastAsia="Times New Roman" w:hAnsi="Times New Roman"/>
          <w:sz w:val="24"/>
          <w:szCs w:val="24"/>
        </w:rPr>
        <w:t>ţ</w:t>
      </w:r>
      <w:r w:rsidR="003F3B40" w:rsidRPr="003F3B40">
        <w:rPr>
          <w:rFonts w:ascii="Times New Roman" w:eastAsia="Times New Roman" w:hAnsi="Times New Roman"/>
          <w:sz w:val="24"/>
          <w:szCs w:val="24"/>
        </w:rPr>
        <w:t>a dezvolta</w:t>
      </w:r>
      <w:r w:rsidR="00C03594">
        <w:rPr>
          <w:rFonts w:ascii="Times New Roman" w:eastAsia="Times New Roman" w:hAnsi="Times New Roman"/>
          <w:sz w:val="24"/>
          <w:szCs w:val="24"/>
        </w:rPr>
        <w:t>rea</w:t>
      </w:r>
      <w:r w:rsidR="003F3B40" w:rsidRPr="003F3B40">
        <w:rPr>
          <w:rFonts w:ascii="Times New Roman" w:eastAsia="Times New Roman" w:hAnsi="Times New Roman"/>
          <w:sz w:val="24"/>
          <w:szCs w:val="24"/>
        </w:rPr>
        <w:t xml:space="preserve"> comportamente</w:t>
      </w:r>
      <w:r w:rsidR="004F5D7C">
        <w:rPr>
          <w:rFonts w:ascii="Times New Roman" w:eastAsia="Times New Roman" w:hAnsi="Times New Roman"/>
          <w:sz w:val="24"/>
          <w:szCs w:val="24"/>
        </w:rPr>
        <w:t>lor</w:t>
      </w:r>
      <w:r w:rsidR="003F3B40" w:rsidRPr="003F3B40">
        <w:rPr>
          <w:rFonts w:ascii="Times New Roman" w:eastAsia="Times New Roman" w:hAnsi="Times New Roman"/>
          <w:sz w:val="24"/>
          <w:szCs w:val="24"/>
        </w:rPr>
        <w:t xml:space="preserve"> </w:t>
      </w:r>
      <w:r w:rsidR="00C03594">
        <w:rPr>
          <w:rFonts w:ascii="Times New Roman" w:eastAsia="Times New Roman" w:hAnsi="Times New Roman"/>
          <w:sz w:val="24"/>
          <w:szCs w:val="24"/>
        </w:rPr>
        <w:t xml:space="preserve">lor </w:t>
      </w:r>
      <w:r w:rsidR="003F3B40" w:rsidRPr="003F3B40">
        <w:rPr>
          <w:rFonts w:ascii="Times New Roman" w:eastAsia="Times New Roman" w:hAnsi="Times New Roman"/>
          <w:sz w:val="24"/>
          <w:szCs w:val="24"/>
        </w:rPr>
        <w:t>legate de sănătate.</w:t>
      </w:r>
    </w:p>
    <w:p w:rsidR="00F812C6" w:rsidRDefault="00F812C6" w:rsidP="007F5F7B">
      <w:pPr>
        <w:spacing w:after="0" w:line="360" w:lineRule="auto"/>
        <w:ind w:firstLine="708"/>
        <w:jc w:val="both"/>
        <w:rPr>
          <w:rFonts w:ascii="Times New Roman" w:hAnsi="Times New Roman"/>
          <w:sz w:val="24"/>
          <w:szCs w:val="24"/>
        </w:rPr>
      </w:pPr>
      <w:r w:rsidRPr="00D42AAE">
        <w:rPr>
          <w:rFonts w:ascii="Times New Roman" w:hAnsi="Times New Roman"/>
          <w:sz w:val="24"/>
          <w:szCs w:val="24"/>
        </w:rPr>
        <w:t xml:space="preserve">În studiul </w:t>
      </w:r>
      <w:r w:rsidR="00E6680C">
        <w:rPr>
          <w:rFonts w:ascii="Times New Roman" w:hAnsi="Times New Roman"/>
          <w:sz w:val="24"/>
          <w:szCs w:val="24"/>
        </w:rPr>
        <w:t xml:space="preserve">realizat de </w:t>
      </w:r>
      <w:r w:rsidRPr="000433DA">
        <w:rPr>
          <w:rFonts w:ascii="Times New Roman" w:hAnsi="Times New Roman"/>
          <w:i/>
          <w:sz w:val="24"/>
          <w:szCs w:val="24"/>
        </w:rPr>
        <w:t>HBSC</w:t>
      </w:r>
      <w:r w:rsidRPr="00D42AAE">
        <w:rPr>
          <w:rFonts w:ascii="Times New Roman" w:hAnsi="Times New Roman"/>
          <w:sz w:val="24"/>
          <w:szCs w:val="24"/>
        </w:rPr>
        <w:t xml:space="preserve">, </w:t>
      </w:r>
      <w:r w:rsidR="00074B32">
        <w:rPr>
          <w:rFonts w:ascii="Times New Roman" w:hAnsi="Times New Roman"/>
          <w:sz w:val="24"/>
          <w:szCs w:val="24"/>
        </w:rPr>
        <w:t xml:space="preserve">referitor la sănătatea orală a copiilor </w:t>
      </w:r>
      <w:r w:rsidR="00055074">
        <w:rPr>
          <w:rFonts w:ascii="Times New Roman" w:hAnsi="Times New Roman"/>
          <w:sz w:val="24"/>
          <w:szCs w:val="24"/>
        </w:rPr>
        <w:t>din</w:t>
      </w:r>
      <w:r w:rsidR="00074B32">
        <w:rPr>
          <w:rFonts w:ascii="Times New Roman" w:hAnsi="Times New Roman"/>
          <w:sz w:val="24"/>
          <w:szCs w:val="24"/>
        </w:rPr>
        <w:t xml:space="preserve"> România, </w:t>
      </w:r>
      <w:r w:rsidRPr="00D42AAE">
        <w:rPr>
          <w:rFonts w:ascii="Times New Roman" w:hAnsi="Times New Roman"/>
          <w:sz w:val="24"/>
          <w:szCs w:val="24"/>
        </w:rPr>
        <w:t xml:space="preserve">frecvenţa cu care </w:t>
      </w:r>
      <w:r>
        <w:rPr>
          <w:rFonts w:ascii="Times New Roman" w:hAnsi="Times New Roman"/>
          <w:sz w:val="24"/>
          <w:szCs w:val="24"/>
        </w:rPr>
        <w:t>elevii</w:t>
      </w:r>
      <w:r w:rsidRPr="00D42AAE">
        <w:rPr>
          <w:rFonts w:ascii="Times New Roman" w:hAnsi="Times New Roman"/>
          <w:sz w:val="24"/>
          <w:szCs w:val="24"/>
        </w:rPr>
        <w:t xml:space="preserve"> adoptă comportamente de igienă orală a fost </w:t>
      </w:r>
      <w:r>
        <w:rPr>
          <w:rFonts w:ascii="Times New Roman" w:hAnsi="Times New Roman"/>
          <w:sz w:val="24"/>
          <w:szCs w:val="24"/>
        </w:rPr>
        <w:t xml:space="preserve">măsurată printr-un singur item: </w:t>
      </w:r>
      <w:r w:rsidRPr="00601FD3">
        <w:rPr>
          <w:rFonts w:ascii="Times New Roman" w:hAnsi="Times New Roman"/>
          <w:i/>
          <w:sz w:val="24"/>
          <w:szCs w:val="24"/>
        </w:rPr>
        <w:t xml:space="preserve">Cât de des te speli pe dinţi?. </w:t>
      </w:r>
      <w:r w:rsidRPr="00601FD3">
        <w:rPr>
          <w:rFonts w:ascii="Times New Roman" w:hAnsi="Times New Roman"/>
          <w:sz w:val="24"/>
          <w:szCs w:val="24"/>
        </w:rPr>
        <w:t>Variantele de răspuns care le-au fost oferite copiilor au fost</w:t>
      </w:r>
      <w:r w:rsidRPr="00601FD3">
        <w:rPr>
          <w:rFonts w:ascii="Times New Roman" w:hAnsi="Times New Roman"/>
          <w:i/>
          <w:sz w:val="24"/>
          <w:szCs w:val="24"/>
        </w:rPr>
        <w:t xml:space="preserve">: </w:t>
      </w:r>
      <w:r w:rsidRPr="00601FD3">
        <w:rPr>
          <w:rFonts w:ascii="Times New Roman" w:hAnsi="Times New Roman"/>
          <w:sz w:val="24"/>
          <w:szCs w:val="24"/>
        </w:rPr>
        <w:t>mai des de o dată pe zi, o dată pe zi, cel puţin o dată pe săptămâna dar nu zilnic, mai rar decât o dată pe săptămână, niciodată.</w:t>
      </w:r>
      <w:r w:rsidRPr="00601FD3">
        <w:rPr>
          <w:rFonts w:ascii="Times New Roman" w:hAnsi="Times New Roman"/>
          <w:i/>
          <w:sz w:val="24"/>
          <w:szCs w:val="24"/>
        </w:rPr>
        <w:t xml:space="preserve"> </w:t>
      </w:r>
      <w:r w:rsidRPr="00601FD3">
        <w:rPr>
          <w:rFonts w:ascii="Times New Roman" w:hAnsi="Times New Roman"/>
          <w:sz w:val="24"/>
          <w:szCs w:val="24"/>
        </w:rPr>
        <w:t>În analiza derulată, a</w:t>
      </w:r>
      <w:r w:rsidR="009D2F9B">
        <w:rPr>
          <w:rFonts w:ascii="Times New Roman" w:hAnsi="Times New Roman"/>
          <w:sz w:val="24"/>
          <w:szCs w:val="24"/>
        </w:rPr>
        <w:t>u fost</w:t>
      </w:r>
      <w:r w:rsidRPr="00601FD3">
        <w:rPr>
          <w:rFonts w:ascii="Times New Roman" w:hAnsi="Times New Roman"/>
          <w:sz w:val="24"/>
          <w:szCs w:val="24"/>
        </w:rPr>
        <w:t xml:space="preserve"> luat</w:t>
      </w:r>
      <w:r w:rsidR="009D2F9B">
        <w:rPr>
          <w:rFonts w:ascii="Times New Roman" w:hAnsi="Times New Roman"/>
          <w:sz w:val="24"/>
          <w:szCs w:val="24"/>
        </w:rPr>
        <w:t>e</w:t>
      </w:r>
      <w:r w:rsidRPr="00601FD3">
        <w:rPr>
          <w:rFonts w:ascii="Times New Roman" w:hAnsi="Times New Roman"/>
          <w:sz w:val="24"/>
          <w:szCs w:val="24"/>
        </w:rPr>
        <w:t xml:space="preserve"> în considerare toate răspunsurile care indicau faptul că ei se spălau </w:t>
      </w:r>
      <w:r w:rsidR="00A037F1" w:rsidRPr="00601FD3">
        <w:rPr>
          <w:rFonts w:ascii="Times New Roman" w:hAnsi="Times New Roman"/>
          <w:sz w:val="24"/>
          <w:szCs w:val="24"/>
        </w:rPr>
        <w:t xml:space="preserve">pe dinţi </w:t>
      </w:r>
      <w:r w:rsidRPr="00601FD3">
        <w:rPr>
          <w:rFonts w:ascii="Times New Roman" w:hAnsi="Times New Roman"/>
          <w:sz w:val="24"/>
          <w:szCs w:val="24"/>
        </w:rPr>
        <w:t xml:space="preserve">mai des de o dată pe zi. </w:t>
      </w:r>
    </w:p>
    <w:p w:rsidR="00F812C6" w:rsidRPr="007F5F7B" w:rsidRDefault="00F812C6" w:rsidP="007F5F7B">
      <w:pPr>
        <w:spacing w:line="360" w:lineRule="auto"/>
        <w:jc w:val="both"/>
        <w:outlineLvl w:val="0"/>
        <w:rPr>
          <w:rFonts w:ascii="Times New Roman" w:hAnsi="Times New Roman"/>
          <w:caps/>
          <w:sz w:val="24"/>
        </w:rPr>
      </w:pPr>
      <w:r w:rsidRPr="007F5F7B">
        <w:rPr>
          <w:rFonts w:ascii="Times New Roman" w:hAnsi="Times New Roman"/>
          <w:caps/>
          <w:sz w:val="24"/>
        </w:rPr>
        <w:t>R</w:t>
      </w:r>
      <w:r w:rsidR="007F5F7B" w:rsidRPr="007F5F7B">
        <w:rPr>
          <w:rFonts w:ascii="Times New Roman" w:hAnsi="Times New Roman"/>
          <w:sz w:val="24"/>
        </w:rPr>
        <w:t>ezultate</w:t>
      </w:r>
      <w:r w:rsidR="007F5F7B">
        <w:rPr>
          <w:rFonts w:ascii="Times New Roman" w:hAnsi="Times New Roman"/>
          <w:sz w:val="24"/>
        </w:rPr>
        <w:t>le studiului arată că</w:t>
      </w:r>
      <w:r w:rsidR="007F5F7B">
        <w:rPr>
          <w:rFonts w:ascii="Times New Roman" w:hAnsi="Times New Roman"/>
          <w:caps/>
          <w:sz w:val="24"/>
        </w:rPr>
        <w:t xml:space="preserve">, </w:t>
      </w:r>
      <w:r w:rsidR="00A53771">
        <w:rPr>
          <w:rFonts w:ascii="Times New Roman" w:hAnsi="Times New Roman"/>
          <w:sz w:val="24"/>
        </w:rPr>
        <w:t>g</w:t>
      </w:r>
      <w:r>
        <w:rPr>
          <w:rFonts w:ascii="Times New Roman" w:hAnsi="Times New Roman"/>
          <w:sz w:val="24"/>
        </w:rPr>
        <w:t>lobal, mai puţin de jumătate dintre elevii din România se spală mai des de o dată pe zi pe dinţi (43.25% elevii de 11 ani, 46.55% elevii de 13 ani şi 45.15% di</w:t>
      </w:r>
      <w:r w:rsidR="000D03DC">
        <w:rPr>
          <w:rFonts w:ascii="Times New Roman" w:hAnsi="Times New Roman"/>
          <w:sz w:val="24"/>
        </w:rPr>
        <w:t>nte elevii de 15 an</w:t>
      </w:r>
      <w:r w:rsidR="00D16FF3">
        <w:rPr>
          <w:rFonts w:ascii="Times New Roman" w:hAnsi="Times New Roman"/>
          <w:sz w:val="24"/>
        </w:rPr>
        <w:t>i) (Fig.</w:t>
      </w:r>
      <w:r w:rsidR="000D03DC">
        <w:rPr>
          <w:rFonts w:ascii="Times New Roman" w:hAnsi="Times New Roman"/>
          <w:sz w:val="24"/>
        </w:rPr>
        <w:t xml:space="preserve"> 8</w:t>
      </w:r>
      <w:r>
        <w:rPr>
          <w:rFonts w:ascii="Times New Roman" w:hAnsi="Times New Roman"/>
          <w:sz w:val="24"/>
        </w:rPr>
        <w:t xml:space="preserve">). În cazul băieţilor, putem observa că odată cu înaintarea în vârsta frecvenţa spălatului pe dinţi se reduce (de la 40.4% dintre băieţii de 11 ani la 36% dintre băieţii de 15 ani). În cazul fetelor, putem observa o evoluţie opusă ascendentă. Fetele din categoria de vârstă de 11 ani indică cea mai redusă frecvenţă a spălatului de cel puţin o dată pe zi (46.1%), iar cea mai ridicată frecvenţă se regăseşte în cazul fetelor de 13 ani (55.1% </w:t>
      </w:r>
      <w:r>
        <w:rPr>
          <w:rFonts w:ascii="Times New Roman" w:hAnsi="Times New Roman"/>
          <w:sz w:val="24"/>
        </w:rPr>
        <w:lastRenderedPageBreak/>
        <w:t>dintre acestea). Analizând diferenţele de gen, putem afirma că în cazul elevilor de 13 ani şi 15 ani, fetele indică semnificativ mai frecvent faptul că se spală mai des de o dată pe zi pe dinţi.</w:t>
      </w:r>
    </w:p>
    <w:p w:rsidR="00F812C6" w:rsidRDefault="00DB048E" w:rsidP="00F812C6">
      <w:pPr>
        <w:spacing w:line="360" w:lineRule="auto"/>
        <w:jc w:val="center"/>
        <w:rPr>
          <w:rFonts w:ascii="Times New Roman" w:hAnsi="Times New Roman"/>
          <w:sz w:val="24"/>
        </w:rPr>
      </w:pPr>
      <w:r>
        <w:rPr>
          <w:noProof/>
          <w:lang w:val="en-US"/>
        </w:rPr>
        <w:drawing>
          <wp:inline distT="0" distB="0" distL="0" distR="0">
            <wp:extent cx="4408170" cy="1924050"/>
            <wp:effectExtent l="19050" t="19050" r="11430" b="19050"/>
            <wp:docPr id="11" name="Chart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2"/>
                    <pic:cNvPicPr>
                      <a:picLocks noChangeArrowheads="1"/>
                    </pic:cNvPicPr>
                  </pic:nvPicPr>
                  <pic:blipFill>
                    <a:blip r:embed="rId23">
                      <a:extLst>
                        <a:ext uri="{28A0092B-C50C-407E-A947-70E740481C1C}">
                          <a14:useLocalDpi xmlns:a14="http://schemas.microsoft.com/office/drawing/2010/main" val="0"/>
                        </a:ext>
                      </a:extLst>
                    </a:blip>
                    <a:srcRect l="1253" t="22009" r="1175" b="12268"/>
                    <a:stretch>
                      <a:fillRect/>
                    </a:stretch>
                  </pic:blipFill>
                  <pic:spPr bwMode="auto">
                    <a:xfrm>
                      <a:off x="0" y="0"/>
                      <a:ext cx="4408170" cy="1924050"/>
                    </a:xfrm>
                    <a:prstGeom prst="rect">
                      <a:avLst/>
                    </a:prstGeom>
                    <a:noFill/>
                    <a:ln w="19050" cmpd="sng">
                      <a:solidFill>
                        <a:srgbClr val="0099FF"/>
                      </a:solidFill>
                      <a:miter lim="800000"/>
                      <a:headEnd/>
                      <a:tailEnd/>
                    </a:ln>
                    <a:effectLst/>
                  </pic:spPr>
                </pic:pic>
              </a:graphicData>
            </a:graphic>
          </wp:inline>
        </w:drawing>
      </w:r>
    </w:p>
    <w:p w:rsidR="00F812C6" w:rsidRDefault="004903BE" w:rsidP="007D297B">
      <w:pPr>
        <w:spacing w:after="0" w:line="360" w:lineRule="auto"/>
        <w:ind w:left="770"/>
        <w:jc w:val="both"/>
        <w:rPr>
          <w:rFonts w:ascii="Times New Roman" w:hAnsi="Times New Roman"/>
          <w:b/>
          <w:i/>
        </w:rPr>
      </w:pPr>
      <w:r w:rsidRPr="004903BE">
        <w:rPr>
          <w:rFonts w:ascii="Times New Roman" w:hAnsi="Times New Roman"/>
          <w:i/>
        </w:rPr>
        <w:t xml:space="preserve">Fig. 8. Procentul celor care raportează că se spală pe dinţi </w:t>
      </w:r>
      <w:r w:rsidRPr="004903BE">
        <w:rPr>
          <w:rFonts w:ascii="Times New Roman" w:hAnsi="Times New Roman"/>
          <w:b/>
          <w:i/>
        </w:rPr>
        <w:t>mai des de o dată pe zi</w:t>
      </w:r>
    </w:p>
    <w:p w:rsidR="00CE577D" w:rsidRPr="00806C0A" w:rsidRDefault="00CE577D" w:rsidP="00CE577D">
      <w:pPr>
        <w:spacing w:after="0" w:line="360" w:lineRule="auto"/>
        <w:ind w:firstLine="708"/>
        <w:jc w:val="both"/>
        <w:rPr>
          <w:rFonts w:ascii="Times New Roman" w:hAnsi="Times New Roman"/>
          <w:i/>
          <w:sz w:val="16"/>
          <w:szCs w:val="16"/>
        </w:rPr>
      </w:pPr>
      <w:r w:rsidRPr="00806C0A">
        <w:rPr>
          <w:rFonts w:ascii="Times New Roman" w:hAnsi="Times New Roman"/>
          <w:i/>
          <w:sz w:val="16"/>
          <w:szCs w:val="16"/>
        </w:rPr>
        <w:t>Sursa: cercetare HBSC 2014</w:t>
      </w:r>
    </w:p>
    <w:p w:rsidR="00F812C6" w:rsidRDefault="00F812C6" w:rsidP="00C63216">
      <w:pPr>
        <w:spacing w:after="0" w:line="360" w:lineRule="auto"/>
        <w:ind w:firstLine="708"/>
        <w:jc w:val="both"/>
        <w:rPr>
          <w:rFonts w:ascii="Times New Roman" w:hAnsi="Times New Roman"/>
          <w:sz w:val="24"/>
          <w:szCs w:val="24"/>
        </w:rPr>
      </w:pPr>
      <w:r>
        <w:rPr>
          <w:rFonts w:ascii="Times New Roman" w:hAnsi="Times New Roman"/>
          <w:sz w:val="24"/>
          <w:szCs w:val="24"/>
        </w:rPr>
        <w:t>Analizând modul în care acest comportament s-a schimbat di</w:t>
      </w:r>
      <w:r w:rsidR="009300A5">
        <w:rPr>
          <w:rFonts w:ascii="Times New Roman" w:hAnsi="Times New Roman"/>
          <w:sz w:val="24"/>
          <w:szCs w:val="24"/>
        </w:rPr>
        <w:t xml:space="preserve">n 2006, putem observa din </w:t>
      </w:r>
      <w:r w:rsidR="009300A5" w:rsidRPr="009300A5">
        <w:rPr>
          <w:rFonts w:ascii="Times New Roman" w:hAnsi="Times New Roman"/>
          <w:i/>
          <w:sz w:val="24"/>
          <w:szCs w:val="24"/>
        </w:rPr>
        <w:t>Fig.</w:t>
      </w:r>
      <w:r w:rsidRPr="009300A5">
        <w:rPr>
          <w:rFonts w:ascii="Times New Roman" w:hAnsi="Times New Roman"/>
          <w:i/>
          <w:sz w:val="24"/>
          <w:szCs w:val="24"/>
        </w:rPr>
        <w:t xml:space="preserve"> </w:t>
      </w:r>
      <w:r w:rsidR="003229FA" w:rsidRPr="009300A5">
        <w:rPr>
          <w:rFonts w:ascii="Times New Roman" w:hAnsi="Times New Roman"/>
          <w:i/>
          <w:sz w:val="24"/>
          <w:szCs w:val="24"/>
        </w:rPr>
        <w:t>9</w:t>
      </w:r>
      <w:r>
        <w:rPr>
          <w:rFonts w:ascii="Times New Roman" w:hAnsi="Times New Roman"/>
          <w:sz w:val="24"/>
          <w:szCs w:val="24"/>
        </w:rPr>
        <w:t xml:space="preserve"> că în cazul băie</w:t>
      </w:r>
      <w:r w:rsidR="000C556C">
        <w:rPr>
          <w:rFonts w:ascii="Times New Roman" w:hAnsi="Times New Roman"/>
          <w:sz w:val="24"/>
          <w:szCs w:val="24"/>
        </w:rPr>
        <w:t>ţ</w:t>
      </w:r>
      <w:r>
        <w:rPr>
          <w:rFonts w:ascii="Times New Roman" w:hAnsi="Times New Roman"/>
          <w:sz w:val="24"/>
          <w:szCs w:val="24"/>
        </w:rPr>
        <w:t>ilor evoluţia a fost una constantă (37.8% în 2006 vs 38.1% în 2014). Datele despre fete pun în eviden</w:t>
      </w:r>
      <w:r w:rsidR="000C556C">
        <w:rPr>
          <w:rFonts w:ascii="Times New Roman" w:hAnsi="Times New Roman"/>
          <w:sz w:val="24"/>
          <w:szCs w:val="24"/>
        </w:rPr>
        <w:t>ţ</w:t>
      </w:r>
      <w:r>
        <w:rPr>
          <w:rFonts w:ascii="Times New Roman" w:hAnsi="Times New Roman"/>
          <w:sz w:val="24"/>
          <w:szCs w:val="24"/>
        </w:rPr>
        <w:t>ă o evoluţie diferită, în cazul lor observându-se o cre</w:t>
      </w:r>
      <w:r w:rsidR="0036548A">
        <w:rPr>
          <w:rFonts w:ascii="Times New Roman" w:hAnsi="Times New Roman"/>
          <w:sz w:val="24"/>
          <w:szCs w:val="24"/>
        </w:rPr>
        <w:t>ş</w:t>
      </w:r>
      <w:r>
        <w:rPr>
          <w:rFonts w:ascii="Times New Roman" w:hAnsi="Times New Roman"/>
          <w:sz w:val="24"/>
          <w:szCs w:val="24"/>
        </w:rPr>
        <w:t>tere u</w:t>
      </w:r>
      <w:r w:rsidR="00C63216">
        <w:rPr>
          <w:rFonts w:ascii="Times New Roman" w:hAnsi="Times New Roman"/>
          <w:sz w:val="24"/>
          <w:szCs w:val="24"/>
        </w:rPr>
        <w:t>ş</w:t>
      </w:r>
      <w:r>
        <w:rPr>
          <w:rFonts w:ascii="Times New Roman" w:hAnsi="Times New Roman"/>
          <w:sz w:val="24"/>
          <w:szCs w:val="24"/>
        </w:rPr>
        <w:t xml:space="preserve">oară între 2006 </w:t>
      </w:r>
      <w:r w:rsidR="0032488B">
        <w:rPr>
          <w:rFonts w:ascii="Times New Roman" w:hAnsi="Times New Roman"/>
          <w:sz w:val="24"/>
          <w:szCs w:val="24"/>
        </w:rPr>
        <w:t>ş</w:t>
      </w:r>
      <w:r>
        <w:rPr>
          <w:rFonts w:ascii="Times New Roman" w:hAnsi="Times New Roman"/>
          <w:sz w:val="24"/>
          <w:szCs w:val="24"/>
        </w:rPr>
        <w:t>i 2010, urmată apoi de o descre</w:t>
      </w:r>
      <w:r w:rsidR="000C556C">
        <w:rPr>
          <w:rFonts w:ascii="Times New Roman" w:hAnsi="Times New Roman"/>
          <w:sz w:val="24"/>
          <w:szCs w:val="24"/>
        </w:rPr>
        <w:t>ş</w:t>
      </w:r>
      <w:r>
        <w:rPr>
          <w:rFonts w:ascii="Times New Roman" w:hAnsi="Times New Roman"/>
          <w:sz w:val="24"/>
          <w:szCs w:val="24"/>
        </w:rPr>
        <w:t xml:space="preserve">tere cu 3.9% in 2014. În fiecare an, fetele au indicat mai frecvent că se spală pe dinţi de mai multe ori pe zi comparativ cu băieţii. </w:t>
      </w:r>
    </w:p>
    <w:p w:rsidR="00F812C6" w:rsidRDefault="00F812C6" w:rsidP="00F812C6">
      <w:pPr>
        <w:spacing w:after="0" w:line="360" w:lineRule="auto"/>
        <w:jc w:val="both"/>
        <w:rPr>
          <w:rFonts w:ascii="Times New Roman" w:hAnsi="Times New Roman"/>
          <w:sz w:val="24"/>
          <w:szCs w:val="24"/>
        </w:rPr>
      </w:pPr>
    </w:p>
    <w:p w:rsidR="00F812C6" w:rsidRDefault="00DB048E" w:rsidP="00F812C6">
      <w:pPr>
        <w:spacing w:line="360" w:lineRule="auto"/>
        <w:jc w:val="center"/>
        <w:rPr>
          <w:noProof/>
        </w:rPr>
      </w:pPr>
      <w:r>
        <w:rPr>
          <w:noProof/>
          <w:lang w:val="en-US"/>
        </w:rPr>
        <w:drawing>
          <wp:inline distT="0" distB="0" distL="0" distR="0">
            <wp:extent cx="4319270" cy="2272665"/>
            <wp:effectExtent l="38100" t="38100" r="43180" b="32385"/>
            <wp:docPr id="12" name="Chart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1"/>
                    <pic:cNvPicPr>
                      <a:picLocks noChangeArrowheads="1"/>
                    </pic:cNvPicPr>
                  </pic:nvPicPr>
                  <pic:blipFill>
                    <a:blip r:embed="rId24">
                      <a:extLst>
                        <a:ext uri="{28A0092B-C50C-407E-A947-70E740481C1C}">
                          <a14:useLocalDpi xmlns:a14="http://schemas.microsoft.com/office/drawing/2010/main" val="0"/>
                        </a:ext>
                      </a:extLst>
                    </a:blip>
                    <a:srcRect l="2078" t="15518" r="2415"/>
                    <a:stretch>
                      <a:fillRect/>
                    </a:stretch>
                  </pic:blipFill>
                  <pic:spPr bwMode="auto">
                    <a:xfrm>
                      <a:off x="0" y="0"/>
                      <a:ext cx="4319270" cy="2272665"/>
                    </a:xfrm>
                    <a:prstGeom prst="rect">
                      <a:avLst/>
                    </a:prstGeom>
                    <a:noFill/>
                    <a:ln w="28575" cmpd="sng">
                      <a:solidFill>
                        <a:srgbClr val="0099FF"/>
                      </a:solidFill>
                      <a:miter lim="800000"/>
                      <a:headEnd/>
                      <a:tailEnd/>
                    </a:ln>
                    <a:effectLst/>
                  </pic:spPr>
                </pic:pic>
              </a:graphicData>
            </a:graphic>
          </wp:inline>
        </w:drawing>
      </w:r>
    </w:p>
    <w:p w:rsidR="00FA7F2E" w:rsidRDefault="00FA7F2E" w:rsidP="00F812C6">
      <w:pPr>
        <w:spacing w:line="360" w:lineRule="auto"/>
        <w:jc w:val="center"/>
      </w:pPr>
      <w:r w:rsidRPr="00FA7F2E">
        <w:rPr>
          <w:rFonts w:ascii="Times New Roman" w:hAnsi="Times New Roman"/>
          <w:i/>
          <w:noProof/>
        </w:rPr>
        <w:t xml:space="preserve">Fig.9. </w:t>
      </w:r>
      <w:r w:rsidRPr="004903BE">
        <w:rPr>
          <w:rFonts w:ascii="Times New Roman" w:hAnsi="Times New Roman"/>
          <w:i/>
        </w:rPr>
        <w:t xml:space="preserve">celor care raportează că se spală pe dinţi </w:t>
      </w:r>
      <w:r w:rsidRPr="004903BE">
        <w:rPr>
          <w:rFonts w:ascii="Times New Roman" w:hAnsi="Times New Roman"/>
          <w:b/>
          <w:i/>
        </w:rPr>
        <w:t>mai des de o dată pe zi</w:t>
      </w:r>
      <w:r>
        <w:rPr>
          <w:rFonts w:ascii="Times New Roman" w:hAnsi="Times New Roman"/>
          <w:b/>
          <w:i/>
        </w:rPr>
        <w:t xml:space="preserve">, </w:t>
      </w:r>
      <w:r w:rsidRPr="00FA7F2E">
        <w:rPr>
          <w:rFonts w:ascii="Times New Roman" w:hAnsi="Times New Roman"/>
          <w:i/>
        </w:rPr>
        <w:t>2006-2014</w:t>
      </w:r>
    </w:p>
    <w:p w:rsidR="00F812C6" w:rsidRPr="004B7AC9" w:rsidRDefault="00F812C6" w:rsidP="008560F7">
      <w:pPr>
        <w:spacing w:after="0" w:line="360" w:lineRule="auto"/>
        <w:ind w:firstLine="708"/>
        <w:jc w:val="both"/>
        <w:rPr>
          <w:rFonts w:ascii="Times New Roman" w:hAnsi="Times New Roman"/>
          <w:sz w:val="24"/>
          <w:szCs w:val="24"/>
        </w:rPr>
      </w:pPr>
      <w:r>
        <w:rPr>
          <w:rFonts w:ascii="Times New Roman" w:hAnsi="Times New Roman"/>
          <w:sz w:val="24"/>
        </w:rPr>
        <w:t xml:space="preserve">Conform rezultatelor raportate, unul din doi elevi din România nu se spală mai des de o dată pe zi pe dinţi. </w:t>
      </w:r>
      <w:r w:rsidRPr="00875B13">
        <w:rPr>
          <w:rFonts w:ascii="Times New Roman" w:hAnsi="Times New Roman"/>
          <w:sz w:val="24"/>
          <w:szCs w:val="24"/>
        </w:rPr>
        <w:t xml:space="preserve">Cu siguranţă este necesară dezvoltarea unor de politici de sănătate </w:t>
      </w:r>
      <w:r w:rsidRPr="00875B13">
        <w:rPr>
          <w:rFonts w:ascii="Times New Roman" w:hAnsi="Times New Roman"/>
          <w:sz w:val="24"/>
          <w:szCs w:val="24"/>
        </w:rPr>
        <w:lastRenderedPageBreak/>
        <w:t xml:space="preserve">publică care să vizeze direct acest domeniu </w:t>
      </w:r>
      <w:r>
        <w:rPr>
          <w:rFonts w:ascii="Times New Roman" w:hAnsi="Times New Roman"/>
          <w:sz w:val="24"/>
          <w:szCs w:val="24"/>
        </w:rPr>
        <w:t>în vederea cre</w:t>
      </w:r>
      <w:r w:rsidR="00C376D3">
        <w:rPr>
          <w:rFonts w:ascii="Times New Roman" w:hAnsi="Times New Roman"/>
          <w:sz w:val="24"/>
          <w:szCs w:val="24"/>
        </w:rPr>
        <w:t>ş</w:t>
      </w:r>
      <w:r>
        <w:rPr>
          <w:rFonts w:ascii="Times New Roman" w:hAnsi="Times New Roman"/>
          <w:sz w:val="24"/>
          <w:szCs w:val="24"/>
        </w:rPr>
        <w:t>terii frecven</w:t>
      </w:r>
      <w:r w:rsidR="00C376D3">
        <w:rPr>
          <w:rFonts w:ascii="Times New Roman" w:hAnsi="Times New Roman"/>
          <w:sz w:val="24"/>
          <w:szCs w:val="24"/>
        </w:rPr>
        <w:t>ţ</w:t>
      </w:r>
      <w:r>
        <w:rPr>
          <w:rFonts w:ascii="Times New Roman" w:hAnsi="Times New Roman"/>
          <w:sz w:val="24"/>
          <w:szCs w:val="24"/>
        </w:rPr>
        <w:t xml:space="preserve">ei comportamentului de periaj dentar după mesele principale. Practicarea regulată </w:t>
      </w:r>
      <w:r w:rsidR="00C376D3">
        <w:rPr>
          <w:rFonts w:ascii="Times New Roman" w:hAnsi="Times New Roman"/>
          <w:sz w:val="24"/>
          <w:szCs w:val="24"/>
        </w:rPr>
        <w:t>ş</w:t>
      </w:r>
      <w:r>
        <w:rPr>
          <w:rFonts w:ascii="Times New Roman" w:hAnsi="Times New Roman"/>
          <w:sz w:val="24"/>
          <w:szCs w:val="24"/>
        </w:rPr>
        <w:t>i corectă a periajului dentar este condi</w:t>
      </w:r>
      <w:r w:rsidR="00C376D3">
        <w:rPr>
          <w:rFonts w:ascii="Times New Roman" w:hAnsi="Times New Roman"/>
          <w:sz w:val="24"/>
          <w:szCs w:val="24"/>
        </w:rPr>
        <w:t>ţ</w:t>
      </w:r>
      <w:r>
        <w:rPr>
          <w:rFonts w:ascii="Times New Roman" w:hAnsi="Times New Roman"/>
          <w:sz w:val="24"/>
          <w:szCs w:val="24"/>
        </w:rPr>
        <w:t>ie u</w:t>
      </w:r>
      <w:r w:rsidR="00C376D3">
        <w:rPr>
          <w:rFonts w:ascii="Times New Roman" w:hAnsi="Times New Roman"/>
          <w:sz w:val="24"/>
          <w:szCs w:val="24"/>
        </w:rPr>
        <w:t>ş</w:t>
      </w:r>
      <w:r>
        <w:rPr>
          <w:rFonts w:ascii="Times New Roman" w:hAnsi="Times New Roman"/>
          <w:sz w:val="24"/>
          <w:szCs w:val="24"/>
        </w:rPr>
        <w:t xml:space="preserve">or de atins </w:t>
      </w:r>
      <w:r w:rsidRPr="00875B13">
        <w:rPr>
          <w:rFonts w:ascii="Times New Roman" w:hAnsi="Times New Roman"/>
          <w:sz w:val="24"/>
          <w:szCs w:val="24"/>
        </w:rPr>
        <w:t xml:space="preserve">pentru a îmbunătăţii sănătatea orală a </w:t>
      </w:r>
      <w:r>
        <w:rPr>
          <w:rFonts w:ascii="Times New Roman" w:hAnsi="Times New Roman"/>
          <w:sz w:val="24"/>
          <w:szCs w:val="24"/>
        </w:rPr>
        <w:t xml:space="preserve">copiilor </w:t>
      </w:r>
      <w:r w:rsidR="00C376D3">
        <w:rPr>
          <w:rFonts w:ascii="Times New Roman" w:hAnsi="Times New Roman"/>
          <w:sz w:val="24"/>
          <w:szCs w:val="24"/>
        </w:rPr>
        <w:t>ş</w:t>
      </w:r>
      <w:r>
        <w:rPr>
          <w:rFonts w:ascii="Times New Roman" w:hAnsi="Times New Roman"/>
          <w:sz w:val="24"/>
          <w:szCs w:val="24"/>
        </w:rPr>
        <w:t>i adolescen</w:t>
      </w:r>
      <w:r w:rsidR="00C376D3">
        <w:rPr>
          <w:rFonts w:ascii="Times New Roman" w:hAnsi="Times New Roman"/>
          <w:sz w:val="24"/>
          <w:szCs w:val="24"/>
        </w:rPr>
        <w:t>ţ</w:t>
      </w:r>
      <w:r>
        <w:rPr>
          <w:rFonts w:ascii="Times New Roman" w:hAnsi="Times New Roman"/>
          <w:sz w:val="24"/>
          <w:szCs w:val="24"/>
        </w:rPr>
        <w:t xml:space="preserve">ilor. </w:t>
      </w:r>
    </w:p>
    <w:p w:rsidR="00B5323D" w:rsidRPr="00CF60E1" w:rsidRDefault="00B5323D" w:rsidP="0064213F">
      <w:pPr>
        <w:spacing w:line="360" w:lineRule="auto"/>
        <w:ind w:firstLine="708"/>
        <w:jc w:val="both"/>
        <w:rPr>
          <w:rFonts w:ascii="Times New Roman" w:hAnsi="Times New Roman"/>
          <w:color w:val="222222"/>
          <w:sz w:val="24"/>
          <w:szCs w:val="24"/>
          <w:shd w:val="clear" w:color="auto" w:fill="FFFFFF"/>
        </w:rPr>
      </w:pPr>
    </w:p>
    <w:p w:rsidR="0064213F" w:rsidRPr="009F4A2F" w:rsidRDefault="004E18D5" w:rsidP="0064213F">
      <w:pPr>
        <w:spacing w:line="360" w:lineRule="auto"/>
        <w:ind w:firstLine="708"/>
        <w:jc w:val="both"/>
        <w:rPr>
          <w:rFonts w:ascii="Times New Roman" w:eastAsia="Times New Roman" w:hAnsi="Times New Roman"/>
          <w:sz w:val="24"/>
          <w:szCs w:val="24"/>
        </w:rPr>
      </w:pPr>
      <w:r w:rsidRPr="009F4A2F">
        <w:rPr>
          <w:rFonts w:ascii="Times New Roman" w:eastAsia="Times New Roman" w:hAnsi="Times New Roman"/>
          <w:sz w:val="24"/>
          <w:szCs w:val="24"/>
        </w:rPr>
        <w:t>S</w:t>
      </w:r>
      <w:r w:rsidR="004D0DDB" w:rsidRPr="009F4A2F">
        <w:rPr>
          <w:rFonts w:ascii="Times New Roman" w:eastAsia="Times New Roman" w:hAnsi="Times New Roman"/>
          <w:sz w:val="24"/>
          <w:szCs w:val="24"/>
        </w:rPr>
        <w:t>tudiu</w:t>
      </w:r>
      <w:r w:rsidRPr="009F4A2F">
        <w:rPr>
          <w:rFonts w:ascii="Times New Roman" w:eastAsia="Times New Roman" w:hAnsi="Times New Roman"/>
          <w:sz w:val="24"/>
          <w:szCs w:val="24"/>
        </w:rPr>
        <w:t xml:space="preserve">l </w:t>
      </w:r>
      <w:r w:rsidRPr="0061322C">
        <w:rPr>
          <w:rFonts w:ascii="Times New Roman" w:eastAsia="Times New Roman" w:hAnsi="Times New Roman"/>
          <w:i/>
          <w:sz w:val="24"/>
          <w:szCs w:val="24"/>
        </w:rPr>
        <w:t>PAROGIM</w:t>
      </w:r>
      <w:r w:rsidR="004D0DDB" w:rsidRPr="009F4A2F">
        <w:rPr>
          <w:rFonts w:ascii="Times New Roman" w:eastAsia="Times New Roman" w:hAnsi="Times New Roman"/>
          <w:sz w:val="24"/>
          <w:szCs w:val="24"/>
        </w:rPr>
        <w:t xml:space="preserve"> </w:t>
      </w:r>
      <w:r w:rsidR="009A7647" w:rsidRPr="009F4A2F">
        <w:rPr>
          <w:rFonts w:ascii="Times New Roman" w:eastAsia="Times New Roman" w:hAnsi="Times New Roman"/>
          <w:sz w:val="24"/>
          <w:szCs w:val="24"/>
        </w:rPr>
        <w:t xml:space="preserve">realizat </w:t>
      </w:r>
      <w:r w:rsidR="00453CDD" w:rsidRPr="009F4A2F">
        <w:rPr>
          <w:rFonts w:ascii="Times New Roman" w:eastAsia="Times New Roman" w:hAnsi="Times New Roman"/>
          <w:sz w:val="24"/>
          <w:szCs w:val="24"/>
        </w:rPr>
        <w:t>în octombrie 2013 pe un număr de 1595 de elevi</w:t>
      </w:r>
      <w:r w:rsidR="00A93E07" w:rsidRPr="009F4A2F">
        <w:rPr>
          <w:rFonts w:ascii="Times New Roman" w:eastAsia="Times New Roman" w:hAnsi="Times New Roman"/>
          <w:sz w:val="24"/>
          <w:szCs w:val="24"/>
        </w:rPr>
        <w:t xml:space="preserve">, cu vârsta cuprinsă între 10-17 ani, </w:t>
      </w:r>
      <w:r w:rsidR="007709D9" w:rsidRPr="009F4A2F">
        <w:rPr>
          <w:rFonts w:ascii="Times New Roman" w:eastAsia="Times New Roman" w:hAnsi="Times New Roman"/>
          <w:sz w:val="24"/>
          <w:szCs w:val="24"/>
        </w:rPr>
        <w:t xml:space="preserve">din şcolile publice </w:t>
      </w:r>
      <w:r w:rsidR="00453CDD" w:rsidRPr="009F4A2F">
        <w:rPr>
          <w:rFonts w:ascii="Times New Roman" w:eastAsia="Times New Roman" w:hAnsi="Times New Roman"/>
          <w:sz w:val="24"/>
          <w:szCs w:val="24"/>
        </w:rPr>
        <w:t xml:space="preserve">din </w:t>
      </w:r>
      <w:r w:rsidR="009A7647" w:rsidRPr="009F4A2F">
        <w:rPr>
          <w:rFonts w:ascii="Times New Roman" w:eastAsia="Times New Roman" w:hAnsi="Times New Roman"/>
          <w:sz w:val="24"/>
          <w:szCs w:val="24"/>
        </w:rPr>
        <w:t>Bucureşti</w:t>
      </w:r>
      <w:r w:rsidR="00967B00" w:rsidRPr="009F4A2F">
        <w:rPr>
          <w:rFonts w:ascii="Times New Roman" w:eastAsia="Times New Roman" w:hAnsi="Times New Roman"/>
          <w:sz w:val="24"/>
          <w:szCs w:val="24"/>
        </w:rPr>
        <w:t xml:space="preserve">, </w:t>
      </w:r>
      <w:r w:rsidR="004D0DDB" w:rsidRPr="009F4A2F">
        <w:rPr>
          <w:rFonts w:ascii="Times New Roman" w:eastAsia="Times New Roman" w:hAnsi="Times New Roman"/>
          <w:sz w:val="24"/>
          <w:szCs w:val="24"/>
        </w:rPr>
        <w:t>a ar</w:t>
      </w:r>
      <w:r w:rsidR="009A7647" w:rsidRPr="009F4A2F">
        <w:rPr>
          <w:rFonts w:ascii="Times New Roman" w:eastAsia="Times New Roman" w:hAnsi="Times New Roman"/>
          <w:sz w:val="24"/>
          <w:szCs w:val="24"/>
        </w:rPr>
        <w:t>ă</w:t>
      </w:r>
      <w:r w:rsidR="004D0DDB" w:rsidRPr="009F4A2F">
        <w:rPr>
          <w:rFonts w:ascii="Times New Roman" w:eastAsia="Times New Roman" w:hAnsi="Times New Roman"/>
          <w:sz w:val="24"/>
          <w:szCs w:val="24"/>
        </w:rPr>
        <w:t>tat c</w:t>
      </w:r>
      <w:r w:rsidR="009A7647" w:rsidRPr="009F4A2F">
        <w:rPr>
          <w:rFonts w:ascii="Times New Roman" w:eastAsia="Times New Roman" w:hAnsi="Times New Roman"/>
          <w:sz w:val="24"/>
          <w:szCs w:val="24"/>
        </w:rPr>
        <w:t>ă</w:t>
      </w:r>
      <w:r w:rsidR="004D0DDB" w:rsidRPr="009F4A2F">
        <w:rPr>
          <w:rFonts w:ascii="Times New Roman" w:eastAsia="Times New Roman" w:hAnsi="Times New Roman"/>
          <w:sz w:val="24"/>
          <w:szCs w:val="24"/>
        </w:rPr>
        <w:t xml:space="preserve"> </w:t>
      </w:r>
      <w:r w:rsidR="009A7647" w:rsidRPr="009F4A2F">
        <w:rPr>
          <w:rFonts w:ascii="Times New Roman" w:eastAsia="Times New Roman" w:hAnsi="Times New Roman"/>
          <w:sz w:val="24"/>
          <w:szCs w:val="24"/>
        </w:rPr>
        <w:t xml:space="preserve">75% dintre </w:t>
      </w:r>
      <w:r w:rsidR="0024010A" w:rsidRPr="009F4A2F">
        <w:rPr>
          <w:rFonts w:ascii="Times New Roman" w:eastAsia="Times New Roman" w:hAnsi="Times New Roman"/>
          <w:sz w:val="24"/>
          <w:szCs w:val="24"/>
        </w:rPr>
        <w:t>aceştia</w:t>
      </w:r>
      <w:r w:rsidR="009A7647" w:rsidRPr="009F4A2F">
        <w:rPr>
          <w:rFonts w:ascii="Times New Roman" w:eastAsia="Times New Roman" w:hAnsi="Times New Roman"/>
          <w:sz w:val="24"/>
          <w:szCs w:val="24"/>
        </w:rPr>
        <w:t xml:space="preserve"> au fost </w:t>
      </w:r>
      <w:r w:rsidR="00D85633" w:rsidRPr="009F4A2F">
        <w:rPr>
          <w:rFonts w:ascii="Times New Roman" w:eastAsia="Times New Roman" w:hAnsi="Times New Roman"/>
          <w:sz w:val="24"/>
          <w:szCs w:val="24"/>
        </w:rPr>
        <w:t xml:space="preserve">afectaţi de </w:t>
      </w:r>
      <w:r w:rsidR="009A7647" w:rsidRPr="009F4A2F">
        <w:rPr>
          <w:rFonts w:ascii="Times New Roman" w:eastAsia="Times New Roman" w:hAnsi="Times New Roman"/>
          <w:sz w:val="24"/>
          <w:szCs w:val="24"/>
        </w:rPr>
        <w:t>carii</w:t>
      </w:r>
      <w:r w:rsidR="0024010A" w:rsidRPr="009F4A2F">
        <w:rPr>
          <w:rFonts w:ascii="Times New Roman" w:eastAsia="Times New Roman" w:hAnsi="Times New Roman"/>
          <w:sz w:val="24"/>
          <w:szCs w:val="24"/>
        </w:rPr>
        <w:t xml:space="preserve"> în antecedente</w:t>
      </w:r>
      <w:r w:rsidR="00135E39" w:rsidRPr="009F4A2F">
        <w:rPr>
          <w:rFonts w:ascii="Times New Roman" w:eastAsia="Times New Roman" w:hAnsi="Times New Roman"/>
          <w:sz w:val="24"/>
          <w:szCs w:val="24"/>
        </w:rPr>
        <w:t>,</w:t>
      </w:r>
      <w:r w:rsidR="009A7647" w:rsidRPr="009F4A2F">
        <w:rPr>
          <w:rFonts w:ascii="Times New Roman" w:eastAsia="Times New Roman" w:hAnsi="Times New Roman"/>
          <w:sz w:val="24"/>
          <w:szCs w:val="24"/>
        </w:rPr>
        <w:t xml:space="preserve"> iar 64% </w:t>
      </w:r>
      <w:r w:rsidR="00D85633" w:rsidRPr="009F4A2F">
        <w:rPr>
          <w:rFonts w:ascii="Times New Roman" w:eastAsia="Times New Roman" w:hAnsi="Times New Roman"/>
          <w:sz w:val="24"/>
          <w:szCs w:val="24"/>
        </w:rPr>
        <w:t xml:space="preserve">prezentau </w:t>
      </w:r>
      <w:r w:rsidR="00AA1BE2" w:rsidRPr="009F4A2F">
        <w:rPr>
          <w:rFonts w:ascii="Times New Roman" w:eastAsia="Times New Roman" w:hAnsi="Times New Roman"/>
          <w:sz w:val="24"/>
          <w:szCs w:val="24"/>
        </w:rPr>
        <w:t xml:space="preserve">carii netratate </w:t>
      </w:r>
      <w:r w:rsidR="00AD01A4" w:rsidRPr="009F4A2F">
        <w:rPr>
          <w:rFonts w:ascii="Times New Roman" w:eastAsia="Times New Roman" w:hAnsi="Times New Roman"/>
          <w:sz w:val="24"/>
          <w:szCs w:val="24"/>
        </w:rPr>
        <w:t>la momentul studiului</w:t>
      </w:r>
      <w:r w:rsidR="009A7647" w:rsidRPr="009F4A2F">
        <w:rPr>
          <w:rFonts w:ascii="Times New Roman" w:eastAsia="Times New Roman" w:hAnsi="Times New Roman"/>
          <w:sz w:val="24"/>
          <w:szCs w:val="24"/>
        </w:rPr>
        <w:t xml:space="preserve">. </w:t>
      </w:r>
      <w:r w:rsidR="00E342A6" w:rsidRPr="009F4A2F">
        <w:rPr>
          <w:rFonts w:ascii="Times New Roman" w:eastAsia="Times New Roman" w:hAnsi="Times New Roman"/>
          <w:sz w:val="24"/>
          <w:szCs w:val="24"/>
        </w:rPr>
        <w:t>De asemenea, s</w:t>
      </w:r>
      <w:r w:rsidR="003159DC" w:rsidRPr="009F4A2F">
        <w:rPr>
          <w:rFonts w:ascii="Times New Roman" w:eastAsia="Times New Roman" w:hAnsi="Times New Roman"/>
          <w:sz w:val="24"/>
          <w:szCs w:val="24"/>
        </w:rPr>
        <w:t xml:space="preserve">-a constatat </w:t>
      </w:r>
      <w:r w:rsidR="005670CB" w:rsidRPr="009F4A2F">
        <w:rPr>
          <w:rFonts w:ascii="Times New Roman" w:eastAsia="Times New Roman" w:hAnsi="Times New Roman"/>
          <w:sz w:val="24"/>
          <w:szCs w:val="24"/>
        </w:rPr>
        <w:t>că</w:t>
      </w:r>
      <w:r w:rsidR="003159DC" w:rsidRPr="009F4A2F">
        <w:rPr>
          <w:rFonts w:ascii="Times New Roman" w:eastAsia="Times New Roman" w:hAnsi="Times New Roman"/>
          <w:sz w:val="24"/>
          <w:szCs w:val="24"/>
        </w:rPr>
        <w:t xml:space="preserve"> n</w:t>
      </w:r>
      <w:r w:rsidR="004D0DDB" w:rsidRPr="009F4A2F">
        <w:rPr>
          <w:rFonts w:ascii="Times New Roman" w:eastAsia="Times New Roman" w:hAnsi="Times New Roman"/>
          <w:sz w:val="24"/>
          <w:szCs w:val="24"/>
        </w:rPr>
        <w:t>ivelul de educa</w:t>
      </w:r>
      <w:r w:rsidR="005B41E5" w:rsidRPr="009F4A2F">
        <w:rPr>
          <w:rFonts w:ascii="Times New Roman" w:eastAsia="Times New Roman" w:hAnsi="Times New Roman"/>
          <w:sz w:val="24"/>
          <w:szCs w:val="24"/>
        </w:rPr>
        <w:t>ţ</w:t>
      </w:r>
      <w:r w:rsidR="004D0DDB" w:rsidRPr="009F4A2F">
        <w:rPr>
          <w:rFonts w:ascii="Times New Roman" w:eastAsia="Times New Roman" w:hAnsi="Times New Roman"/>
          <w:sz w:val="24"/>
          <w:szCs w:val="24"/>
        </w:rPr>
        <w:t xml:space="preserve">ie </w:t>
      </w:r>
      <w:r w:rsidR="001A1103" w:rsidRPr="009F4A2F">
        <w:rPr>
          <w:rFonts w:ascii="Times New Roman" w:eastAsia="Times New Roman" w:hAnsi="Times New Roman"/>
          <w:sz w:val="24"/>
          <w:szCs w:val="24"/>
        </w:rPr>
        <w:t>al părinţilor</w:t>
      </w:r>
      <w:r w:rsidR="004D0DDB" w:rsidRPr="009F4A2F">
        <w:rPr>
          <w:rFonts w:ascii="Times New Roman" w:eastAsia="Times New Roman" w:hAnsi="Times New Roman"/>
          <w:sz w:val="24"/>
          <w:szCs w:val="24"/>
        </w:rPr>
        <w:t xml:space="preserve"> a avut cea mai puternică influen</w:t>
      </w:r>
      <w:r w:rsidR="00EA2FFB" w:rsidRPr="009F4A2F">
        <w:rPr>
          <w:rFonts w:ascii="Times New Roman" w:eastAsia="Times New Roman" w:hAnsi="Times New Roman"/>
          <w:sz w:val="24"/>
          <w:szCs w:val="24"/>
        </w:rPr>
        <w:t>ţ</w:t>
      </w:r>
      <w:r w:rsidR="004D0DDB" w:rsidRPr="009F4A2F">
        <w:rPr>
          <w:rFonts w:ascii="Times New Roman" w:eastAsia="Times New Roman" w:hAnsi="Times New Roman"/>
          <w:sz w:val="24"/>
          <w:szCs w:val="24"/>
        </w:rPr>
        <w:t xml:space="preserve">ă asupra </w:t>
      </w:r>
      <w:r w:rsidR="00E342A6" w:rsidRPr="009F4A2F">
        <w:rPr>
          <w:rFonts w:ascii="Times New Roman" w:eastAsia="Times New Roman" w:hAnsi="Times New Roman"/>
          <w:sz w:val="24"/>
          <w:szCs w:val="24"/>
        </w:rPr>
        <w:t>prezenţei</w:t>
      </w:r>
      <w:r w:rsidR="004D0DDB" w:rsidRPr="009F4A2F">
        <w:rPr>
          <w:rFonts w:ascii="Times New Roman" w:eastAsia="Times New Roman" w:hAnsi="Times New Roman"/>
          <w:sz w:val="24"/>
          <w:szCs w:val="24"/>
        </w:rPr>
        <w:t xml:space="preserve"> carii</w:t>
      </w:r>
      <w:r w:rsidR="003159DC" w:rsidRPr="009F4A2F">
        <w:rPr>
          <w:rFonts w:ascii="Times New Roman" w:eastAsia="Times New Roman" w:hAnsi="Times New Roman"/>
          <w:sz w:val="24"/>
          <w:szCs w:val="24"/>
        </w:rPr>
        <w:t xml:space="preserve">lor; 70% </w:t>
      </w:r>
      <w:r w:rsidR="004D0DDB" w:rsidRPr="009F4A2F">
        <w:rPr>
          <w:rFonts w:ascii="Times New Roman" w:eastAsia="Times New Roman" w:hAnsi="Times New Roman"/>
          <w:sz w:val="24"/>
          <w:szCs w:val="24"/>
        </w:rPr>
        <w:t>din copiii ai c</w:t>
      </w:r>
      <w:r w:rsidR="007611FA" w:rsidRPr="009F4A2F">
        <w:rPr>
          <w:rFonts w:ascii="Times New Roman" w:eastAsia="Times New Roman" w:hAnsi="Times New Roman"/>
          <w:sz w:val="24"/>
          <w:szCs w:val="24"/>
        </w:rPr>
        <w:t>ă</w:t>
      </w:r>
      <w:r w:rsidR="004D0DDB" w:rsidRPr="009F4A2F">
        <w:rPr>
          <w:rFonts w:ascii="Times New Roman" w:eastAsia="Times New Roman" w:hAnsi="Times New Roman"/>
          <w:sz w:val="24"/>
          <w:szCs w:val="24"/>
        </w:rPr>
        <w:t>ror p</w:t>
      </w:r>
      <w:r w:rsidR="007611FA" w:rsidRPr="009F4A2F">
        <w:rPr>
          <w:rFonts w:ascii="Times New Roman" w:eastAsia="Times New Roman" w:hAnsi="Times New Roman"/>
          <w:sz w:val="24"/>
          <w:szCs w:val="24"/>
        </w:rPr>
        <w:t>ă</w:t>
      </w:r>
      <w:r w:rsidR="004D0DDB" w:rsidRPr="009F4A2F">
        <w:rPr>
          <w:rFonts w:ascii="Times New Roman" w:eastAsia="Times New Roman" w:hAnsi="Times New Roman"/>
          <w:sz w:val="24"/>
          <w:szCs w:val="24"/>
        </w:rPr>
        <w:t>rin</w:t>
      </w:r>
      <w:r w:rsidR="007611FA" w:rsidRPr="009F4A2F">
        <w:rPr>
          <w:rFonts w:ascii="Times New Roman" w:eastAsia="Times New Roman" w:hAnsi="Times New Roman"/>
          <w:sz w:val="24"/>
          <w:szCs w:val="24"/>
        </w:rPr>
        <w:t>ţ</w:t>
      </w:r>
      <w:r w:rsidR="004D0DDB" w:rsidRPr="009F4A2F">
        <w:rPr>
          <w:rFonts w:ascii="Times New Roman" w:eastAsia="Times New Roman" w:hAnsi="Times New Roman"/>
          <w:sz w:val="24"/>
          <w:szCs w:val="24"/>
        </w:rPr>
        <w:t xml:space="preserve">i nu au finalizat o diplomă universitară </w:t>
      </w:r>
      <w:r w:rsidR="007611FA" w:rsidRPr="009F4A2F">
        <w:rPr>
          <w:rFonts w:ascii="Times New Roman" w:eastAsia="Times New Roman" w:hAnsi="Times New Roman"/>
          <w:sz w:val="24"/>
          <w:szCs w:val="24"/>
        </w:rPr>
        <w:t>prezent</w:t>
      </w:r>
      <w:r w:rsidR="002A2C9A" w:rsidRPr="009F4A2F">
        <w:rPr>
          <w:rFonts w:ascii="Times New Roman" w:eastAsia="Times New Roman" w:hAnsi="Times New Roman"/>
          <w:sz w:val="24"/>
          <w:szCs w:val="24"/>
        </w:rPr>
        <w:t>ând</w:t>
      </w:r>
      <w:r w:rsidR="00A405B0" w:rsidRPr="009F4A2F">
        <w:rPr>
          <w:rFonts w:ascii="Times New Roman" w:eastAsia="Times New Roman" w:hAnsi="Times New Roman"/>
          <w:sz w:val="24"/>
          <w:szCs w:val="24"/>
        </w:rPr>
        <w:t xml:space="preserve"> carii netratate, comparativ cu doar 49% </w:t>
      </w:r>
      <w:r w:rsidR="004D0DDB" w:rsidRPr="009F4A2F">
        <w:rPr>
          <w:rFonts w:ascii="Times New Roman" w:eastAsia="Times New Roman" w:hAnsi="Times New Roman"/>
          <w:sz w:val="24"/>
          <w:szCs w:val="24"/>
        </w:rPr>
        <w:t>din copiii ai căror părin</w:t>
      </w:r>
      <w:r w:rsidR="005B41E5" w:rsidRPr="009F4A2F">
        <w:rPr>
          <w:rFonts w:ascii="Times New Roman" w:eastAsia="Times New Roman" w:hAnsi="Times New Roman"/>
          <w:sz w:val="24"/>
          <w:szCs w:val="24"/>
        </w:rPr>
        <w:t>ţ</w:t>
      </w:r>
      <w:r w:rsidR="004D0DDB" w:rsidRPr="009F4A2F">
        <w:rPr>
          <w:rFonts w:ascii="Times New Roman" w:eastAsia="Times New Roman" w:hAnsi="Times New Roman"/>
          <w:sz w:val="24"/>
          <w:szCs w:val="24"/>
        </w:rPr>
        <w:t>i au avut un nivel mai ridicat de educa</w:t>
      </w:r>
      <w:r w:rsidR="005B41E5" w:rsidRPr="009F4A2F">
        <w:rPr>
          <w:rFonts w:ascii="Times New Roman" w:eastAsia="Times New Roman" w:hAnsi="Times New Roman"/>
          <w:sz w:val="24"/>
          <w:szCs w:val="24"/>
        </w:rPr>
        <w:t>ţ</w:t>
      </w:r>
      <w:r w:rsidR="004D0DDB" w:rsidRPr="009F4A2F">
        <w:rPr>
          <w:rFonts w:ascii="Times New Roman" w:eastAsia="Times New Roman" w:hAnsi="Times New Roman"/>
          <w:sz w:val="24"/>
          <w:szCs w:val="24"/>
        </w:rPr>
        <w:t>ie (p &lt;0,05).</w:t>
      </w:r>
      <w:r w:rsidR="0064213F" w:rsidRPr="009F4A2F">
        <w:rPr>
          <w:rFonts w:ascii="Times New Roman" w:eastAsia="Times New Roman" w:hAnsi="Times New Roman"/>
          <w:sz w:val="24"/>
          <w:szCs w:val="24"/>
        </w:rPr>
        <w:t xml:space="preserve"> Copiii cu acces la îngrijiri stomatologice în cabinetele şcolare au prezentat o sănătate orală semnificativ mai bună (P &lt;0,05).</w:t>
      </w:r>
      <w:r w:rsidR="00DF7F22">
        <w:rPr>
          <w:rFonts w:ascii="Times New Roman" w:eastAsia="Times New Roman" w:hAnsi="Times New Roman"/>
          <w:sz w:val="24"/>
          <w:szCs w:val="24"/>
        </w:rPr>
        <w:t>(</w:t>
      </w:r>
      <w:r w:rsidR="00241834" w:rsidRPr="00241834">
        <w:rPr>
          <w:rFonts w:ascii="Times New Roman" w:hAnsi="Times New Roman"/>
          <w:sz w:val="24"/>
          <w:szCs w:val="24"/>
        </w:rPr>
        <w:t xml:space="preserve"> </w:t>
      </w:r>
      <w:r w:rsidR="00241834" w:rsidRPr="00D16FF3">
        <w:rPr>
          <w:rFonts w:ascii="Times New Roman" w:hAnsi="Times New Roman"/>
          <w:i/>
          <w:sz w:val="24"/>
          <w:szCs w:val="24"/>
        </w:rPr>
        <w:t>Funieru</w:t>
      </w:r>
      <w:r w:rsidR="00241834" w:rsidRPr="00241834">
        <w:rPr>
          <w:rFonts w:ascii="Times New Roman" w:hAnsi="Times New Roman"/>
          <w:sz w:val="24"/>
          <w:szCs w:val="24"/>
        </w:rPr>
        <w:t xml:space="preserve"> </w:t>
      </w:r>
      <w:r w:rsidR="00D16FF3" w:rsidRPr="00D16FF3">
        <w:rPr>
          <w:rFonts w:ascii="Times New Roman" w:hAnsi="Times New Roman"/>
          <w:i/>
          <w:sz w:val="24"/>
          <w:szCs w:val="24"/>
        </w:rPr>
        <w:t>2014</w:t>
      </w:r>
      <w:r w:rsidR="00DF7F22">
        <w:rPr>
          <w:rFonts w:ascii="Times New Roman" w:eastAsia="Times New Roman" w:hAnsi="Times New Roman"/>
          <w:sz w:val="24"/>
          <w:szCs w:val="24"/>
        </w:rPr>
        <w:t>).</w:t>
      </w:r>
    </w:p>
    <w:p w:rsidR="008C4998" w:rsidRPr="002E66ED" w:rsidRDefault="00533A38" w:rsidP="000433DA">
      <w:pPr>
        <w:pStyle w:val="ListParagraph"/>
        <w:spacing w:line="360" w:lineRule="auto"/>
        <w:ind w:left="0" w:firstLine="708"/>
        <w:jc w:val="both"/>
        <w:rPr>
          <w:rFonts w:ascii="Times New Roman" w:hAnsi="Times New Roman"/>
          <w:sz w:val="24"/>
          <w:szCs w:val="24"/>
          <w:lang w:eastAsia="ro-RO"/>
        </w:rPr>
      </w:pPr>
      <w:r w:rsidRPr="009F4A2F">
        <w:rPr>
          <w:rFonts w:ascii="Times New Roman" w:hAnsi="Times New Roman"/>
          <w:sz w:val="24"/>
          <w:szCs w:val="24"/>
          <w:lang w:eastAsia="ro-RO"/>
        </w:rPr>
        <w:t xml:space="preserve">În perioada aprilie-decembrie 2013, </w:t>
      </w:r>
      <w:r w:rsidRPr="0061322C">
        <w:rPr>
          <w:rFonts w:ascii="Times New Roman" w:hAnsi="Times New Roman"/>
          <w:i/>
          <w:sz w:val="24"/>
          <w:szCs w:val="24"/>
          <w:lang w:eastAsia="ro-RO"/>
        </w:rPr>
        <w:t>GSK Consumer Healthcare</w:t>
      </w:r>
      <w:r w:rsidRPr="009F4A2F">
        <w:rPr>
          <w:rFonts w:ascii="Times New Roman" w:hAnsi="Times New Roman"/>
          <w:sz w:val="24"/>
          <w:szCs w:val="24"/>
          <w:lang w:eastAsia="ro-RO"/>
        </w:rPr>
        <w:t xml:space="preserve"> a desfăşurat un studiu privind starea de sănătate orală a copiilor în şcolile din 7 oraşe din ţară (Bucureşti, Iaşi, Constanţa, Timişoara, Cluj, Oradea, Craiova), pe un grup</w:t>
      </w:r>
      <w:r w:rsidR="006C5D22">
        <w:rPr>
          <w:rFonts w:ascii="Times New Roman" w:hAnsi="Times New Roman"/>
          <w:sz w:val="24"/>
          <w:szCs w:val="24"/>
          <w:lang w:eastAsia="ro-RO"/>
        </w:rPr>
        <w:t xml:space="preserve"> de 6.786 de elevi cu vârste cu</w:t>
      </w:r>
      <w:r w:rsidRPr="009F4A2F">
        <w:rPr>
          <w:rFonts w:ascii="Times New Roman" w:hAnsi="Times New Roman"/>
          <w:sz w:val="24"/>
          <w:szCs w:val="24"/>
          <w:lang w:eastAsia="ro-RO"/>
        </w:rPr>
        <w:t>p</w:t>
      </w:r>
      <w:r w:rsidR="006C5D22">
        <w:rPr>
          <w:rFonts w:ascii="Times New Roman" w:hAnsi="Times New Roman"/>
          <w:sz w:val="24"/>
          <w:szCs w:val="24"/>
          <w:lang w:eastAsia="ro-RO"/>
        </w:rPr>
        <w:t>r</w:t>
      </w:r>
      <w:r w:rsidRPr="009F4A2F">
        <w:rPr>
          <w:rFonts w:ascii="Times New Roman" w:hAnsi="Times New Roman"/>
          <w:sz w:val="24"/>
          <w:szCs w:val="24"/>
          <w:lang w:eastAsia="ro-RO"/>
        </w:rPr>
        <w:t>inse între 5 şi 13 ani.</w:t>
      </w:r>
      <w:r w:rsidR="0008498C" w:rsidRPr="009F4A2F">
        <w:rPr>
          <w:rFonts w:ascii="Times New Roman" w:hAnsi="Times New Roman"/>
          <w:sz w:val="24"/>
          <w:szCs w:val="24"/>
          <w:lang w:eastAsia="ro-RO"/>
        </w:rPr>
        <w:t xml:space="preserve"> </w:t>
      </w:r>
      <w:r w:rsidR="00511673" w:rsidRPr="009F4A2F">
        <w:rPr>
          <w:rFonts w:ascii="Times New Roman" w:hAnsi="Times New Roman"/>
          <w:sz w:val="24"/>
          <w:szCs w:val="24"/>
          <w:lang w:eastAsia="ro-RO"/>
        </w:rPr>
        <w:t>Concluziile au fost prezentate în cadrul campaniei "Zâmbeşte Romania", în anul 2014.</w:t>
      </w:r>
      <w:r w:rsidR="00DF7F22">
        <w:rPr>
          <w:rFonts w:ascii="Times New Roman" w:hAnsi="Times New Roman"/>
          <w:sz w:val="24"/>
          <w:szCs w:val="24"/>
          <w:lang w:eastAsia="ro-RO"/>
        </w:rPr>
        <w:t xml:space="preserve"> </w:t>
      </w:r>
      <w:r w:rsidR="00F546AC" w:rsidRPr="009F4A2F">
        <w:rPr>
          <w:rFonts w:ascii="Times New Roman" w:hAnsi="Times New Roman"/>
          <w:sz w:val="24"/>
          <w:szCs w:val="24"/>
          <w:lang w:eastAsia="ro-RO"/>
        </w:rPr>
        <w:t>Potriv</w:t>
      </w:r>
      <w:r w:rsidR="00E42C01" w:rsidRPr="009F4A2F">
        <w:rPr>
          <w:rFonts w:ascii="Times New Roman" w:hAnsi="Times New Roman"/>
          <w:sz w:val="24"/>
          <w:szCs w:val="24"/>
          <w:lang w:eastAsia="ro-RO"/>
        </w:rPr>
        <w:t xml:space="preserve">it studiului, 75% dintre participanţi </w:t>
      </w:r>
      <w:r w:rsidR="001F77F6" w:rsidRPr="009F4A2F">
        <w:rPr>
          <w:rFonts w:ascii="Times New Roman" w:hAnsi="Times New Roman"/>
          <w:sz w:val="24"/>
          <w:szCs w:val="24"/>
          <w:lang w:eastAsia="ro-RO"/>
        </w:rPr>
        <w:t>prezentau</w:t>
      </w:r>
      <w:r w:rsidR="00F546AC" w:rsidRPr="009F4A2F">
        <w:rPr>
          <w:rFonts w:ascii="Times New Roman" w:hAnsi="Times New Roman"/>
          <w:sz w:val="24"/>
          <w:szCs w:val="24"/>
          <w:lang w:eastAsia="ro-RO"/>
        </w:rPr>
        <w:t xml:space="preserve"> carii </w:t>
      </w:r>
      <w:r w:rsidR="001F77F6" w:rsidRPr="009F4A2F">
        <w:rPr>
          <w:rFonts w:ascii="Times New Roman" w:hAnsi="Times New Roman"/>
          <w:sz w:val="24"/>
          <w:szCs w:val="24"/>
          <w:lang w:eastAsia="ro-RO"/>
        </w:rPr>
        <w:t>ale</w:t>
      </w:r>
      <w:r w:rsidR="00F546AC" w:rsidRPr="009F4A2F">
        <w:rPr>
          <w:rFonts w:ascii="Times New Roman" w:hAnsi="Times New Roman"/>
          <w:sz w:val="24"/>
          <w:szCs w:val="24"/>
          <w:lang w:eastAsia="ro-RO"/>
        </w:rPr>
        <w:t xml:space="preserve"> din</w:t>
      </w:r>
      <w:r w:rsidR="001F77F6" w:rsidRPr="009F4A2F">
        <w:rPr>
          <w:rFonts w:ascii="Times New Roman" w:hAnsi="Times New Roman"/>
          <w:sz w:val="24"/>
          <w:szCs w:val="24"/>
          <w:lang w:eastAsia="ro-RO"/>
        </w:rPr>
        <w:t>ţ</w:t>
      </w:r>
      <w:r w:rsidR="00F546AC" w:rsidRPr="009F4A2F">
        <w:rPr>
          <w:rFonts w:ascii="Times New Roman" w:hAnsi="Times New Roman"/>
          <w:sz w:val="24"/>
          <w:szCs w:val="24"/>
          <w:lang w:eastAsia="ro-RO"/>
        </w:rPr>
        <w:t>i</w:t>
      </w:r>
      <w:r w:rsidR="001F77F6" w:rsidRPr="009F4A2F">
        <w:rPr>
          <w:rFonts w:ascii="Times New Roman" w:hAnsi="Times New Roman"/>
          <w:sz w:val="24"/>
          <w:szCs w:val="24"/>
          <w:lang w:eastAsia="ro-RO"/>
        </w:rPr>
        <w:t>lor</w:t>
      </w:r>
      <w:r w:rsidR="00F546AC" w:rsidRPr="009F4A2F">
        <w:rPr>
          <w:rFonts w:ascii="Times New Roman" w:hAnsi="Times New Roman"/>
          <w:sz w:val="24"/>
          <w:szCs w:val="24"/>
          <w:lang w:eastAsia="ro-RO"/>
        </w:rPr>
        <w:t xml:space="preserve"> temporari. Totodat</w:t>
      </w:r>
      <w:r w:rsidR="004020F4" w:rsidRPr="009F4A2F">
        <w:rPr>
          <w:rFonts w:ascii="Times New Roman" w:hAnsi="Times New Roman"/>
          <w:sz w:val="24"/>
          <w:szCs w:val="24"/>
          <w:lang w:eastAsia="ro-RO"/>
        </w:rPr>
        <w:t>ă</w:t>
      </w:r>
      <w:r w:rsidR="00F546AC" w:rsidRPr="009F4A2F">
        <w:rPr>
          <w:rFonts w:ascii="Times New Roman" w:hAnsi="Times New Roman"/>
          <w:sz w:val="24"/>
          <w:szCs w:val="24"/>
          <w:lang w:eastAsia="ro-RO"/>
        </w:rPr>
        <w:t xml:space="preserve">, </w:t>
      </w:r>
      <w:r w:rsidR="00A65358" w:rsidRPr="009F4A2F">
        <w:rPr>
          <w:rFonts w:ascii="Times New Roman" w:hAnsi="Times New Roman"/>
          <w:sz w:val="24"/>
          <w:szCs w:val="24"/>
          <w:lang w:eastAsia="ro-RO"/>
        </w:rPr>
        <w:t>î</w:t>
      </w:r>
      <w:r w:rsidR="00F546AC" w:rsidRPr="009F4A2F">
        <w:rPr>
          <w:rFonts w:ascii="Times New Roman" w:hAnsi="Times New Roman"/>
          <w:sz w:val="24"/>
          <w:szCs w:val="24"/>
          <w:lang w:eastAsia="ro-RO"/>
        </w:rPr>
        <w:t>n medie, 3/4 din din</w:t>
      </w:r>
      <w:r w:rsidR="00A65358" w:rsidRPr="009F4A2F">
        <w:rPr>
          <w:rFonts w:ascii="Times New Roman" w:hAnsi="Times New Roman"/>
          <w:sz w:val="24"/>
          <w:szCs w:val="24"/>
          <w:lang w:eastAsia="ro-RO"/>
        </w:rPr>
        <w:t>ţ</w:t>
      </w:r>
      <w:r w:rsidR="00F546AC" w:rsidRPr="009F4A2F">
        <w:rPr>
          <w:rFonts w:ascii="Times New Roman" w:hAnsi="Times New Roman"/>
          <w:sz w:val="24"/>
          <w:szCs w:val="24"/>
          <w:lang w:eastAsia="ro-RO"/>
        </w:rPr>
        <w:t>ii acestor copii prez</w:t>
      </w:r>
      <w:r w:rsidR="00A65358" w:rsidRPr="009F4A2F">
        <w:rPr>
          <w:rFonts w:ascii="Times New Roman" w:hAnsi="Times New Roman"/>
          <w:sz w:val="24"/>
          <w:szCs w:val="24"/>
          <w:lang w:eastAsia="ro-RO"/>
        </w:rPr>
        <w:t>e</w:t>
      </w:r>
      <w:r w:rsidR="00F546AC" w:rsidRPr="009F4A2F">
        <w:rPr>
          <w:rFonts w:ascii="Times New Roman" w:hAnsi="Times New Roman"/>
          <w:sz w:val="24"/>
          <w:szCs w:val="24"/>
          <w:lang w:eastAsia="ro-RO"/>
        </w:rPr>
        <w:t>nta</w:t>
      </w:r>
      <w:r w:rsidR="00A65358" w:rsidRPr="009F4A2F">
        <w:rPr>
          <w:rFonts w:ascii="Times New Roman" w:hAnsi="Times New Roman"/>
          <w:sz w:val="24"/>
          <w:szCs w:val="24"/>
          <w:lang w:eastAsia="ro-RO"/>
        </w:rPr>
        <w:t>u carii netratate</w:t>
      </w:r>
      <w:r w:rsidR="00F546AC" w:rsidRPr="009F4A2F">
        <w:rPr>
          <w:rFonts w:ascii="Times New Roman" w:hAnsi="Times New Roman"/>
          <w:sz w:val="24"/>
          <w:szCs w:val="24"/>
          <w:lang w:eastAsia="ro-RO"/>
        </w:rPr>
        <w:t xml:space="preserve">, </w:t>
      </w:r>
      <w:r w:rsidR="00A65358" w:rsidRPr="009F4A2F">
        <w:rPr>
          <w:rFonts w:ascii="Times New Roman" w:hAnsi="Times New Roman"/>
          <w:sz w:val="24"/>
          <w:szCs w:val="24"/>
          <w:lang w:eastAsia="ro-RO"/>
        </w:rPr>
        <w:t>î</w:t>
      </w:r>
      <w:r w:rsidR="00F546AC" w:rsidRPr="009F4A2F">
        <w:rPr>
          <w:rFonts w:ascii="Times New Roman" w:hAnsi="Times New Roman"/>
          <w:sz w:val="24"/>
          <w:szCs w:val="24"/>
          <w:lang w:eastAsia="ro-RO"/>
        </w:rPr>
        <w:t>n timp ce 4% din din</w:t>
      </w:r>
      <w:r w:rsidR="00AB738B" w:rsidRPr="009F4A2F">
        <w:rPr>
          <w:rFonts w:ascii="Times New Roman" w:hAnsi="Times New Roman"/>
          <w:sz w:val="24"/>
          <w:szCs w:val="24"/>
          <w:lang w:eastAsia="ro-RO"/>
        </w:rPr>
        <w:t>ţ</w:t>
      </w:r>
      <w:r w:rsidR="00F546AC" w:rsidRPr="009F4A2F">
        <w:rPr>
          <w:rFonts w:ascii="Times New Roman" w:hAnsi="Times New Roman"/>
          <w:sz w:val="24"/>
          <w:szCs w:val="24"/>
          <w:lang w:eastAsia="ro-RO"/>
        </w:rPr>
        <w:t>i</w:t>
      </w:r>
      <w:r w:rsidR="00AB738B" w:rsidRPr="009F4A2F">
        <w:rPr>
          <w:rFonts w:ascii="Times New Roman" w:hAnsi="Times New Roman"/>
          <w:sz w:val="24"/>
          <w:szCs w:val="24"/>
          <w:lang w:eastAsia="ro-RO"/>
        </w:rPr>
        <w:t>i</w:t>
      </w:r>
      <w:r w:rsidR="00F546AC" w:rsidRPr="009F4A2F">
        <w:rPr>
          <w:rFonts w:ascii="Times New Roman" w:hAnsi="Times New Roman"/>
          <w:sz w:val="24"/>
          <w:szCs w:val="24"/>
          <w:lang w:eastAsia="ro-RO"/>
        </w:rPr>
        <w:t xml:space="preserve"> afecta</w:t>
      </w:r>
      <w:r w:rsidR="00AB738B" w:rsidRPr="009F4A2F">
        <w:rPr>
          <w:rFonts w:ascii="Times New Roman" w:hAnsi="Times New Roman"/>
          <w:sz w:val="24"/>
          <w:szCs w:val="24"/>
          <w:lang w:eastAsia="ro-RO"/>
        </w:rPr>
        <w:t>ţ</w:t>
      </w:r>
      <w:r w:rsidR="00F546AC" w:rsidRPr="009F4A2F">
        <w:rPr>
          <w:rFonts w:ascii="Times New Roman" w:hAnsi="Times New Roman"/>
          <w:sz w:val="24"/>
          <w:szCs w:val="24"/>
          <w:lang w:eastAsia="ro-RO"/>
        </w:rPr>
        <w:t>i au fost extra</w:t>
      </w:r>
      <w:r w:rsidR="00AB738B" w:rsidRPr="009F4A2F">
        <w:rPr>
          <w:rFonts w:ascii="Times New Roman" w:hAnsi="Times New Roman"/>
          <w:sz w:val="24"/>
          <w:szCs w:val="24"/>
          <w:lang w:eastAsia="ro-RO"/>
        </w:rPr>
        <w:t>ş</w:t>
      </w:r>
      <w:r w:rsidR="00F546AC" w:rsidRPr="009F4A2F">
        <w:rPr>
          <w:rFonts w:ascii="Times New Roman" w:hAnsi="Times New Roman"/>
          <w:sz w:val="24"/>
          <w:szCs w:val="24"/>
          <w:lang w:eastAsia="ro-RO"/>
        </w:rPr>
        <w:t>i din cauza cariilor.</w:t>
      </w:r>
      <w:r w:rsidR="00DF7F22">
        <w:rPr>
          <w:rFonts w:ascii="Times New Roman" w:hAnsi="Times New Roman"/>
          <w:sz w:val="24"/>
          <w:szCs w:val="24"/>
          <w:lang w:eastAsia="ro-RO"/>
        </w:rPr>
        <w:t xml:space="preserve"> </w:t>
      </w:r>
      <w:r w:rsidR="00F546AC" w:rsidRPr="009F4A2F">
        <w:rPr>
          <w:rFonts w:ascii="Times New Roman" w:hAnsi="Times New Roman"/>
          <w:sz w:val="24"/>
          <w:szCs w:val="24"/>
          <w:lang w:eastAsia="ro-RO"/>
        </w:rPr>
        <w:t>Conform rezultatelor, 4 din 10 copii</w:t>
      </w:r>
      <w:r w:rsidR="00827786" w:rsidRPr="009F4A2F">
        <w:rPr>
          <w:rFonts w:ascii="Times New Roman" w:hAnsi="Times New Roman"/>
          <w:sz w:val="24"/>
          <w:szCs w:val="24"/>
          <w:lang w:eastAsia="ro-RO"/>
        </w:rPr>
        <w:t>i</w:t>
      </w:r>
      <w:r w:rsidR="00F546AC" w:rsidRPr="009F4A2F">
        <w:rPr>
          <w:rFonts w:ascii="Times New Roman" w:hAnsi="Times New Roman"/>
          <w:sz w:val="24"/>
          <w:szCs w:val="24"/>
          <w:lang w:eastAsia="ro-RO"/>
        </w:rPr>
        <w:t xml:space="preserve"> </w:t>
      </w:r>
      <w:r w:rsidR="00732576" w:rsidRPr="009F4A2F">
        <w:rPr>
          <w:rFonts w:ascii="Times New Roman" w:hAnsi="Times New Roman"/>
          <w:sz w:val="24"/>
          <w:szCs w:val="24"/>
          <w:lang w:eastAsia="ro-RO"/>
        </w:rPr>
        <w:t>cu vârsta sub</w:t>
      </w:r>
      <w:r w:rsidR="00F546AC" w:rsidRPr="009F4A2F">
        <w:rPr>
          <w:rFonts w:ascii="Times New Roman" w:hAnsi="Times New Roman"/>
          <w:sz w:val="24"/>
          <w:szCs w:val="24"/>
          <w:lang w:eastAsia="ro-RO"/>
        </w:rPr>
        <w:t xml:space="preserve"> 13 ani </w:t>
      </w:r>
      <w:r w:rsidR="00DF36C6" w:rsidRPr="009F4A2F">
        <w:rPr>
          <w:rFonts w:ascii="Times New Roman" w:hAnsi="Times New Roman"/>
          <w:sz w:val="24"/>
          <w:szCs w:val="24"/>
          <w:lang w:eastAsia="ro-RO"/>
        </w:rPr>
        <w:t xml:space="preserve">prezentau carii </w:t>
      </w:r>
      <w:r w:rsidR="008D5846" w:rsidRPr="009F4A2F">
        <w:rPr>
          <w:rFonts w:ascii="Times New Roman" w:hAnsi="Times New Roman"/>
          <w:sz w:val="24"/>
          <w:szCs w:val="24"/>
          <w:lang w:eastAsia="ro-RO"/>
        </w:rPr>
        <w:t>ale</w:t>
      </w:r>
      <w:r w:rsidR="00DF36C6" w:rsidRPr="009F4A2F">
        <w:rPr>
          <w:rFonts w:ascii="Times New Roman" w:hAnsi="Times New Roman"/>
          <w:sz w:val="24"/>
          <w:szCs w:val="24"/>
          <w:lang w:eastAsia="ro-RO"/>
        </w:rPr>
        <w:t xml:space="preserve"> din</w:t>
      </w:r>
      <w:r w:rsidR="008D5846" w:rsidRPr="009F4A2F">
        <w:rPr>
          <w:rFonts w:ascii="Times New Roman" w:hAnsi="Times New Roman"/>
          <w:sz w:val="24"/>
          <w:szCs w:val="24"/>
          <w:lang w:eastAsia="ro-RO"/>
        </w:rPr>
        <w:t>ţ</w:t>
      </w:r>
      <w:r w:rsidR="00DF36C6" w:rsidRPr="009F4A2F">
        <w:rPr>
          <w:rFonts w:ascii="Times New Roman" w:hAnsi="Times New Roman"/>
          <w:sz w:val="24"/>
          <w:szCs w:val="24"/>
          <w:lang w:eastAsia="ro-RO"/>
        </w:rPr>
        <w:t>i</w:t>
      </w:r>
      <w:r w:rsidR="008D5846" w:rsidRPr="009F4A2F">
        <w:rPr>
          <w:rFonts w:ascii="Times New Roman" w:hAnsi="Times New Roman"/>
          <w:sz w:val="24"/>
          <w:szCs w:val="24"/>
          <w:lang w:eastAsia="ro-RO"/>
        </w:rPr>
        <w:t>lor</w:t>
      </w:r>
      <w:r w:rsidR="00DF36C6" w:rsidRPr="009F4A2F">
        <w:rPr>
          <w:rFonts w:ascii="Times New Roman" w:hAnsi="Times New Roman"/>
          <w:sz w:val="24"/>
          <w:szCs w:val="24"/>
          <w:lang w:eastAsia="ro-RO"/>
        </w:rPr>
        <w:t xml:space="preserve"> definitivi. </w:t>
      </w:r>
      <w:r w:rsidR="004A60AA" w:rsidRPr="009F4A2F">
        <w:rPr>
          <w:rFonts w:ascii="Times New Roman" w:hAnsi="Times New Roman"/>
          <w:sz w:val="24"/>
          <w:szCs w:val="24"/>
          <w:lang w:eastAsia="ro-RO"/>
        </w:rPr>
        <w:t>Totodat</w:t>
      </w:r>
      <w:r w:rsidR="00CF0D02" w:rsidRPr="009F4A2F">
        <w:rPr>
          <w:rFonts w:ascii="Times New Roman" w:hAnsi="Times New Roman"/>
          <w:sz w:val="24"/>
          <w:szCs w:val="24"/>
          <w:lang w:eastAsia="ro-RO"/>
        </w:rPr>
        <w:t>ă</w:t>
      </w:r>
      <w:r w:rsidR="004A60AA" w:rsidRPr="009F4A2F">
        <w:rPr>
          <w:rFonts w:ascii="Times New Roman" w:hAnsi="Times New Roman"/>
          <w:sz w:val="24"/>
          <w:szCs w:val="24"/>
          <w:lang w:eastAsia="ro-RO"/>
        </w:rPr>
        <w:t>, studiul arat</w:t>
      </w:r>
      <w:r w:rsidR="002549C0" w:rsidRPr="009F4A2F">
        <w:rPr>
          <w:rFonts w:ascii="Times New Roman" w:hAnsi="Times New Roman"/>
          <w:sz w:val="24"/>
          <w:szCs w:val="24"/>
          <w:lang w:eastAsia="ro-RO"/>
        </w:rPr>
        <w:t>ă</w:t>
      </w:r>
      <w:r w:rsidR="004A60AA" w:rsidRPr="009F4A2F">
        <w:rPr>
          <w:rFonts w:ascii="Times New Roman" w:hAnsi="Times New Roman"/>
          <w:sz w:val="24"/>
          <w:szCs w:val="24"/>
          <w:lang w:eastAsia="ro-RO"/>
        </w:rPr>
        <w:t xml:space="preserve"> c</w:t>
      </w:r>
      <w:r w:rsidR="002549C0" w:rsidRPr="009F4A2F">
        <w:rPr>
          <w:rFonts w:ascii="Times New Roman" w:hAnsi="Times New Roman"/>
          <w:sz w:val="24"/>
          <w:szCs w:val="24"/>
          <w:lang w:eastAsia="ro-RO"/>
        </w:rPr>
        <w:t>ă</w:t>
      </w:r>
      <w:r w:rsidR="004A60AA" w:rsidRPr="009F4A2F">
        <w:rPr>
          <w:rFonts w:ascii="Times New Roman" w:hAnsi="Times New Roman"/>
          <w:sz w:val="24"/>
          <w:szCs w:val="24"/>
          <w:lang w:eastAsia="ro-RO"/>
        </w:rPr>
        <w:t xml:space="preserve"> 38% dintre copii a</w:t>
      </w:r>
      <w:r w:rsidR="002549C0" w:rsidRPr="009F4A2F">
        <w:rPr>
          <w:rFonts w:ascii="Times New Roman" w:hAnsi="Times New Roman"/>
          <w:sz w:val="24"/>
          <w:szCs w:val="24"/>
          <w:lang w:eastAsia="ro-RO"/>
        </w:rPr>
        <w:t>vea</w:t>
      </w:r>
      <w:r w:rsidR="004A60AA" w:rsidRPr="009F4A2F">
        <w:rPr>
          <w:rFonts w:ascii="Times New Roman" w:hAnsi="Times New Roman"/>
          <w:sz w:val="24"/>
          <w:szCs w:val="24"/>
          <w:lang w:eastAsia="ro-RO"/>
        </w:rPr>
        <w:t>u plac</w:t>
      </w:r>
      <w:r w:rsidR="002549C0" w:rsidRPr="009F4A2F">
        <w:rPr>
          <w:rFonts w:ascii="Times New Roman" w:hAnsi="Times New Roman"/>
          <w:sz w:val="24"/>
          <w:szCs w:val="24"/>
          <w:lang w:eastAsia="ro-RO"/>
        </w:rPr>
        <w:t>ă</w:t>
      </w:r>
      <w:r w:rsidR="004A60AA" w:rsidRPr="009F4A2F">
        <w:rPr>
          <w:rFonts w:ascii="Times New Roman" w:hAnsi="Times New Roman"/>
          <w:sz w:val="24"/>
          <w:szCs w:val="24"/>
          <w:lang w:eastAsia="ro-RO"/>
        </w:rPr>
        <w:t xml:space="preserve"> dentar</w:t>
      </w:r>
      <w:r w:rsidR="002549C0" w:rsidRPr="009F4A2F">
        <w:rPr>
          <w:rFonts w:ascii="Times New Roman" w:hAnsi="Times New Roman"/>
          <w:sz w:val="24"/>
          <w:szCs w:val="24"/>
          <w:lang w:eastAsia="ro-RO"/>
        </w:rPr>
        <w:t>ă</w:t>
      </w:r>
      <w:r w:rsidR="004A60AA" w:rsidRPr="009F4A2F">
        <w:rPr>
          <w:rFonts w:ascii="Times New Roman" w:hAnsi="Times New Roman"/>
          <w:sz w:val="24"/>
          <w:szCs w:val="24"/>
          <w:lang w:eastAsia="ro-RO"/>
        </w:rPr>
        <w:t xml:space="preserve"> microbian</w:t>
      </w:r>
      <w:r w:rsidR="002549C0" w:rsidRPr="009F4A2F">
        <w:rPr>
          <w:rFonts w:ascii="Times New Roman" w:hAnsi="Times New Roman"/>
          <w:sz w:val="24"/>
          <w:szCs w:val="24"/>
          <w:lang w:eastAsia="ro-RO"/>
        </w:rPr>
        <w:t>ă</w:t>
      </w:r>
      <w:r w:rsidR="004A60AA" w:rsidRPr="009F4A2F">
        <w:rPr>
          <w:rFonts w:ascii="Times New Roman" w:hAnsi="Times New Roman"/>
          <w:sz w:val="24"/>
          <w:szCs w:val="24"/>
          <w:lang w:eastAsia="ro-RO"/>
        </w:rPr>
        <w:t xml:space="preserve">. </w:t>
      </w:r>
      <w:r w:rsidR="00DF7F22">
        <w:rPr>
          <w:rFonts w:ascii="Times New Roman" w:hAnsi="Times New Roman"/>
          <w:sz w:val="24"/>
          <w:szCs w:val="24"/>
          <w:lang w:eastAsia="ro-RO"/>
        </w:rPr>
        <w:t>(</w:t>
      </w:r>
      <w:hyperlink r:id="rId25" w:history="1">
        <w:r w:rsidR="000B01DC" w:rsidRPr="005C4967">
          <w:rPr>
            <w:rStyle w:val="Hyperlink"/>
            <w:rFonts w:ascii="Times New Roman" w:hAnsi="Times New Roman"/>
            <w:i/>
            <w:color w:val="auto"/>
            <w:sz w:val="24"/>
            <w:szCs w:val="24"/>
            <w:lang w:eastAsia="ro-RO"/>
          </w:rPr>
          <w:t>http://www.galasocietatiicivile.ro/pictures/documents/316-Backgrounder_CIFRE_ZambesteRomania_Rablepentruperiutata2015.pdf</w:t>
        </w:r>
      </w:hyperlink>
      <w:r w:rsidR="000B01DC">
        <w:rPr>
          <w:rFonts w:ascii="Times New Roman" w:hAnsi="Times New Roman"/>
          <w:sz w:val="24"/>
          <w:szCs w:val="24"/>
          <w:lang w:eastAsia="ro-RO"/>
        </w:rPr>
        <w:t xml:space="preserve"> </w:t>
      </w:r>
      <w:r w:rsidR="00DF7F22">
        <w:rPr>
          <w:rFonts w:ascii="Times New Roman" w:hAnsi="Times New Roman"/>
          <w:sz w:val="24"/>
          <w:szCs w:val="24"/>
          <w:lang w:eastAsia="ro-RO"/>
        </w:rPr>
        <w:t>).</w:t>
      </w:r>
    </w:p>
    <w:p w:rsidR="002A6B84" w:rsidRPr="00F121F8" w:rsidRDefault="006A3B19" w:rsidP="009A2D57">
      <w:pPr>
        <w:pStyle w:val="ListParagraph"/>
        <w:spacing w:line="360" w:lineRule="auto"/>
        <w:ind w:left="0" w:firstLine="708"/>
        <w:jc w:val="both"/>
        <w:rPr>
          <w:color w:val="000080"/>
        </w:rPr>
      </w:pPr>
      <w:r>
        <w:rPr>
          <w:rFonts w:ascii="Times New Roman" w:hAnsi="Times New Roman"/>
          <w:sz w:val="24"/>
          <w:szCs w:val="24"/>
          <w:lang w:eastAsia="ro-RO"/>
        </w:rPr>
        <w:t>În urma</w:t>
      </w:r>
      <w:r w:rsidR="002A6B84" w:rsidRPr="002C4B6F">
        <w:rPr>
          <w:rFonts w:ascii="Times New Roman" w:hAnsi="Times New Roman"/>
          <w:sz w:val="24"/>
          <w:szCs w:val="24"/>
          <w:lang w:eastAsia="ro-RO"/>
        </w:rPr>
        <w:t xml:space="preserve"> studiu</w:t>
      </w:r>
      <w:r>
        <w:rPr>
          <w:rFonts w:ascii="Times New Roman" w:hAnsi="Times New Roman"/>
          <w:sz w:val="24"/>
          <w:szCs w:val="24"/>
          <w:lang w:eastAsia="ro-RO"/>
        </w:rPr>
        <w:t>lui</w:t>
      </w:r>
      <w:r w:rsidR="002A6B84" w:rsidRPr="002C4B6F">
        <w:rPr>
          <w:rFonts w:ascii="Times New Roman" w:hAnsi="Times New Roman"/>
          <w:sz w:val="24"/>
          <w:szCs w:val="24"/>
          <w:lang w:eastAsia="ro-RO"/>
        </w:rPr>
        <w:t xml:space="preserve"> realizat de către </w:t>
      </w:r>
      <w:r w:rsidR="002A6B84" w:rsidRPr="004C0E90">
        <w:rPr>
          <w:rFonts w:ascii="Times New Roman" w:hAnsi="Times New Roman"/>
          <w:i/>
          <w:sz w:val="24"/>
          <w:szCs w:val="24"/>
          <w:lang w:eastAsia="ro-RO"/>
        </w:rPr>
        <w:t>IPSOS</w:t>
      </w:r>
      <w:r w:rsidR="002A6B84" w:rsidRPr="002C4B6F">
        <w:rPr>
          <w:rFonts w:ascii="Times New Roman" w:hAnsi="Times New Roman"/>
          <w:sz w:val="24"/>
          <w:szCs w:val="24"/>
          <w:lang w:eastAsia="ro-RO"/>
        </w:rPr>
        <w:t xml:space="preserve"> în mai 2012 referitor la îngrijirea orală, în România – aplicat pe un eşantion de 500 de persoane, bărbaţi şi femei cu vârste între 18 şi 65 de ani, din mediul urban (reprezentativitate naţională la nivel urban) s-a constat că 80% dintre români au probleme dentare, cariile fiind cea mai frecventă afecţiune (71%). 4 din 10 persoane prezintă probleme cauzate de placa dentară bacteriană, iar 3 din 10 au respiraţie urât mirositoare şi dinţi sensibili.</w:t>
      </w:r>
    </w:p>
    <w:p w:rsidR="002A6B84" w:rsidRDefault="002A6B84" w:rsidP="00C14FB4">
      <w:pPr>
        <w:spacing w:line="360" w:lineRule="auto"/>
        <w:ind w:hanging="1"/>
        <w:jc w:val="both"/>
        <w:rPr>
          <w:rFonts w:ascii="Times New Roman" w:hAnsi="Times New Roman"/>
          <w:sz w:val="24"/>
          <w:szCs w:val="24"/>
          <w:lang w:eastAsia="ro-RO"/>
        </w:rPr>
      </w:pPr>
      <w:r>
        <w:rPr>
          <w:rFonts w:ascii="Times New Roman" w:hAnsi="Times New Roman"/>
          <w:sz w:val="24"/>
          <w:szCs w:val="24"/>
          <w:lang w:eastAsia="ro-RO"/>
        </w:rPr>
        <w:t>În studiu s-a constatat că</w:t>
      </w:r>
      <w:r w:rsidR="00870795">
        <w:rPr>
          <w:rFonts w:ascii="Times New Roman" w:hAnsi="Times New Roman"/>
          <w:sz w:val="24"/>
          <w:szCs w:val="24"/>
          <w:lang w:eastAsia="ro-RO"/>
        </w:rPr>
        <w:t>,</w:t>
      </w:r>
      <w:r>
        <w:rPr>
          <w:rFonts w:ascii="Times New Roman" w:hAnsi="Times New Roman"/>
          <w:sz w:val="24"/>
          <w:szCs w:val="24"/>
          <w:lang w:eastAsia="ro-RO"/>
        </w:rPr>
        <w:t xml:space="preserve"> d</w:t>
      </w:r>
      <w:r w:rsidRPr="00301CA6">
        <w:rPr>
          <w:rFonts w:ascii="Times New Roman" w:hAnsi="Times New Roman"/>
          <w:sz w:val="24"/>
          <w:szCs w:val="24"/>
          <w:lang w:eastAsia="ro-RO"/>
        </w:rPr>
        <w:t>eşi 80% dintre români au prob</w:t>
      </w:r>
      <w:r>
        <w:rPr>
          <w:rFonts w:ascii="Times New Roman" w:hAnsi="Times New Roman"/>
          <w:sz w:val="24"/>
          <w:szCs w:val="24"/>
          <w:lang w:eastAsia="ro-RO"/>
        </w:rPr>
        <w:t>leme dentare, aceştia prezintă</w:t>
      </w:r>
      <w:r w:rsidRPr="00301CA6">
        <w:rPr>
          <w:rFonts w:ascii="Times New Roman" w:hAnsi="Times New Roman"/>
          <w:sz w:val="24"/>
          <w:szCs w:val="24"/>
          <w:lang w:eastAsia="ro-RO"/>
        </w:rPr>
        <w:t xml:space="preserve"> o puternică reticenţă faţă de mersul la dentist – 49% nu vizitaseră un cabinet stomatologic în </w:t>
      </w:r>
      <w:r w:rsidRPr="00301CA6">
        <w:rPr>
          <w:rFonts w:ascii="Times New Roman" w:hAnsi="Times New Roman"/>
          <w:sz w:val="24"/>
          <w:szCs w:val="24"/>
          <w:lang w:eastAsia="ro-RO"/>
        </w:rPr>
        <w:lastRenderedPageBreak/>
        <w:t>ultimul an, în timp ce doar 29% au mers la cabinet pentru un control iar un procent de 9% dintre români care nu au mers niciodată la dentist. Motivul principal invocat de 64% din persoanele participante la studiu a fost costul ridicat al tratamentelor stomatologice.</w:t>
      </w:r>
    </w:p>
    <w:p w:rsidR="00CD1982" w:rsidRDefault="009E6DAC" w:rsidP="002E0492">
      <w:pPr>
        <w:spacing w:after="0" w:line="360" w:lineRule="auto"/>
        <w:ind w:firstLine="720"/>
        <w:jc w:val="both"/>
        <w:rPr>
          <w:rFonts w:ascii="Times New Roman" w:hAnsi="Times New Roman"/>
          <w:sz w:val="24"/>
          <w:szCs w:val="24"/>
        </w:rPr>
      </w:pPr>
      <w:r>
        <w:rPr>
          <w:rFonts w:ascii="Times New Roman" w:eastAsia="Times New Roman" w:hAnsi="Times New Roman"/>
          <w:sz w:val="24"/>
          <w:szCs w:val="24"/>
        </w:rPr>
        <w:t xml:space="preserve">În </w:t>
      </w:r>
      <w:r w:rsidR="00CD777E">
        <w:rPr>
          <w:rFonts w:ascii="Times New Roman" w:eastAsia="Times New Roman" w:hAnsi="Times New Roman"/>
          <w:sz w:val="24"/>
          <w:szCs w:val="24"/>
        </w:rPr>
        <w:t xml:space="preserve">anul </w:t>
      </w:r>
      <w:r>
        <w:rPr>
          <w:rFonts w:ascii="Times New Roman" w:eastAsia="Times New Roman" w:hAnsi="Times New Roman"/>
          <w:sz w:val="24"/>
          <w:szCs w:val="24"/>
        </w:rPr>
        <w:t xml:space="preserve">2016 </w:t>
      </w:r>
      <w:r w:rsidRPr="00D813F9">
        <w:rPr>
          <w:rFonts w:ascii="Times New Roman" w:eastAsia="Times New Roman" w:hAnsi="Times New Roman"/>
          <w:sz w:val="24"/>
          <w:szCs w:val="24"/>
        </w:rPr>
        <w:t xml:space="preserve">Centrul Regional de Sănătate Publică </w:t>
      </w:r>
      <w:r w:rsidR="00877D19" w:rsidRPr="00D813F9">
        <w:rPr>
          <w:rFonts w:ascii="Times New Roman" w:eastAsia="Times New Roman" w:hAnsi="Times New Roman"/>
          <w:sz w:val="24"/>
          <w:szCs w:val="24"/>
        </w:rPr>
        <w:t>Iaşi</w:t>
      </w:r>
      <w:r w:rsidR="00877D19">
        <w:rPr>
          <w:rFonts w:ascii="Times New Roman" w:eastAsia="Times New Roman" w:hAnsi="Times New Roman"/>
          <w:sz w:val="24"/>
          <w:szCs w:val="24"/>
        </w:rPr>
        <w:t xml:space="preserve"> </w:t>
      </w:r>
      <w:r>
        <w:rPr>
          <w:rFonts w:ascii="Times New Roman" w:eastAsia="Times New Roman" w:hAnsi="Times New Roman"/>
          <w:sz w:val="24"/>
          <w:szCs w:val="24"/>
        </w:rPr>
        <w:t xml:space="preserve">a realizat un studiu </w:t>
      </w:r>
      <w:r w:rsidR="00CD1982">
        <w:rPr>
          <w:rFonts w:ascii="Times New Roman" w:eastAsia="Times New Roman" w:hAnsi="Times New Roman"/>
          <w:sz w:val="24"/>
          <w:szCs w:val="24"/>
        </w:rPr>
        <w:t>cu s</w:t>
      </w:r>
      <w:r w:rsidR="00CD1982" w:rsidRPr="00786188">
        <w:rPr>
          <w:rFonts w:ascii="Times New Roman" w:hAnsi="Times New Roman"/>
          <w:sz w:val="24"/>
          <w:szCs w:val="24"/>
        </w:rPr>
        <w:t>copul de a evalua cunoștințele, atitudinea și comportamentul elevilor față de sănătatea orală și</w:t>
      </w:r>
      <w:r w:rsidR="00CD1982">
        <w:rPr>
          <w:rFonts w:ascii="Times New Roman" w:hAnsi="Times New Roman"/>
          <w:sz w:val="24"/>
          <w:szCs w:val="24"/>
        </w:rPr>
        <w:t xml:space="preserve"> igiena</w:t>
      </w:r>
      <w:r w:rsidR="00CD1982" w:rsidRPr="00786188">
        <w:rPr>
          <w:rFonts w:ascii="Times New Roman" w:hAnsi="Times New Roman"/>
          <w:sz w:val="24"/>
          <w:szCs w:val="24"/>
        </w:rPr>
        <w:t xml:space="preserve"> dentară precum și factorii</w:t>
      </w:r>
      <w:r w:rsidR="00CD1982">
        <w:rPr>
          <w:rFonts w:ascii="Times New Roman" w:hAnsi="Times New Roman"/>
          <w:sz w:val="24"/>
          <w:szCs w:val="24"/>
        </w:rPr>
        <w:t xml:space="preserve"> principali</w:t>
      </w:r>
      <w:r w:rsidR="00CD1982" w:rsidRPr="00786188">
        <w:rPr>
          <w:rFonts w:ascii="Times New Roman" w:hAnsi="Times New Roman"/>
          <w:sz w:val="24"/>
          <w:szCs w:val="24"/>
        </w:rPr>
        <w:t xml:space="preserve"> care </w:t>
      </w:r>
      <w:r w:rsidR="00CD1982">
        <w:rPr>
          <w:rFonts w:ascii="Times New Roman" w:hAnsi="Times New Roman"/>
          <w:sz w:val="24"/>
          <w:szCs w:val="24"/>
        </w:rPr>
        <w:t>influenţează starea de sănătate orală</w:t>
      </w:r>
      <w:r w:rsidR="00D847D1">
        <w:rPr>
          <w:rFonts w:ascii="Times New Roman" w:hAnsi="Times New Roman"/>
          <w:sz w:val="24"/>
          <w:szCs w:val="24"/>
        </w:rPr>
        <w:t>,</w:t>
      </w:r>
      <w:r w:rsidR="00CD1982" w:rsidRPr="00CC16E7">
        <w:rPr>
          <w:rFonts w:ascii="Times New Roman" w:hAnsi="Times New Roman"/>
          <w:color w:val="000000"/>
          <w:sz w:val="24"/>
          <w:szCs w:val="24"/>
        </w:rPr>
        <w:t xml:space="preserve"> </w:t>
      </w:r>
      <w:r w:rsidR="00CD1982" w:rsidRPr="007B5488">
        <w:rPr>
          <w:rFonts w:ascii="Times New Roman" w:hAnsi="Times New Roman"/>
          <w:color w:val="000000"/>
          <w:sz w:val="24"/>
          <w:szCs w:val="24"/>
        </w:rPr>
        <w:t>incluzând</w:t>
      </w:r>
      <w:r w:rsidR="00D847D1">
        <w:rPr>
          <w:rFonts w:ascii="Times New Roman" w:hAnsi="Times New Roman"/>
          <w:color w:val="000000"/>
          <w:sz w:val="24"/>
          <w:szCs w:val="24"/>
        </w:rPr>
        <w:t>,</w:t>
      </w:r>
      <w:r w:rsidR="00CD1982" w:rsidRPr="007B5488">
        <w:rPr>
          <w:rFonts w:ascii="Times New Roman" w:hAnsi="Times New Roman"/>
          <w:color w:val="000000"/>
          <w:sz w:val="24"/>
          <w:szCs w:val="24"/>
        </w:rPr>
        <w:t xml:space="preserve"> </w:t>
      </w:r>
      <w:r w:rsidR="00CD1982">
        <w:rPr>
          <w:rFonts w:ascii="Times New Roman" w:hAnsi="Times New Roman"/>
          <w:color w:val="000000"/>
          <w:sz w:val="24"/>
          <w:szCs w:val="24"/>
        </w:rPr>
        <w:t>printre altele</w:t>
      </w:r>
      <w:r w:rsidR="00D847D1">
        <w:rPr>
          <w:rFonts w:ascii="Times New Roman" w:hAnsi="Times New Roman"/>
          <w:color w:val="000000"/>
          <w:sz w:val="24"/>
          <w:szCs w:val="24"/>
        </w:rPr>
        <w:t>,</w:t>
      </w:r>
      <w:r w:rsidR="00CD1982">
        <w:rPr>
          <w:rFonts w:ascii="Times New Roman" w:hAnsi="Times New Roman"/>
          <w:color w:val="000000"/>
          <w:sz w:val="24"/>
          <w:szCs w:val="24"/>
        </w:rPr>
        <w:t xml:space="preserve"> </w:t>
      </w:r>
      <w:r w:rsidR="00CD1982" w:rsidRPr="007B5488">
        <w:rPr>
          <w:rFonts w:ascii="Times New Roman" w:hAnsi="Times New Roman"/>
          <w:color w:val="000000"/>
          <w:sz w:val="24"/>
          <w:szCs w:val="24"/>
        </w:rPr>
        <w:t>practicile</w:t>
      </w:r>
      <w:r w:rsidR="00CD1982">
        <w:rPr>
          <w:color w:val="000000"/>
          <w:sz w:val="24"/>
          <w:szCs w:val="24"/>
        </w:rPr>
        <w:t xml:space="preserve"> </w:t>
      </w:r>
      <w:r w:rsidR="00D847D1">
        <w:rPr>
          <w:rFonts w:ascii="Times New Roman" w:hAnsi="Times New Roman"/>
          <w:color w:val="000000"/>
          <w:sz w:val="24"/>
          <w:szCs w:val="24"/>
        </w:rPr>
        <w:t>alimentare ale copilului şi</w:t>
      </w:r>
      <w:r w:rsidR="00CD1982" w:rsidRPr="007B5488">
        <w:rPr>
          <w:rFonts w:ascii="Times New Roman" w:hAnsi="Times New Roman"/>
          <w:color w:val="000000"/>
          <w:sz w:val="24"/>
          <w:szCs w:val="24"/>
        </w:rPr>
        <w:t xml:space="preserve"> frecvenţa periajului dentar</w:t>
      </w:r>
      <w:r w:rsidR="00CD1982" w:rsidRPr="00786188">
        <w:rPr>
          <w:rFonts w:ascii="Times New Roman" w:hAnsi="Times New Roman"/>
          <w:sz w:val="24"/>
          <w:szCs w:val="24"/>
        </w:rPr>
        <w:t xml:space="preserve">. </w:t>
      </w:r>
    </w:p>
    <w:p w:rsidR="00F313A8" w:rsidRDefault="00F313A8" w:rsidP="002E0492">
      <w:pPr>
        <w:spacing w:after="0" w:line="360" w:lineRule="auto"/>
        <w:ind w:firstLine="708"/>
        <w:jc w:val="both"/>
        <w:rPr>
          <w:rFonts w:ascii="Times New Roman" w:hAnsi="Times New Roman"/>
          <w:sz w:val="24"/>
          <w:szCs w:val="24"/>
        </w:rPr>
      </w:pPr>
      <w:r>
        <w:rPr>
          <w:rFonts w:ascii="Times New Roman" w:hAnsi="Times New Roman"/>
          <w:sz w:val="24"/>
          <w:szCs w:val="24"/>
        </w:rPr>
        <w:t>La studiu au participat 264 de copii din clasele 1-4 (113) şi 5-8 (151) şi 133 părinţi ai copiilor de vârstă preşcolară</w:t>
      </w:r>
      <w:r w:rsidR="00D60403">
        <w:rPr>
          <w:rFonts w:ascii="Times New Roman" w:hAnsi="Times New Roman"/>
          <w:sz w:val="24"/>
          <w:szCs w:val="24"/>
        </w:rPr>
        <w:t>, din municipiul Iaşi</w:t>
      </w:r>
      <w:r>
        <w:rPr>
          <w:rFonts w:ascii="Times New Roman" w:hAnsi="Times New Roman"/>
          <w:sz w:val="24"/>
          <w:szCs w:val="24"/>
        </w:rPr>
        <w:t xml:space="preserve">. </w:t>
      </w:r>
      <w:r w:rsidR="00971EF1">
        <w:rPr>
          <w:rFonts w:ascii="Times New Roman" w:hAnsi="Times New Roman"/>
          <w:sz w:val="24"/>
          <w:szCs w:val="24"/>
        </w:rPr>
        <w:t>Şcolile participante la studiu au fost alese în funcţie de parteneriatele de colaborare pe care CRSP Iaşi le are cu instituţiile de învăţământ respective.</w:t>
      </w:r>
    </w:p>
    <w:p w:rsidR="00F852C1" w:rsidRDefault="00F852C1" w:rsidP="002E0492">
      <w:pPr>
        <w:spacing w:after="0" w:line="360" w:lineRule="auto"/>
        <w:ind w:firstLine="720"/>
        <w:jc w:val="both"/>
        <w:rPr>
          <w:rFonts w:ascii="Times New Roman" w:hAnsi="Times New Roman"/>
          <w:sz w:val="24"/>
          <w:szCs w:val="24"/>
        </w:rPr>
      </w:pPr>
      <w:r>
        <w:rPr>
          <w:rFonts w:ascii="Times New Roman" w:hAnsi="Times New Roman"/>
          <w:sz w:val="24"/>
          <w:szCs w:val="24"/>
        </w:rPr>
        <w:t xml:space="preserve">Analizând răspunsurile la întrebări, se remarcă faptul că 99% dintre respondenţi consideră că </w:t>
      </w:r>
      <w:r w:rsidRPr="00165CB2">
        <w:rPr>
          <w:rFonts w:ascii="Times New Roman" w:hAnsi="Times New Roman"/>
          <w:sz w:val="24"/>
          <w:szCs w:val="24"/>
        </w:rPr>
        <w:t xml:space="preserve">este necesar să </w:t>
      </w:r>
      <w:r>
        <w:rPr>
          <w:rFonts w:ascii="Times New Roman" w:hAnsi="Times New Roman"/>
          <w:sz w:val="24"/>
          <w:szCs w:val="24"/>
        </w:rPr>
        <w:t>s</w:t>
      </w:r>
      <w:r w:rsidRPr="00165CB2">
        <w:rPr>
          <w:rFonts w:ascii="Times New Roman" w:hAnsi="Times New Roman"/>
          <w:sz w:val="24"/>
          <w:szCs w:val="24"/>
        </w:rPr>
        <w:t>e spel</w:t>
      </w:r>
      <w:r>
        <w:rPr>
          <w:rFonts w:ascii="Times New Roman" w:hAnsi="Times New Roman"/>
          <w:sz w:val="24"/>
          <w:szCs w:val="24"/>
        </w:rPr>
        <w:t>e pe dinţi, recunoscând prin aceasta importanţa igienei orale.</w:t>
      </w:r>
      <w:r w:rsidR="00984E4D">
        <w:rPr>
          <w:rFonts w:ascii="Times New Roman" w:hAnsi="Times New Roman"/>
          <w:sz w:val="24"/>
          <w:szCs w:val="24"/>
        </w:rPr>
        <w:t xml:space="preserve"> 70% dintre copiii </w:t>
      </w:r>
      <w:r w:rsidR="00216CDB">
        <w:rPr>
          <w:rFonts w:ascii="Times New Roman" w:hAnsi="Times New Roman"/>
          <w:sz w:val="24"/>
          <w:szCs w:val="24"/>
        </w:rPr>
        <w:t xml:space="preserve">din clasele mici </w:t>
      </w:r>
      <w:r w:rsidR="00984E4D">
        <w:rPr>
          <w:rFonts w:ascii="Times New Roman" w:hAnsi="Times New Roman"/>
          <w:sz w:val="24"/>
          <w:szCs w:val="24"/>
        </w:rPr>
        <w:t>chestionaţi</w:t>
      </w:r>
      <w:r w:rsidR="00613385">
        <w:rPr>
          <w:rFonts w:ascii="Times New Roman" w:hAnsi="Times New Roman"/>
          <w:sz w:val="24"/>
          <w:szCs w:val="24"/>
        </w:rPr>
        <w:t xml:space="preserve"> au declarat că</w:t>
      </w:r>
      <w:r w:rsidR="00984E4D" w:rsidRPr="00A34054">
        <w:rPr>
          <w:rFonts w:ascii="Times New Roman" w:hAnsi="Times New Roman"/>
          <w:sz w:val="24"/>
          <w:szCs w:val="24"/>
        </w:rPr>
        <w:t xml:space="preserve"> </w:t>
      </w:r>
      <w:r w:rsidR="00613385">
        <w:rPr>
          <w:rFonts w:ascii="Times New Roman" w:hAnsi="Times New Roman"/>
          <w:sz w:val="24"/>
          <w:szCs w:val="24"/>
        </w:rPr>
        <w:t xml:space="preserve">se spală pe dinţi de cel puţin două ori pe zi (55,8% de două ori pe zi </w:t>
      </w:r>
      <w:r w:rsidR="0022611D">
        <w:rPr>
          <w:rFonts w:ascii="Times New Roman" w:hAnsi="Times New Roman"/>
          <w:sz w:val="24"/>
          <w:szCs w:val="24"/>
        </w:rPr>
        <w:t xml:space="preserve">şi </w:t>
      </w:r>
      <w:r w:rsidR="003969A1">
        <w:rPr>
          <w:rFonts w:ascii="Times New Roman" w:hAnsi="Times New Roman"/>
          <w:sz w:val="24"/>
          <w:szCs w:val="24"/>
        </w:rPr>
        <w:t>2</w:t>
      </w:r>
      <w:r w:rsidR="00790DC0">
        <w:rPr>
          <w:rFonts w:ascii="Times New Roman" w:hAnsi="Times New Roman"/>
          <w:sz w:val="24"/>
          <w:szCs w:val="24"/>
        </w:rPr>
        <w:t xml:space="preserve">1% de trei ori pe zi). Pentru clasele 5-8 procentul </w:t>
      </w:r>
      <w:r w:rsidR="00253EAF">
        <w:rPr>
          <w:rFonts w:ascii="Times New Roman" w:hAnsi="Times New Roman"/>
          <w:sz w:val="24"/>
          <w:szCs w:val="24"/>
        </w:rPr>
        <w:t>a fost</w:t>
      </w:r>
      <w:r w:rsidR="00790DC0">
        <w:rPr>
          <w:rFonts w:ascii="Times New Roman" w:hAnsi="Times New Roman"/>
          <w:sz w:val="24"/>
          <w:szCs w:val="24"/>
        </w:rPr>
        <w:t xml:space="preserve"> de 78%</w:t>
      </w:r>
      <w:r w:rsidR="00984E4D">
        <w:rPr>
          <w:rFonts w:ascii="Times New Roman" w:hAnsi="Times New Roman"/>
          <w:sz w:val="24"/>
          <w:szCs w:val="24"/>
        </w:rPr>
        <w:t xml:space="preserve">. </w:t>
      </w:r>
    </w:p>
    <w:p w:rsidR="00217304" w:rsidRDefault="00AE4854" w:rsidP="002E0492">
      <w:pPr>
        <w:spacing w:after="0" w:line="360" w:lineRule="auto"/>
        <w:ind w:firstLine="720"/>
        <w:jc w:val="both"/>
        <w:rPr>
          <w:rFonts w:ascii="Times New Roman" w:hAnsi="Times New Roman"/>
          <w:sz w:val="24"/>
          <w:szCs w:val="24"/>
        </w:rPr>
      </w:pPr>
      <w:r>
        <w:rPr>
          <w:rFonts w:ascii="Times New Roman" w:hAnsi="Times New Roman"/>
          <w:sz w:val="24"/>
          <w:szCs w:val="24"/>
        </w:rPr>
        <w:t>În priv</w:t>
      </w:r>
      <w:r w:rsidR="00253EAF">
        <w:rPr>
          <w:rFonts w:ascii="Times New Roman" w:hAnsi="Times New Roman"/>
          <w:sz w:val="24"/>
          <w:szCs w:val="24"/>
        </w:rPr>
        <w:t>inţa</w:t>
      </w:r>
      <w:r>
        <w:rPr>
          <w:rFonts w:ascii="Times New Roman" w:hAnsi="Times New Roman"/>
          <w:sz w:val="24"/>
          <w:szCs w:val="24"/>
        </w:rPr>
        <w:t xml:space="preserve"> timpul</w:t>
      </w:r>
      <w:r w:rsidR="00253EAF">
        <w:rPr>
          <w:rFonts w:ascii="Times New Roman" w:hAnsi="Times New Roman"/>
          <w:sz w:val="24"/>
          <w:szCs w:val="24"/>
        </w:rPr>
        <w:t>ui</w:t>
      </w:r>
      <w:r w:rsidRPr="009873D4">
        <w:rPr>
          <w:rFonts w:ascii="Times New Roman" w:hAnsi="Times New Roman"/>
          <w:sz w:val="24"/>
          <w:szCs w:val="24"/>
        </w:rPr>
        <w:t xml:space="preserve"> alocat periajului dentar</w:t>
      </w:r>
      <w:r>
        <w:rPr>
          <w:rFonts w:ascii="Times New Roman" w:hAnsi="Times New Roman"/>
          <w:sz w:val="24"/>
          <w:szCs w:val="24"/>
        </w:rPr>
        <w:t xml:space="preserve">, cei mai mulţi elevi </w:t>
      </w:r>
      <w:r w:rsidR="0057576C">
        <w:rPr>
          <w:rFonts w:ascii="Times New Roman" w:hAnsi="Times New Roman"/>
          <w:sz w:val="24"/>
          <w:szCs w:val="24"/>
        </w:rPr>
        <w:t>d</w:t>
      </w:r>
      <w:r w:rsidR="007046A1">
        <w:rPr>
          <w:rFonts w:ascii="Times New Roman" w:hAnsi="Times New Roman"/>
          <w:sz w:val="24"/>
          <w:szCs w:val="24"/>
        </w:rPr>
        <w:t>in</w:t>
      </w:r>
      <w:r w:rsidR="0057576C">
        <w:rPr>
          <w:rFonts w:ascii="Times New Roman" w:hAnsi="Times New Roman"/>
          <w:sz w:val="24"/>
          <w:szCs w:val="24"/>
        </w:rPr>
        <w:t xml:space="preserve"> clasele mici </w:t>
      </w:r>
      <w:r>
        <w:rPr>
          <w:rFonts w:ascii="Times New Roman" w:hAnsi="Times New Roman"/>
          <w:sz w:val="24"/>
          <w:szCs w:val="24"/>
        </w:rPr>
        <w:t>(</w:t>
      </w:r>
      <w:r w:rsidR="005A0252">
        <w:rPr>
          <w:rFonts w:ascii="Times New Roman" w:hAnsi="Times New Roman"/>
          <w:sz w:val="24"/>
          <w:szCs w:val="24"/>
        </w:rPr>
        <w:t>68</w:t>
      </w:r>
      <w:r>
        <w:rPr>
          <w:rFonts w:ascii="Times New Roman" w:hAnsi="Times New Roman"/>
          <w:sz w:val="24"/>
          <w:szCs w:val="24"/>
        </w:rPr>
        <w:t xml:space="preserve">%) se spală pe dinţi timp </w:t>
      </w:r>
      <w:r w:rsidR="009765CB">
        <w:rPr>
          <w:rFonts w:ascii="Times New Roman" w:hAnsi="Times New Roman"/>
          <w:sz w:val="24"/>
          <w:szCs w:val="24"/>
        </w:rPr>
        <w:t xml:space="preserve">cel puţin </w:t>
      </w:r>
      <w:r>
        <w:rPr>
          <w:rFonts w:ascii="Times New Roman" w:hAnsi="Times New Roman"/>
          <w:sz w:val="24"/>
          <w:szCs w:val="24"/>
        </w:rPr>
        <w:t>2 minute, cu un procent mai mare în rândul fetelor (</w:t>
      </w:r>
      <w:r w:rsidR="00F33EC1">
        <w:rPr>
          <w:rFonts w:ascii="Times New Roman" w:hAnsi="Times New Roman"/>
          <w:sz w:val="24"/>
          <w:szCs w:val="24"/>
        </w:rPr>
        <w:t>73,8</w:t>
      </w:r>
      <w:r>
        <w:rPr>
          <w:rFonts w:ascii="Times New Roman" w:hAnsi="Times New Roman"/>
          <w:sz w:val="24"/>
          <w:szCs w:val="24"/>
        </w:rPr>
        <w:t>%) în comparaţie cu băieţii (</w:t>
      </w:r>
      <w:r w:rsidR="00F33EC1">
        <w:rPr>
          <w:rFonts w:ascii="Times New Roman" w:hAnsi="Times New Roman"/>
          <w:sz w:val="24"/>
          <w:szCs w:val="24"/>
        </w:rPr>
        <w:t>60,4</w:t>
      </w:r>
      <w:r>
        <w:rPr>
          <w:rFonts w:ascii="Times New Roman" w:hAnsi="Times New Roman"/>
          <w:sz w:val="24"/>
          <w:szCs w:val="24"/>
        </w:rPr>
        <w:t xml:space="preserve">%). </w:t>
      </w:r>
      <w:r w:rsidR="00A060F3">
        <w:rPr>
          <w:rFonts w:ascii="Times New Roman" w:hAnsi="Times New Roman"/>
          <w:sz w:val="24"/>
          <w:szCs w:val="24"/>
        </w:rPr>
        <w:t xml:space="preserve">Pentru </w:t>
      </w:r>
      <w:r w:rsidR="007046A1">
        <w:rPr>
          <w:rFonts w:ascii="Times New Roman" w:hAnsi="Times New Roman"/>
          <w:sz w:val="24"/>
          <w:szCs w:val="24"/>
        </w:rPr>
        <w:t>clasele 5-8</w:t>
      </w:r>
      <w:r w:rsidR="00217304">
        <w:rPr>
          <w:rFonts w:ascii="Times New Roman" w:hAnsi="Times New Roman"/>
          <w:sz w:val="24"/>
          <w:szCs w:val="24"/>
        </w:rPr>
        <w:t xml:space="preserve"> procentul este mai mare (</w:t>
      </w:r>
      <w:r w:rsidR="007046A1">
        <w:rPr>
          <w:rFonts w:ascii="Times New Roman" w:hAnsi="Times New Roman"/>
          <w:sz w:val="24"/>
          <w:szCs w:val="24"/>
        </w:rPr>
        <w:t>81,3%</w:t>
      </w:r>
      <w:r w:rsidR="00217304">
        <w:rPr>
          <w:rFonts w:ascii="Times New Roman" w:hAnsi="Times New Roman"/>
          <w:sz w:val="24"/>
          <w:szCs w:val="24"/>
        </w:rPr>
        <w:t xml:space="preserve">), cu respectarea distribuţiei pe sexe (85,4% </w:t>
      </w:r>
      <w:r w:rsidR="005C58F1">
        <w:rPr>
          <w:rFonts w:ascii="Times New Roman" w:hAnsi="Times New Roman"/>
          <w:sz w:val="24"/>
          <w:szCs w:val="24"/>
        </w:rPr>
        <w:t>fete, 74% băieţi)</w:t>
      </w:r>
    </w:p>
    <w:p w:rsidR="002E0492" w:rsidRDefault="00034B45" w:rsidP="002E0492">
      <w:pPr>
        <w:spacing w:after="0" w:line="360" w:lineRule="auto"/>
        <w:ind w:firstLine="720"/>
        <w:jc w:val="both"/>
        <w:rPr>
          <w:rFonts w:ascii="Times New Roman" w:hAnsi="Times New Roman"/>
          <w:sz w:val="24"/>
          <w:szCs w:val="24"/>
        </w:rPr>
      </w:pPr>
      <w:r>
        <w:rPr>
          <w:rFonts w:ascii="Times New Roman" w:hAnsi="Times New Roman"/>
          <w:sz w:val="24"/>
          <w:szCs w:val="24"/>
        </w:rPr>
        <w:t>Aproape jumătate din</w:t>
      </w:r>
      <w:r w:rsidR="008B775A">
        <w:rPr>
          <w:rFonts w:ascii="Times New Roman" w:hAnsi="Times New Roman"/>
          <w:sz w:val="24"/>
          <w:szCs w:val="24"/>
        </w:rPr>
        <w:t>tre</w:t>
      </w:r>
      <w:r>
        <w:rPr>
          <w:rFonts w:ascii="Times New Roman" w:hAnsi="Times New Roman"/>
          <w:sz w:val="24"/>
          <w:szCs w:val="24"/>
        </w:rPr>
        <w:t xml:space="preserve"> elevii </w:t>
      </w:r>
      <w:r w:rsidR="00D34919">
        <w:rPr>
          <w:rFonts w:ascii="Times New Roman" w:hAnsi="Times New Roman"/>
          <w:sz w:val="24"/>
          <w:szCs w:val="24"/>
        </w:rPr>
        <w:t>din clasele primare</w:t>
      </w:r>
      <w:r w:rsidR="000F5AAB">
        <w:rPr>
          <w:rFonts w:ascii="Times New Roman" w:hAnsi="Times New Roman"/>
          <w:sz w:val="24"/>
          <w:szCs w:val="24"/>
        </w:rPr>
        <w:t xml:space="preserve"> (47,8%) îşi schimbă periuţa de dinţi o dată la trei luni</w:t>
      </w:r>
      <w:r w:rsidR="00233272">
        <w:rPr>
          <w:rFonts w:ascii="Times New Roman" w:hAnsi="Times New Roman"/>
          <w:sz w:val="24"/>
          <w:szCs w:val="24"/>
        </w:rPr>
        <w:t>. Î</w:t>
      </w:r>
      <w:r w:rsidR="00AA0087">
        <w:rPr>
          <w:rFonts w:ascii="Times New Roman" w:hAnsi="Times New Roman"/>
          <w:sz w:val="24"/>
          <w:szCs w:val="24"/>
        </w:rPr>
        <w:t>n schimb, s-a constatat că m</w:t>
      </w:r>
      <w:r w:rsidR="00AC4C0A">
        <w:rPr>
          <w:rFonts w:ascii="Times New Roman" w:hAnsi="Times New Roman"/>
          <w:sz w:val="24"/>
          <w:szCs w:val="24"/>
        </w:rPr>
        <w:t xml:space="preserve">ajoritatea elevilor din clasele mai mari </w:t>
      </w:r>
      <w:r w:rsidR="001C2C35">
        <w:rPr>
          <w:rFonts w:ascii="Times New Roman" w:hAnsi="Times New Roman"/>
          <w:sz w:val="24"/>
          <w:szCs w:val="24"/>
        </w:rPr>
        <w:t xml:space="preserve">(90%) îşi schimbă </w:t>
      </w:r>
      <w:r w:rsidR="00233272">
        <w:rPr>
          <w:rFonts w:ascii="Times New Roman" w:hAnsi="Times New Roman"/>
          <w:sz w:val="24"/>
          <w:szCs w:val="24"/>
        </w:rPr>
        <w:t>periuţa la mai puţ</w:t>
      </w:r>
      <w:r w:rsidR="00F46E34">
        <w:rPr>
          <w:rFonts w:ascii="Times New Roman" w:hAnsi="Times New Roman"/>
          <w:sz w:val="24"/>
          <w:szCs w:val="24"/>
        </w:rPr>
        <w:t>in de trei luni.</w:t>
      </w:r>
    </w:p>
    <w:p w:rsidR="000C79DE" w:rsidRPr="002E0492" w:rsidRDefault="000C79DE" w:rsidP="002E0492">
      <w:pPr>
        <w:spacing w:after="0" w:line="360" w:lineRule="auto"/>
        <w:jc w:val="both"/>
        <w:rPr>
          <w:rFonts w:ascii="Times New Roman" w:hAnsi="Times New Roman"/>
          <w:sz w:val="24"/>
          <w:szCs w:val="24"/>
        </w:rPr>
      </w:pPr>
      <w:r w:rsidRPr="001E6C97">
        <w:rPr>
          <w:rFonts w:ascii="Times New Roman" w:hAnsi="Times New Roman"/>
          <w:bCs/>
          <w:sz w:val="24"/>
          <w:szCs w:val="24"/>
        </w:rPr>
        <w:t>Î</w:t>
      </w:r>
      <w:r>
        <w:rPr>
          <w:rFonts w:ascii="Times New Roman" w:hAnsi="Times New Roman"/>
          <w:bCs/>
          <w:sz w:val="24"/>
          <w:szCs w:val="24"/>
        </w:rPr>
        <w:t xml:space="preserve">ntrebaţi despre frecvenţa vizitelor la medicul dentist, </w:t>
      </w:r>
      <w:r w:rsidR="005E5B99">
        <w:rPr>
          <w:rFonts w:ascii="Times New Roman" w:hAnsi="Times New Roman"/>
          <w:bCs/>
          <w:sz w:val="24"/>
          <w:szCs w:val="24"/>
        </w:rPr>
        <w:t xml:space="preserve">62% </w:t>
      </w:r>
      <w:r w:rsidR="008C3412">
        <w:rPr>
          <w:rFonts w:ascii="Times New Roman" w:hAnsi="Times New Roman"/>
          <w:bCs/>
          <w:sz w:val="24"/>
          <w:szCs w:val="24"/>
        </w:rPr>
        <w:t xml:space="preserve">din copiii </w:t>
      </w:r>
      <w:r w:rsidR="005E5B99">
        <w:rPr>
          <w:rFonts w:ascii="Times New Roman" w:hAnsi="Times New Roman"/>
          <w:bCs/>
          <w:sz w:val="24"/>
          <w:szCs w:val="24"/>
        </w:rPr>
        <w:t>din clasele 1-4 şi 70% din clasele 5-8</w:t>
      </w:r>
      <w:r>
        <w:rPr>
          <w:rFonts w:ascii="Times New Roman" w:hAnsi="Times New Roman"/>
          <w:bCs/>
          <w:sz w:val="24"/>
          <w:szCs w:val="24"/>
        </w:rPr>
        <w:t xml:space="preserve"> au declarat că merg doar atunci când se confruntă cu probleme dentare.</w:t>
      </w:r>
    </w:p>
    <w:p w:rsidR="002F6822" w:rsidRDefault="001F4E46" w:rsidP="002E0492">
      <w:pPr>
        <w:spacing w:after="0" w:line="360" w:lineRule="auto"/>
        <w:ind w:firstLine="720"/>
        <w:jc w:val="both"/>
        <w:rPr>
          <w:rFonts w:ascii="Times New Roman" w:hAnsi="Times New Roman"/>
          <w:sz w:val="24"/>
          <w:szCs w:val="24"/>
        </w:rPr>
      </w:pPr>
      <w:r w:rsidRPr="001F4E46">
        <w:rPr>
          <w:rFonts w:ascii="Times New Roman" w:hAnsi="Times New Roman"/>
          <w:bCs/>
          <w:sz w:val="24"/>
          <w:szCs w:val="24"/>
        </w:rPr>
        <w:t xml:space="preserve">În ceea ce priveşte obiceiurile alimentare care pot influenţa starea de sănătate orală, majoritatea copiilor </w:t>
      </w:r>
      <w:r w:rsidR="00080FBA">
        <w:rPr>
          <w:rFonts w:ascii="Times New Roman" w:hAnsi="Times New Roman"/>
          <w:bCs/>
          <w:sz w:val="24"/>
          <w:szCs w:val="24"/>
        </w:rPr>
        <w:t xml:space="preserve">din clasele mici </w:t>
      </w:r>
      <w:r w:rsidRPr="001F4E46">
        <w:rPr>
          <w:rFonts w:ascii="Times New Roman" w:hAnsi="Times New Roman"/>
          <w:bCs/>
          <w:sz w:val="24"/>
          <w:szCs w:val="24"/>
        </w:rPr>
        <w:t xml:space="preserve">au declarat că nu consumă dulciuri sau sucuri acidulate între mese în fiecare zi </w:t>
      </w:r>
      <w:r w:rsidR="00702B39">
        <w:rPr>
          <w:rFonts w:ascii="Times New Roman" w:hAnsi="Times New Roman"/>
          <w:bCs/>
          <w:sz w:val="24"/>
          <w:szCs w:val="24"/>
        </w:rPr>
        <w:t xml:space="preserve">sau chiar deloc </w:t>
      </w:r>
      <w:r w:rsidRPr="001F4E46">
        <w:rPr>
          <w:rFonts w:ascii="Times New Roman" w:hAnsi="Times New Roman"/>
          <w:bCs/>
          <w:sz w:val="24"/>
          <w:szCs w:val="24"/>
        </w:rPr>
        <w:t>(</w:t>
      </w:r>
      <w:r w:rsidR="00702B39">
        <w:rPr>
          <w:rFonts w:ascii="Times New Roman" w:hAnsi="Times New Roman"/>
          <w:bCs/>
          <w:sz w:val="24"/>
          <w:szCs w:val="24"/>
        </w:rPr>
        <w:t>69</w:t>
      </w:r>
      <w:r w:rsidRPr="001F4E46">
        <w:rPr>
          <w:rFonts w:ascii="Times New Roman" w:hAnsi="Times New Roman"/>
          <w:bCs/>
          <w:sz w:val="24"/>
          <w:szCs w:val="24"/>
        </w:rPr>
        <w:t>%).</w:t>
      </w:r>
      <w:r w:rsidR="00D45490">
        <w:rPr>
          <w:rFonts w:ascii="Times New Roman" w:hAnsi="Times New Roman"/>
          <w:bCs/>
          <w:sz w:val="24"/>
          <w:szCs w:val="24"/>
        </w:rPr>
        <w:t xml:space="preserve"> </w:t>
      </w:r>
      <w:r w:rsidR="00080FBA">
        <w:rPr>
          <w:rFonts w:ascii="Times New Roman" w:hAnsi="Times New Roman"/>
          <w:bCs/>
          <w:sz w:val="24"/>
          <w:szCs w:val="24"/>
        </w:rPr>
        <w:t>La clasele 5-8 r</w:t>
      </w:r>
      <w:r w:rsidR="002F6822" w:rsidRPr="002F6822">
        <w:rPr>
          <w:rFonts w:ascii="Times New Roman" w:hAnsi="Times New Roman"/>
          <w:sz w:val="24"/>
          <w:szCs w:val="24"/>
        </w:rPr>
        <w:t xml:space="preserve">ezultatele indică faptul că mai mult de jumătate din copii consumă dulciuri o dată sau de mai multe ori pe zi (56,8%). </w:t>
      </w:r>
    </w:p>
    <w:p w:rsidR="004A2DC9" w:rsidRDefault="004A2DC9" w:rsidP="002D1043">
      <w:pPr>
        <w:spacing w:after="0" w:line="360" w:lineRule="auto"/>
        <w:ind w:firstLine="708"/>
        <w:jc w:val="both"/>
        <w:rPr>
          <w:rFonts w:ascii="Times New Roman" w:hAnsi="Times New Roman"/>
          <w:sz w:val="24"/>
          <w:szCs w:val="24"/>
        </w:rPr>
      </w:pPr>
      <w:r>
        <w:rPr>
          <w:rFonts w:ascii="Times New Roman" w:hAnsi="Times New Roman"/>
          <w:sz w:val="24"/>
          <w:szCs w:val="24"/>
        </w:rPr>
        <w:t>În cazul chestionarului destinat elevilor din clasele 5-8, numărul întrebărilor a fost mai mare, obţinându-se astfel informaţii mai detaliate.</w:t>
      </w:r>
    </w:p>
    <w:p w:rsidR="00FC2CAF" w:rsidRDefault="001E03F8" w:rsidP="002D1043">
      <w:pPr>
        <w:spacing w:after="0" w:line="360" w:lineRule="auto"/>
        <w:ind w:firstLine="720"/>
        <w:jc w:val="both"/>
        <w:rPr>
          <w:rFonts w:ascii="Times New Roman" w:hAnsi="Times New Roman"/>
          <w:sz w:val="24"/>
          <w:szCs w:val="24"/>
        </w:rPr>
      </w:pPr>
      <w:r>
        <w:rPr>
          <w:rFonts w:ascii="Times New Roman" w:hAnsi="Times New Roman"/>
          <w:sz w:val="24"/>
          <w:szCs w:val="24"/>
        </w:rPr>
        <w:lastRenderedPageBreak/>
        <w:t>Astfel, majoritatea (</w:t>
      </w:r>
      <w:r w:rsidRPr="00FC2CAF">
        <w:rPr>
          <w:rFonts w:ascii="Times New Roman" w:hAnsi="Times New Roman"/>
          <w:sz w:val="24"/>
          <w:szCs w:val="24"/>
        </w:rPr>
        <w:t xml:space="preserve">92,7%) </w:t>
      </w:r>
      <w:r>
        <w:rPr>
          <w:rFonts w:ascii="Times New Roman" w:hAnsi="Times New Roman"/>
          <w:sz w:val="24"/>
          <w:szCs w:val="24"/>
        </w:rPr>
        <w:t xml:space="preserve">elevilor din clasele 5-8 sunt siguri că </w:t>
      </w:r>
      <w:r w:rsidRPr="00FC2CAF">
        <w:rPr>
          <w:rFonts w:ascii="Times New Roman" w:hAnsi="Times New Roman"/>
          <w:sz w:val="24"/>
          <w:szCs w:val="24"/>
        </w:rPr>
        <w:t xml:space="preserve">ştiu să se spele corect pe dinţi </w:t>
      </w:r>
      <w:r w:rsidR="00FC2CAF">
        <w:rPr>
          <w:rFonts w:ascii="Times New Roman" w:hAnsi="Times New Roman"/>
          <w:sz w:val="24"/>
          <w:szCs w:val="24"/>
        </w:rPr>
        <w:t xml:space="preserve">şi că au fost instruiţi în privinţa tehnicii </w:t>
      </w:r>
      <w:r w:rsidR="007E7EAE">
        <w:rPr>
          <w:rFonts w:ascii="Times New Roman" w:hAnsi="Times New Roman"/>
          <w:sz w:val="24"/>
          <w:szCs w:val="24"/>
        </w:rPr>
        <w:t>corecte de periaj (80%), instru</w:t>
      </w:r>
      <w:r w:rsidR="00FC2CAF">
        <w:rPr>
          <w:rFonts w:ascii="Times New Roman" w:hAnsi="Times New Roman"/>
          <w:sz w:val="24"/>
          <w:szCs w:val="24"/>
        </w:rPr>
        <w:t>ctajul fiind realizat în principal de către medicul dentist (50%) şi de către părinţi (39%).</w:t>
      </w:r>
    </w:p>
    <w:p w:rsidR="00E13F17" w:rsidRDefault="007E7EAE" w:rsidP="005E0573">
      <w:pPr>
        <w:spacing w:after="0" w:line="360" w:lineRule="auto"/>
        <w:ind w:firstLine="720"/>
        <w:jc w:val="both"/>
        <w:rPr>
          <w:rFonts w:ascii="Times New Roman" w:hAnsi="Times New Roman"/>
          <w:sz w:val="24"/>
          <w:szCs w:val="24"/>
        </w:rPr>
      </w:pPr>
      <w:r w:rsidRPr="004D5CFE">
        <w:rPr>
          <w:rFonts w:ascii="Times New Roman" w:hAnsi="Times New Roman"/>
          <w:sz w:val="24"/>
          <w:szCs w:val="24"/>
        </w:rPr>
        <w:t>În ceea ce priveşte preferinţele în alegerea pastei de dinţi, s-a constatat că elevii se orientează mai mult spre pastele de dinţi mentolate, spre cele care albesc dinţii şi spre cele care conţin fluor.</w:t>
      </w:r>
      <w:r w:rsidR="004D5CFE" w:rsidRPr="004D5CFE">
        <w:rPr>
          <w:rFonts w:ascii="Times New Roman" w:hAnsi="Times New Roman"/>
          <w:sz w:val="24"/>
          <w:szCs w:val="24"/>
        </w:rPr>
        <w:t xml:space="preserve"> </w:t>
      </w:r>
      <w:r w:rsidR="004D5CFE">
        <w:rPr>
          <w:rFonts w:ascii="Times New Roman" w:hAnsi="Times New Roman"/>
          <w:sz w:val="24"/>
          <w:szCs w:val="24"/>
        </w:rPr>
        <w:t>Î</w:t>
      </w:r>
      <w:r w:rsidR="004D5CFE" w:rsidRPr="00993E61">
        <w:rPr>
          <w:rFonts w:ascii="Times New Roman" w:hAnsi="Times New Roman"/>
          <w:sz w:val="24"/>
          <w:szCs w:val="24"/>
        </w:rPr>
        <w:t xml:space="preserve">n afară de periuţa de dinţi </w:t>
      </w:r>
      <w:r w:rsidR="00352235">
        <w:rPr>
          <w:rFonts w:ascii="Times New Roman" w:hAnsi="Times New Roman"/>
          <w:sz w:val="24"/>
          <w:szCs w:val="24"/>
        </w:rPr>
        <w:t xml:space="preserve">elevii </w:t>
      </w:r>
      <w:r w:rsidR="004D5CFE" w:rsidRPr="00993E61">
        <w:rPr>
          <w:rFonts w:ascii="Times New Roman" w:hAnsi="Times New Roman"/>
          <w:sz w:val="24"/>
          <w:szCs w:val="24"/>
        </w:rPr>
        <w:t xml:space="preserve">folosesc şi alte mijloace pentru igiena orală, </w:t>
      </w:r>
      <w:r w:rsidR="00352235">
        <w:rPr>
          <w:rFonts w:ascii="Times New Roman" w:hAnsi="Times New Roman"/>
          <w:sz w:val="24"/>
          <w:szCs w:val="24"/>
        </w:rPr>
        <w:t xml:space="preserve">cum ar fi </w:t>
      </w:r>
      <w:r w:rsidR="00352235" w:rsidRPr="00993E61">
        <w:rPr>
          <w:rFonts w:ascii="Times New Roman" w:hAnsi="Times New Roman"/>
          <w:sz w:val="24"/>
          <w:szCs w:val="24"/>
        </w:rPr>
        <w:t>apa de gură</w:t>
      </w:r>
      <w:r w:rsidR="00352235">
        <w:rPr>
          <w:rFonts w:ascii="Times New Roman" w:hAnsi="Times New Roman"/>
          <w:sz w:val="24"/>
          <w:szCs w:val="24"/>
        </w:rPr>
        <w:t xml:space="preserve"> (</w:t>
      </w:r>
      <w:r w:rsidR="004D5CFE" w:rsidRPr="00993E61">
        <w:rPr>
          <w:rFonts w:ascii="Times New Roman" w:hAnsi="Times New Roman"/>
          <w:sz w:val="24"/>
          <w:szCs w:val="24"/>
        </w:rPr>
        <w:t>64%</w:t>
      </w:r>
      <w:r w:rsidR="00352235">
        <w:rPr>
          <w:rFonts w:ascii="Times New Roman" w:hAnsi="Times New Roman"/>
          <w:sz w:val="24"/>
          <w:szCs w:val="24"/>
        </w:rPr>
        <w:t>)</w:t>
      </w:r>
      <w:r w:rsidR="004D5CFE" w:rsidRPr="00993E61">
        <w:rPr>
          <w:rFonts w:ascii="Times New Roman" w:hAnsi="Times New Roman"/>
          <w:sz w:val="24"/>
          <w:szCs w:val="24"/>
        </w:rPr>
        <w:t xml:space="preserve"> </w:t>
      </w:r>
      <w:r w:rsidR="00352235">
        <w:rPr>
          <w:rFonts w:ascii="Times New Roman" w:hAnsi="Times New Roman"/>
          <w:sz w:val="24"/>
          <w:szCs w:val="24"/>
        </w:rPr>
        <w:t xml:space="preserve">şi </w:t>
      </w:r>
      <w:r w:rsidR="00352235" w:rsidRPr="00993E61">
        <w:rPr>
          <w:rFonts w:ascii="Times New Roman" w:hAnsi="Times New Roman"/>
          <w:sz w:val="24"/>
          <w:szCs w:val="24"/>
        </w:rPr>
        <w:t xml:space="preserve">periuţe interdentare </w:t>
      </w:r>
      <w:r w:rsidR="00352235">
        <w:rPr>
          <w:rFonts w:ascii="Times New Roman" w:hAnsi="Times New Roman"/>
          <w:sz w:val="24"/>
          <w:szCs w:val="24"/>
        </w:rPr>
        <w:t>(</w:t>
      </w:r>
      <w:r w:rsidR="004D5CFE" w:rsidRPr="00993E61">
        <w:rPr>
          <w:rFonts w:ascii="Times New Roman" w:hAnsi="Times New Roman"/>
          <w:sz w:val="24"/>
          <w:szCs w:val="24"/>
        </w:rPr>
        <w:t>3,3%</w:t>
      </w:r>
      <w:r w:rsidR="00352235">
        <w:rPr>
          <w:rFonts w:ascii="Times New Roman" w:hAnsi="Times New Roman"/>
          <w:sz w:val="24"/>
          <w:szCs w:val="24"/>
        </w:rPr>
        <w:t>)</w:t>
      </w:r>
      <w:r w:rsidR="004D5CFE" w:rsidRPr="00993E61">
        <w:rPr>
          <w:rFonts w:ascii="Times New Roman" w:hAnsi="Times New Roman"/>
          <w:sz w:val="24"/>
          <w:szCs w:val="24"/>
        </w:rPr>
        <w:t>.</w:t>
      </w:r>
    </w:p>
    <w:p w:rsidR="005E0573" w:rsidRPr="005E0573" w:rsidRDefault="005E0573" w:rsidP="005E0573">
      <w:pPr>
        <w:spacing w:after="0" w:line="360" w:lineRule="auto"/>
        <w:ind w:firstLine="720"/>
        <w:jc w:val="both"/>
        <w:rPr>
          <w:rFonts w:ascii="Times New Roman" w:hAnsi="Times New Roman"/>
          <w:sz w:val="24"/>
          <w:szCs w:val="24"/>
        </w:rPr>
      </w:pPr>
    </w:p>
    <w:p w:rsidR="00C33D7A" w:rsidRPr="00532CFC" w:rsidRDefault="00C33D7A" w:rsidP="00C33D7A">
      <w:pPr>
        <w:spacing w:after="0" w:line="360" w:lineRule="auto"/>
        <w:ind w:firstLine="708"/>
        <w:rPr>
          <w:rFonts w:ascii="Times New Roman" w:eastAsia="Times New Roman" w:hAnsi="Times New Roman"/>
          <w:sz w:val="24"/>
          <w:szCs w:val="24"/>
        </w:rPr>
      </w:pPr>
      <w:r w:rsidRPr="00532CFC">
        <w:rPr>
          <w:rFonts w:ascii="Times New Roman" w:eastAsia="Times New Roman" w:hAnsi="Times New Roman"/>
          <w:sz w:val="24"/>
          <w:szCs w:val="24"/>
        </w:rPr>
        <w:t>Studiu</w:t>
      </w:r>
      <w:r>
        <w:rPr>
          <w:rFonts w:ascii="Times New Roman" w:eastAsia="Times New Roman" w:hAnsi="Times New Roman"/>
          <w:sz w:val="24"/>
          <w:szCs w:val="24"/>
        </w:rPr>
        <w:t>l</w:t>
      </w:r>
      <w:r w:rsidRPr="00532CFC">
        <w:rPr>
          <w:rFonts w:ascii="Times New Roman" w:eastAsia="Times New Roman" w:hAnsi="Times New Roman"/>
          <w:sz w:val="24"/>
          <w:szCs w:val="24"/>
        </w:rPr>
        <w:t xml:space="preserve"> </w:t>
      </w:r>
      <w:r w:rsidRPr="006C02C1">
        <w:rPr>
          <w:rFonts w:ascii="Times New Roman" w:eastAsia="Times New Roman" w:hAnsi="Times New Roman"/>
          <w:i/>
          <w:sz w:val="24"/>
          <w:szCs w:val="24"/>
        </w:rPr>
        <w:t>IPSOS</w:t>
      </w:r>
      <w:r w:rsidRPr="00532CFC">
        <w:rPr>
          <w:rFonts w:ascii="Times New Roman" w:eastAsia="Times New Roman" w:hAnsi="Times New Roman"/>
          <w:sz w:val="24"/>
          <w:szCs w:val="24"/>
        </w:rPr>
        <w:t>, efectuat pe un număr de 3.504 respondenţi din Franţa, Germania, Irlanda, Italia, Polonia, Spania şi Marea Britanie</w:t>
      </w:r>
      <w:r>
        <w:rPr>
          <w:rFonts w:ascii="Times New Roman" w:eastAsia="Times New Roman" w:hAnsi="Times New Roman"/>
          <w:sz w:val="24"/>
          <w:szCs w:val="24"/>
        </w:rPr>
        <w:t xml:space="preserve"> referitor la comportamentele europenilor în privinţa igienei orale a demonstrat că:</w:t>
      </w:r>
    </w:p>
    <w:p w:rsidR="00C33D7A" w:rsidRPr="00532CFC" w:rsidRDefault="00C33D7A" w:rsidP="00C33D7A">
      <w:pPr>
        <w:spacing w:after="0" w:line="360" w:lineRule="auto"/>
        <w:rPr>
          <w:rFonts w:ascii="Times New Roman" w:eastAsia="Times New Roman" w:hAnsi="Times New Roman"/>
          <w:sz w:val="24"/>
          <w:szCs w:val="24"/>
          <w:lang w:val="it-IT"/>
        </w:rPr>
      </w:pPr>
      <w:r w:rsidRPr="00532CFC">
        <w:rPr>
          <w:rFonts w:ascii="Times New Roman" w:eastAsia="Times New Roman" w:hAnsi="Times New Roman"/>
          <w:sz w:val="24"/>
          <w:szCs w:val="24"/>
          <w:lang w:val="en-US"/>
        </w:rPr>
        <w:sym w:font="Symbol" w:char="F0B7"/>
      </w:r>
      <w:r w:rsidRPr="00532CFC">
        <w:rPr>
          <w:rFonts w:ascii="Times New Roman" w:eastAsia="Times New Roman" w:hAnsi="Times New Roman"/>
          <w:sz w:val="24"/>
          <w:szCs w:val="24"/>
          <w:lang w:val="it-IT"/>
        </w:rPr>
        <w:t>65% dintre europe</w:t>
      </w:r>
      <w:r>
        <w:rPr>
          <w:rFonts w:ascii="Times New Roman" w:eastAsia="Times New Roman" w:hAnsi="Times New Roman"/>
          <w:sz w:val="24"/>
          <w:szCs w:val="24"/>
          <w:lang w:val="it-IT"/>
        </w:rPr>
        <w:t>ni (din cele 7 state studiate) îşi schimbă periuţa o dată</w:t>
      </w:r>
      <w:r w:rsidRPr="00532CFC">
        <w:rPr>
          <w:rFonts w:ascii="Times New Roman" w:eastAsia="Times New Roman" w:hAnsi="Times New Roman"/>
          <w:sz w:val="24"/>
          <w:szCs w:val="24"/>
          <w:lang w:val="it-IT"/>
        </w:rPr>
        <w:t xml:space="preserve"> la trei luni. </w:t>
      </w:r>
    </w:p>
    <w:p w:rsidR="00C33D7A" w:rsidRPr="00532CFC" w:rsidRDefault="00C33D7A" w:rsidP="00C33D7A">
      <w:pPr>
        <w:spacing w:after="0" w:line="360" w:lineRule="auto"/>
        <w:rPr>
          <w:rFonts w:ascii="Times New Roman" w:eastAsia="Times New Roman" w:hAnsi="Times New Roman"/>
          <w:sz w:val="24"/>
          <w:szCs w:val="24"/>
          <w:lang w:val="it-IT"/>
        </w:rPr>
      </w:pPr>
      <w:r w:rsidRPr="00532CFC">
        <w:rPr>
          <w:rFonts w:ascii="Times New Roman" w:eastAsia="Times New Roman" w:hAnsi="Times New Roman"/>
          <w:sz w:val="24"/>
          <w:szCs w:val="24"/>
          <w:lang w:val="en-US"/>
        </w:rPr>
        <w:sym w:font="Symbol" w:char="F0B7"/>
      </w:r>
      <w:r w:rsidRPr="00532CFC">
        <w:rPr>
          <w:rFonts w:ascii="Times New Roman" w:eastAsia="Times New Roman" w:hAnsi="Times New Roman"/>
          <w:sz w:val="24"/>
          <w:szCs w:val="24"/>
          <w:lang w:val="it-IT"/>
        </w:rPr>
        <w:t xml:space="preserve">Germanii </w:t>
      </w:r>
      <w:r>
        <w:rPr>
          <w:rFonts w:ascii="Times New Roman" w:eastAsia="Times New Roman" w:hAnsi="Times New Roman"/>
          <w:sz w:val="24"/>
          <w:szCs w:val="24"/>
          <w:lang w:val="it-IT"/>
        </w:rPr>
        <w:t>ş</w:t>
      </w:r>
      <w:r w:rsidRPr="00532CFC">
        <w:rPr>
          <w:rFonts w:ascii="Times New Roman" w:eastAsia="Times New Roman" w:hAnsi="Times New Roman"/>
          <w:sz w:val="24"/>
          <w:szCs w:val="24"/>
          <w:lang w:val="it-IT"/>
        </w:rPr>
        <w:t>i italienii sunt cei mai riguro</w:t>
      </w:r>
      <w:r>
        <w:rPr>
          <w:rFonts w:ascii="Times New Roman" w:eastAsia="Times New Roman" w:hAnsi="Times New Roman"/>
          <w:sz w:val="24"/>
          <w:szCs w:val="24"/>
          <w:lang w:val="it-IT"/>
        </w:rPr>
        <w:t>ş</w:t>
      </w:r>
      <w:r w:rsidRPr="00532CFC">
        <w:rPr>
          <w:rFonts w:ascii="Times New Roman" w:eastAsia="Times New Roman" w:hAnsi="Times New Roman"/>
          <w:sz w:val="24"/>
          <w:szCs w:val="24"/>
          <w:lang w:val="it-IT"/>
        </w:rPr>
        <w:t>i:</w:t>
      </w:r>
    </w:p>
    <w:p w:rsidR="00C33D7A" w:rsidRPr="00532CFC" w:rsidRDefault="00C33D7A" w:rsidP="00C33D7A">
      <w:pPr>
        <w:spacing w:after="0" w:line="360" w:lineRule="auto"/>
        <w:ind w:left="708"/>
        <w:rPr>
          <w:rFonts w:ascii="Times New Roman" w:eastAsia="Times New Roman" w:hAnsi="Times New Roman"/>
          <w:sz w:val="24"/>
          <w:szCs w:val="24"/>
          <w:lang w:val="it-IT"/>
        </w:rPr>
      </w:pPr>
      <w:r w:rsidRPr="00532CFC">
        <w:rPr>
          <w:rFonts w:ascii="Times New Roman" w:eastAsia="Times New Roman" w:hAnsi="Times New Roman"/>
          <w:sz w:val="24"/>
          <w:szCs w:val="24"/>
          <w:lang w:val="it-IT"/>
        </w:rPr>
        <w:t>o77% dintre responden</w:t>
      </w:r>
      <w:r w:rsidR="0036548A">
        <w:rPr>
          <w:rFonts w:ascii="Times New Roman" w:eastAsia="Times New Roman" w:hAnsi="Times New Roman"/>
          <w:sz w:val="24"/>
          <w:szCs w:val="24"/>
          <w:lang w:val="it-IT"/>
        </w:rPr>
        <w:t>ţ</w:t>
      </w:r>
      <w:r w:rsidRPr="00532CFC">
        <w:rPr>
          <w:rFonts w:ascii="Times New Roman" w:eastAsia="Times New Roman" w:hAnsi="Times New Roman"/>
          <w:sz w:val="24"/>
          <w:szCs w:val="24"/>
          <w:lang w:val="it-IT"/>
        </w:rPr>
        <w:t>ii din Germania si 74% dintre cei din Italia isi schimba periuta cel putin o data la trei luni</w:t>
      </w:r>
    </w:p>
    <w:p w:rsidR="00C33D7A" w:rsidRPr="00532CFC" w:rsidRDefault="00C33D7A" w:rsidP="00C33D7A">
      <w:pPr>
        <w:spacing w:after="0" w:line="360" w:lineRule="auto"/>
        <w:ind w:left="708"/>
        <w:rPr>
          <w:rFonts w:ascii="Times New Roman" w:eastAsia="Times New Roman" w:hAnsi="Times New Roman"/>
          <w:sz w:val="24"/>
          <w:szCs w:val="24"/>
          <w:lang w:val="it-IT"/>
        </w:rPr>
      </w:pPr>
      <w:r w:rsidRPr="00532CFC">
        <w:rPr>
          <w:rFonts w:ascii="Times New Roman" w:eastAsia="Times New Roman" w:hAnsi="Times New Roman"/>
          <w:sz w:val="24"/>
          <w:szCs w:val="24"/>
          <w:lang w:val="it-IT"/>
        </w:rPr>
        <w:t>o jum</w:t>
      </w:r>
      <w:r w:rsidR="0036548A">
        <w:rPr>
          <w:rFonts w:ascii="Times New Roman" w:eastAsia="Times New Roman" w:hAnsi="Times New Roman"/>
          <w:sz w:val="24"/>
          <w:szCs w:val="24"/>
          <w:lang w:val="it-IT"/>
        </w:rPr>
        <w:t>ă</w:t>
      </w:r>
      <w:r w:rsidRPr="00532CFC">
        <w:rPr>
          <w:rFonts w:ascii="Times New Roman" w:eastAsia="Times New Roman" w:hAnsi="Times New Roman"/>
          <w:sz w:val="24"/>
          <w:szCs w:val="24"/>
          <w:lang w:val="it-IT"/>
        </w:rPr>
        <w:t xml:space="preserve">tate dintre spanioli (49%), irlandezi (48%) </w:t>
      </w:r>
      <w:r w:rsidR="0036548A">
        <w:rPr>
          <w:rFonts w:ascii="Times New Roman" w:eastAsia="Times New Roman" w:hAnsi="Times New Roman"/>
          <w:sz w:val="24"/>
          <w:szCs w:val="24"/>
          <w:lang w:val="it-IT"/>
        </w:rPr>
        <w:t>ş</w:t>
      </w:r>
      <w:r w:rsidRPr="00532CFC">
        <w:rPr>
          <w:rFonts w:ascii="Times New Roman" w:eastAsia="Times New Roman" w:hAnsi="Times New Roman"/>
          <w:sz w:val="24"/>
          <w:szCs w:val="24"/>
          <w:lang w:val="it-IT"/>
        </w:rPr>
        <w:t>i britanici (47%) o schimb</w:t>
      </w:r>
      <w:r w:rsidR="0036548A">
        <w:rPr>
          <w:rFonts w:ascii="Times New Roman" w:eastAsia="Times New Roman" w:hAnsi="Times New Roman"/>
          <w:sz w:val="24"/>
          <w:szCs w:val="24"/>
          <w:lang w:val="it-IT"/>
        </w:rPr>
        <w:t>ă</w:t>
      </w:r>
      <w:r w:rsidRPr="00532CFC">
        <w:rPr>
          <w:rFonts w:ascii="Times New Roman" w:eastAsia="Times New Roman" w:hAnsi="Times New Roman"/>
          <w:sz w:val="24"/>
          <w:szCs w:val="24"/>
          <w:lang w:val="it-IT"/>
        </w:rPr>
        <w:t xml:space="preserve"> mai rar. </w:t>
      </w:r>
    </w:p>
    <w:p w:rsidR="00C33D7A" w:rsidRPr="00532CFC" w:rsidRDefault="00C33D7A" w:rsidP="00C33D7A">
      <w:pPr>
        <w:spacing w:after="0" w:line="360" w:lineRule="auto"/>
        <w:rPr>
          <w:rFonts w:ascii="Times New Roman" w:eastAsia="Times New Roman" w:hAnsi="Times New Roman"/>
          <w:sz w:val="24"/>
          <w:szCs w:val="24"/>
          <w:lang w:val="it-IT"/>
        </w:rPr>
      </w:pPr>
      <w:r w:rsidRPr="00532CFC">
        <w:rPr>
          <w:rFonts w:ascii="Times New Roman" w:eastAsia="Times New Roman" w:hAnsi="Times New Roman"/>
          <w:sz w:val="24"/>
          <w:szCs w:val="24"/>
          <w:lang w:val="en-US"/>
        </w:rPr>
        <w:sym w:font="Symbol" w:char="F0B7"/>
      </w:r>
      <w:r w:rsidRPr="00532CFC">
        <w:rPr>
          <w:rFonts w:ascii="Times New Roman" w:eastAsia="Times New Roman" w:hAnsi="Times New Roman"/>
          <w:sz w:val="24"/>
          <w:szCs w:val="24"/>
          <w:lang w:val="it-IT"/>
        </w:rPr>
        <w:t>Obiceiurile difer</w:t>
      </w:r>
      <w:r>
        <w:rPr>
          <w:rFonts w:ascii="Times New Roman" w:eastAsia="Times New Roman" w:hAnsi="Times New Roman"/>
          <w:sz w:val="24"/>
          <w:szCs w:val="24"/>
          <w:lang w:val="it-IT"/>
        </w:rPr>
        <w:t>ă</w:t>
      </w:r>
      <w:r w:rsidRPr="00532CFC">
        <w:rPr>
          <w:rFonts w:ascii="Times New Roman" w:eastAsia="Times New Roman" w:hAnsi="Times New Roman"/>
          <w:sz w:val="24"/>
          <w:szCs w:val="24"/>
          <w:lang w:val="it-IT"/>
        </w:rPr>
        <w:t xml:space="preserve"> </w:t>
      </w:r>
      <w:r>
        <w:rPr>
          <w:rFonts w:ascii="Times New Roman" w:eastAsia="Times New Roman" w:hAnsi="Times New Roman"/>
          <w:sz w:val="24"/>
          <w:szCs w:val="24"/>
          <w:lang w:val="it-IT"/>
        </w:rPr>
        <w:t>în funcţ</w:t>
      </w:r>
      <w:r w:rsidRPr="00532CFC">
        <w:rPr>
          <w:rFonts w:ascii="Times New Roman" w:eastAsia="Times New Roman" w:hAnsi="Times New Roman"/>
          <w:sz w:val="24"/>
          <w:szCs w:val="24"/>
          <w:lang w:val="it-IT"/>
        </w:rPr>
        <w:t>ie de sex, v</w:t>
      </w:r>
      <w:r>
        <w:rPr>
          <w:rFonts w:ascii="Times New Roman" w:eastAsia="Times New Roman" w:hAnsi="Times New Roman"/>
          <w:sz w:val="24"/>
          <w:szCs w:val="24"/>
          <w:lang w:val="it-IT"/>
        </w:rPr>
        <w:t>â</w:t>
      </w:r>
      <w:r w:rsidRPr="00532CFC">
        <w:rPr>
          <w:rFonts w:ascii="Times New Roman" w:eastAsia="Times New Roman" w:hAnsi="Times New Roman"/>
          <w:sz w:val="24"/>
          <w:szCs w:val="24"/>
          <w:lang w:val="it-IT"/>
        </w:rPr>
        <w:t>rst</w:t>
      </w:r>
      <w:r>
        <w:rPr>
          <w:rFonts w:ascii="Times New Roman" w:eastAsia="Times New Roman" w:hAnsi="Times New Roman"/>
          <w:sz w:val="24"/>
          <w:szCs w:val="24"/>
          <w:lang w:val="it-IT"/>
        </w:rPr>
        <w:t>ă</w:t>
      </w:r>
      <w:r w:rsidRPr="00532CFC">
        <w:rPr>
          <w:rFonts w:ascii="Times New Roman" w:eastAsia="Times New Roman" w:hAnsi="Times New Roman"/>
          <w:sz w:val="24"/>
          <w:szCs w:val="24"/>
          <w:lang w:val="it-IT"/>
        </w:rPr>
        <w:t xml:space="preserve"> </w:t>
      </w:r>
      <w:r>
        <w:rPr>
          <w:rFonts w:ascii="Times New Roman" w:eastAsia="Times New Roman" w:hAnsi="Times New Roman"/>
          <w:sz w:val="24"/>
          <w:szCs w:val="24"/>
          <w:lang w:val="it-IT"/>
        </w:rPr>
        <w:t>ş</w:t>
      </w:r>
      <w:r w:rsidRPr="00532CFC">
        <w:rPr>
          <w:rFonts w:ascii="Times New Roman" w:eastAsia="Times New Roman" w:hAnsi="Times New Roman"/>
          <w:sz w:val="24"/>
          <w:szCs w:val="24"/>
          <w:lang w:val="it-IT"/>
        </w:rPr>
        <w:t>i nivel de educa</w:t>
      </w:r>
      <w:r>
        <w:rPr>
          <w:rFonts w:ascii="Times New Roman" w:eastAsia="Times New Roman" w:hAnsi="Times New Roman"/>
          <w:sz w:val="24"/>
          <w:szCs w:val="24"/>
          <w:lang w:val="it-IT"/>
        </w:rPr>
        <w:t>ţ</w:t>
      </w:r>
      <w:r w:rsidRPr="00532CFC">
        <w:rPr>
          <w:rFonts w:ascii="Times New Roman" w:eastAsia="Times New Roman" w:hAnsi="Times New Roman"/>
          <w:sz w:val="24"/>
          <w:szCs w:val="24"/>
          <w:lang w:val="it-IT"/>
        </w:rPr>
        <w:t xml:space="preserve">ie, precum </w:t>
      </w:r>
      <w:r>
        <w:rPr>
          <w:rFonts w:ascii="Times New Roman" w:eastAsia="Times New Roman" w:hAnsi="Times New Roman"/>
          <w:sz w:val="24"/>
          <w:szCs w:val="24"/>
          <w:lang w:val="it-IT"/>
        </w:rPr>
        <w:t>ş</w:t>
      </w:r>
      <w:r w:rsidRPr="00532CFC">
        <w:rPr>
          <w:rFonts w:ascii="Times New Roman" w:eastAsia="Times New Roman" w:hAnsi="Times New Roman"/>
          <w:sz w:val="24"/>
          <w:szCs w:val="24"/>
          <w:lang w:val="it-IT"/>
        </w:rPr>
        <w:t>i de starea civil</w:t>
      </w:r>
      <w:r>
        <w:rPr>
          <w:rFonts w:ascii="Times New Roman" w:eastAsia="Times New Roman" w:hAnsi="Times New Roman"/>
          <w:sz w:val="24"/>
          <w:szCs w:val="24"/>
          <w:lang w:val="it-IT"/>
        </w:rPr>
        <w:t>ă</w:t>
      </w:r>
      <w:r w:rsidRPr="00532CFC">
        <w:rPr>
          <w:rFonts w:ascii="Times New Roman" w:eastAsia="Times New Roman" w:hAnsi="Times New Roman"/>
          <w:sz w:val="24"/>
          <w:szCs w:val="24"/>
          <w:lang w:val="it-IT"/>
        </w:rPr>
        <w:t xml:space="preserve">. </w:t>
      </w:r>
    </w:p>
    <w:p w:rsidR="00C33D7A" w:rsidRPr="00532CFC" w:rsidRDefault="00C33D7A" w:rsidP="00C33D7A">
      <w:pPr>
        <w:spacing w:after="0" w:line="360" w:lineRule="auto"/>
        <w:rPr>
          <w:rFonts w:ascii="Times New Roman" w:eastAsia="Times New Roman" w:hAnsi="Times New Roman"/>
          <w:sz w:val="24"/>
          <w:szCs w:val="24"/>
          <w:lang w:val="it-IT"/>
        </w:rPr>
      </w:pPr>
      <w:r>
        <w:rPr>
          <w:rFonts w:ascii="Times New Roman" w:eastAsia="Times New Roman" w:hAnsi="Times New Roman"/>
          <w:sz w:val="24"/>
          <w:szCs w:val="24"/>
          <w:lang w:val="it-IT"/>
        </w:rPr>
        <w:t>Femeile schimbă periuţ</w:t>
      </w:r>
      <w:r w:rsidRPr="00532CFC">
        <w:rPr>
          <w:rFonts w:ascii="Times New Roman" w:eastAsia="Times New Roman" w:hAnsi="Times New Roman"/>
          <w:sz w:val="24"/>
          <w:szCs w:val="24"/>
          <w:lang w:val="it-IT"/>
        </w:rPr>
        <w:t>a pu</w:t>
      </w:r>
      <w:r>
        <w:rPr>
          <w:rFonts w:ascii="Times New Roman" w:eastAsia="Times New Roman" w:hAnsi="Times New Roman"/>
          <w:sz w:val="24"/>
          <w:szCs w:val="24"/>
          <w:lang w:val="it-IT"/>
        </w:rPr>
        <w:t>ţ</w:t>
      </w:r>
      <w:r w:rsidRPr="00532CFC">
        <w:rPr>
          <w:rFonts w:ascii="Times New Roman" w:eastAsia="Times New Roman" w:hAnsi="Times New Roman"/>
          <w:sz w:val="24"/>
          <w:szCs w:val="24"/>
          <w:lang w:val="it-IT"/>
        </w:rPr>
        <w:t>in mai des dec</w:t>
      </w:r>
      <w:r>
        <w:rPr>
          <w:rFonts w:ascii="Times New Roman" w:eastAsia="Times New Roman" w:hAnsi="Times New Roman"/>
          <w:sz w:val="24"/>
          <w:szCs w:val="24"/>
          <w:lang w:val="it-IT"/>
        </w:rPr>
        <w:t>â</w:t>
      </w:r>
      <w:r w:rsidRPr="00532CFC">
        <w:rPr>
          <w:rFonts w:ascii="Times New Roman" w:eastAsia="Times New Roman" w:hAnsi="Times New Roman"/>
          <w:sz w:val="24"/>
          <w:szCs w:val="24"/>
          <w:lang w:val="it-IT"/>
        </w:rPr>
        <w:t>t b</w:t>
      </w:r>
      <w:r>
        <w:rPr>
          <w:rFonts w:ascii="Times New Roman" w:eastAsia="Times New Roman" w:hAnsi="Times New Roman"/>
          <w:sz w:val="24"/>
          <w:szCs w:val="24"/>
          <w:lang w:val="it-IT"/>
        </w:rPr>
        <w:t>ă</w:t>
      </w:r>
      <w:r w:rsidRPr="00532CFC">
        <w:rPr>
          <w:rFonts w:ascii="Times New Roman" w:eastAsia="Times New Roman" w:hAnsi="Times New Roman"/>
          <w:sz w:val="24"/>
          <w:szCs w:val="24"/>
          <w:lang w:val="it-IT"/>
        </w:rPr>
        <w:t>rba</w:t>
      </w:r>
      <w:r>
        <w:rPr>
          <w:rFonts w:ascii="Times New Roman" w:eastAsia="Times New Roman" w:hAnsi="Times New Roman"/>
          <w:sz w:val="24"/>
          <w:szCs w:val="24"/>
          <w:lang w:val="it-IT"/>
        </w:rPr>
        <w:t>ţ</w:t>
      </w:r>
      <w:r w:rsidRPr="00532CFC">
        <w:rPr>
          <w:rFonts w:ascii="Times New Roman" w:eastAsia="Times New Roman" w:hAnsi="Times New Roman"/>
          <w:sz w:val="24"/>
          <w:szCs w:val="24"/>
          <w:lang w:val="it-IT"/>
        </w:rPr>
        <w:t>ii (69% dintre femei schimb</w:t>
      </w:r>
      <w:r>
        <w:rPr>
          <w:rFonts w:ascii="Times New Roman" w:eastAsia="Times New Roman" w:hAnsi="Times New Roman"/>
          <w:sz w:val="24"/>
          <w:szCs w:val="24"/>
          <w:lang w:val="it-IT"/>
        </w:rPr>
        <w:t>ă</w:t>
      </w:r>
      <w:r w:rsidRPr="00532CFC">
        <w:rPr>
          <w:rFonts w:ascii="Times New Roman" w:eastAsia="Times New Roman" w:hAnsi="Times New Roman"/>
          <w:sz w:val="24"/>
          <w:szCs w:val="24"/>
          <w:lang w:val="it-IT"/>
        </w:rPr>
        <w:t xml:space="preserve"> o dat</w:t>
      </w:r>
      <w:r>
        <w:rPr>
          <w:rFonts w:ascii="Times New Roman" w:eastAsia="Times New Roman" w:hAnsi="Times New Roman"/>
          <w:sz w:val="24"/>
          <w:szCs w:val="24"/>
          <w:lang w:val="it-IT"/>
        </w:rPr>
        <w:t>ă</w:t>
      </w:r>
      <w:r w:rsidRPr="00532CFC">
        <w:rPr>
          <w:rFonts w:ascii="Times New Roman" w:eastAsia="Times New Roman" w:hAnsi="Times New Roman"/>
          <w:sz w:val="24"/>
          <w:szCs w:val="24"/>
          <w:lang w:val="it-IT"/>
        </w:rPr>
        <w:t xml:space="preserve"> la </w:t>
      </w:r>
    </w:p>
    <w:p w:rsidR="00C33D7A" w:rsidRPr="00532CFC" w:rsidRDefault="00C33D7A" w:rsidP="00C33D7A">
      <w:pPr>
        <w:spacing w:after="0" w:line="360" w:lineRule="auto"/>
        <w:rPr>
          <w:rFonts w:ascii="Times New Roman" w:eastAsia="Times New Roman" w:hAnsi="Times New Roman"/>
          <w:sz w:val="24"/>
          <w:szCs w:val="24"/>
          <w:lang w:val="it-IT"/>
        </w:rPr>
      </w:pPr>
      <w:r w:rsidRPr="00532CFC">
        <w:rPr>
          <w:rFonts w:ascii="Times New Roman" w:eastAsia="Times New Roman" w:hAnsi="Times New Roman"/>
          <w:sz w:val="24"/>
          <w:szCs w:val="24"/>
          <w:lang w:val="it-IT"/>
        </w:rPr>
        <w:t xml:space="preserve">trei luni, </w:t>
      </w:r>
      <w:r>
        <w:rPr>
          <w:rFonts w:ascii="Times New Roman" w:eastAsia="Times New Roman" w:hAnsi="Times New Roman"/>
          <w:sz w:val="24"/>
          <w:szCs w:val="24"/>
          <w:lang w:val="it-IT"/>
        </w:rPr>
        <w:t>î</w:t>
      </w:r>
      <w:r w:rsidRPr="00532CFC">
        <w:rPr>
          <w:rFonts w:ascii="Times New Roman" w:eastAsia="Times New Roman" w:hAnsi="Times New Roman"/>
          <w:sz w:val="24"/>
          <w:szCs w:val="24"/>
          <w:lang w:val="it-IT"/>
        </w:rPr>
        <w:t>n compara</w:t>
      </w:r>
      <w:r>
        <w:rPr>
          <w:rFonts w:ascii="Times New Roman" w:eastAsia="Times New Roman" w:hAnsi="Times New Roman"/>
          <w:sz w:val="24"/>
          <w:szCs w:val="24"/>
          <w:lang w:val="it-IT"/>
        </w:rPr>
        <w:t>ţ</w:t>
      </w:r>
      <w:r w:rsidRPr="00532CFC">
        <w:rPr>
          <w:rFonts w:ascii="Times New Roman" w:eastAsia="Times New Roman" w:hAnsi="Times New Roman"/>
          <w:sz w:val="24"/>
          <w:szCs w:val="24"/>
          <w:lang w:val="it-IT"/>
        </w:rPr>
        <w:t>ie cu b</w:t>
      </w:r>
      <w:r>
        <w:rPr>
          <w:rFonts w:ascii="Times New Roman" w:eastAsia="Times New Roman" w:hAnsi="Times New Roman"/>
          <w:sz w:val="24"/>
          <w:szCs w:val="24"/>
          <w:lang w:val="it-IT"/>
        </w:rPr>
        <w:t>ă</w:t>
      </w:r>
      <w:r w:rsidRPr="00532CFC">
        <w:rPr>
          <w:rFonts w:ascii="Times New Roman" w:eastAsia="Times New Roman" w:hAnsi="Times New Roman"/>
          <w:sz w:val="24"/>
          <w:szCs w:val="24"/>
          <w:lang w:val="it-IT"/>
        </w:rPr>
        <w:t>rba</w:t>
      </w:r>
      <w:r>
        <w:rPr>
          <w:rFonts w:ascii="Times New Roman" w:eastAsia="Times New Roman" w:hAnsi="Times New Roman"/>
          <w:sz w:val="24"/>
          <w:szCs w:val="24"/>
          <w:lang w:val="it-IT"/>
        </w:rPr>
        <w:t>ţ</w:t>
      </w:r>
      <w:r w:rsidRPr="00532CFC">
        <w:rPr>
          <w:rFonts w:ascii="Times New Roman" w:eastAsia="Times New Roman" w:hAnsi="Times New Roman"/>
          <w:sz w:val="24"/>
          <w:szCs w:val="24"/>
          <w:lang w:val="it-IT"/>
        </w:rPr>
        <w:t>ii -61%). Genera</w:t>
      </w:r>
      <w:r>
        <w:rPr>
          <w:rFonts w:ascii="Times New Roman" w:eastAsia="Times New Roman" w:hAnsi="Times New Roman"/>
          <w:sz w:val="24"/>
          <w:szCs w:val="24"/>
          <w:lang w:val="it-IT"/>
        </w:rPr>
        <w:t>ţ</w:t>
      </w:r>
      <w:r w:rsidRPr="00532CFC">
        <w:rPr>
          <w:rFonts w:ascii="Times New Roman" w:eastAsia="Times New Roman" w:hAnsi="Times New Roman"/>
          <w:sz w:val="24"/>
          <w:szCs w:val="24"/>
          <w:lang w:val="it-IT"/>
        </w:rPr>
        <w:t>ia tanara (18-34) are mai pu</w:t>
      </w:r>
      <w:r>
        <w:rPr>
          <w:rFonts w:ascii="Times New Roman" w:eastAsia="Times New Roman" w:hAnsi="Times New Roman"/>
          <w:sz w:val="24"/>
          <w:szCs w:val="24"/>
          <w:lang w:val="it-IT"/>
        </w:rPr>
        <w:t>ţ</w:t>
      </w:r>
      <w:r w:rsidRPr="00532CFC">
        <w:rPr>
          <w:rFonts w:ascii="Times New Roman" w:eastAsia="Times New Roman" w:hAnsi="Times New Roman"/>
          <w:sz w:val="24"/>
          <w:szCs w:val="24"/>
          <w:lang w:val="it-IT"/>
        </w:rPr>
        <w:t>in tendin</w:t>
      </w:r>
      <w:r>
        <w:rPr>
          <w:rFonts w:ascii="Times New Roman" w:eastAsia="Times New Roman" w:hAnsi="Times New Roman"/>
          <w:sz w:val="24"/>
          <w:szCs w:val="24"/>
          <w:lang w:val="it-IT"/>
        </w:rPr>
        <w:t>ţ</w:t>
      </w:r>
      <w:r w:rsidRPr="00532CFC">
        <w:rPr>
          <w:rFonts w:ascii="Times New Roman" w:eastAsia="Times New Roman" w:hAnsi="Times New Roman"/>
          <w:sz w:val="24"/>
          <w:szCs w:val="24"/>
          <w:lang w:val="it-IT"/>
        </w:rPr>
        <w:t xml:space="preserve">a </w:t>
      </w:r>
    </w:p>
    <w:p w:rsidR="00C33D7A" w:rsidRPr="00532CFC" w:rsidRDefault="00C33D7A" w:rsidP="00C33D7A">
      <w:pPr>
        <w:spacing w:after="0" w:line="360" w:lineRule="auto"/>
        <w:rPr>
          <w:rFonts w:ascii="Times New Roman" w:eastAsia="Times New Roman" w:hAnsi="Times New Roman"/>
          <w:sz w:val="24"/>
          <w:szCs w:val="24"/>
          <w:lang w:val="it-IT"/>
        </w:rPr>
      </w:pPr>
      <w:r w:rsidRPr="00532CFC">
        <w:rPr>
          <w:rFonts w:ascii="Times New Roman" w:eastAsia="Times New Roman" w:hAnsi="Times New Roman"/>
          <w:sz w:val="24"/>
          <w:szCs w:val="24"/>
          <w:lang w:val="it-IT"/>
        </w:rPr>
        <w:t>de a schimba periu</w:t>
      </w:r>
      <w:r>
        <w:rPr>
          <w:rFonts w:ascii="Times New Roman" w:eastAsia="Times New Roman" w:hAnsi="Times New Roman"/>
          <w:sz w:val="24"/>
          <w:szCs w:val="24"/>
          <w:lang w:val="it-IT"/>
        </w:rPr>
        <w:t>ţ</w:t>
      </w:r>
      <w:r w:rsidRPr="00532CFC">
        <w:rPr>
          <w:rFonts w:ascii="Times New Roman" w:eastAsia="Times New Roman" w:hAnsi="Times New Roman"/>
          <w:sz w:val="24"/>
          <w:szCs w:val="24"/>
          <w:lang w:val="it-IT"/>
        </w:rPr>
        <w:t>a o data la trei luni (60%) fa</w:t>
      </w:r>
      <w:r>
        <w:rPr>
          <w:rFonts w:ascii="Times New Roman" w:eastAsia="Times New Roman" w:hAnsi="Times New Roman"/>
          <w:sz w:val="24"/>
          <w:szCs w:val="24"/>
          <w:lang w:val="it-IT"/>
        </w:rPr>
        <w:t>ţ</w:t>
      </w:r>
      <w:r w:rsidR="0036548A">
        <w:rPr>
          <w:rFonts w:ascii="Times New Roman" w:eastAsia="Times New Roman" w:hAnsi="Times New Roman"/>
          <w:sz w:val="24"/>
          <w:szCs w:val="24"/>
          <w:lang w:val="it-IT"/>
        </w:rPr>
        <w:t>ă</w:t>
      </w:r>
      <w:r>
        <w:rPr>
          <w:rFonts w:ascii="Times New Roman" w:eastAsia="Times New Roman" w:hAnsi="Times New Roman"/>
          <w:sz w:val="24"/>
          <w:szCs w:val="24"/>
          <w:lang w:val="it-IT"/>
        </w:rPr>
        <w:t xml:space="preserve"> de cei cu vârste î</w:t>
      </w:r>
      <w:r w:rsidRPr="00532CFC">
        <w:rPr>
          <w:rFonts w:ascii="Times New Roman" w:eastAsia="Times New Roman" w:hAnsi="Times New Roman"/>
          <w:sz w:val="24"/>
          <w:szCs w:val="24"/>
          <w:lang w:val="it-IT"/>
        </w:rPr>
        <w:t xml:space="preserve">ntre 35-54 (69%) sau 55+ </w:t>
      </w:r>
    </w:p>
    <w:p w:rsidR="00C33D7A" w:rsidRPr="00532CFC" w:rsidRDefault="00C33D7A" w:rsidP="00C33D7A">
      <w:pPr>
        <w:spacing w:after="0" w:line="360" w:lineRule="auto"/>
        <w:rPr>
          <w:rFonts w:ascii="Times New Roman" w:eastAsia="Times New Roman" w:hAnsi="Times New Roman"/>
          <w:sz w:val="24"/>
          <w:szCs w:val="24"/>
          <w:lang w:val="it-IT"/>
        </w:rPr>
      </w:pPr>
      <w:r w:rsidRPr="00532CFC">
        <w:rPr>
          <w:rFonts w:ascii="Times New Roman" w:eastAsia="Times New Roman" w:hAnsi="Times New Roman"/>
          <w:sz w:val="24"/>
          <w:szCs w:val="24"/>
          <w:lang w:val="it-IT"/>
        </w:rPr>
        <w:t>(65%).</w:t>
      </w:r>
    </w:p>
    <w:p w:rsidR="00C33D7A" w:rsidRPr="00532CFC" w:rsidRDefault="00C33D7A" w:rsidP="00C33D7A">
      <w:pPr>
        <w:spacing w:after="0" w:line="360" w:lineRule="auto"/>
        <w:rPr>
          <w:rFonts w:ascii="Times New Roman" w:eastAsia="Times New Roman" w:hAnsi="Times New Roman"/>
          <w:sz w:val="24"/>
          <w:szCs w:val="24"/>
          <w:lang w:val="it-IT"/>
        </w:rPr>
      </w:pPr>
      <w:r w:rsidRPr="00532CFC">
        <w:rPr>
          <w:rFonts w:ascii="Times New Roman" w:eastAsia="Times New Roman" w:hAnsi="Times New Roman"/>
          <w:sz w:val="24"/>
          <w:szCs w:val="24"/>
          <w:lang w:val="en-US"/>
        </w:rPr>
        <w:sym w:font="Symbol" w:char="F0B7"/>
      </w:r>
      <w:r w:rsidRPr="00532CFC">
        <w:rPr>
          <w:rFonts w:ascii="Times New Roman" w:eastAsia="Times New Roman" w:hAnsi="Times New Roman"/>
          <w:sz w:val="24"/>
          <w:szCs w:val="24"/>
          <w:lang w:val="it-IT"/>
        </w:rPr>
        <w:t>Cei mai rigurosi europeni la sp</w:t>
      </w:r>
      <w:r>
        <w:rPr>
          <w:rFonts w:ascii="Times New Roman" w:eastAsia="Times New Roman" w:hAnsi="Times New Roman"/>
          <w:sz w:val="24"/>
          <w:szCs w:val="24"/>
          <w:lang w:val="it-IT"/>
        </w:rPr>
        <w:t>ă</w:t>
      </w:r>
      <w:r w:rsidRPr="00532CFC">
        <w:rPr>
          <w:rFonts w:ascii="Times New Roman" w:eastAsia="Times New Roman" w:hAnsi="Times New Roman"/>
          <w:sz w:val="24"/>
          <w:szCs w:val="24"/>
          <w:lang w:val="it-IT"/>
        </w:rPr>
        <w:t>latul pe din</w:t>
      </w:r>
      <w:r>
        <w:rPr>
          <w:rFonts w:ascii="Times New Roman" w:eastAsia="Times New Roman" w:hAnsi="Times New Roman"/>
          <w:sz w:val="24"/>
          <w:szCs w:val="24"/>
          <w:lang w:val="it-IT"/>
        </w:rPr>
        <w:t>ţi sunt</w:t>
      </w:r>
      <w:r w:rsidRPr="00532CFC">
        <w:rPr>
          <w:rFonts w:ascii="Times New Roman" w:eastAsia="Times New Roman" w:hAnsi="Times New Roman"/>
          <w:sz w:val="24"/>
          <w:szCs w:val="24"/>
          <w:lang w:val="it-IT"/>
        </w:rPr>
        <w:t xml:space="preserve"> responden</w:t>
      </w:r>
      <w:r>
        <w:rPr>
          <w:rFonts w:ascii="Times New Roman" w:eastAsia="Times New Roman" w:hAnsi="Times New Roman"/>
          <w:sz w:val="24"/>
          <w:szCs w:val="24"/>
          <w:lang w:val="it-IT"/>
        </w:rPr>
        <w:t xml:space="preserve">ţii din Germania (62%), care </w:t>
      </w:r>
      <w:r w:rsidRPr="00532CFC">
        <w:rPr>
          <w:rFonts w:ascii="Times New Roman" w:eastAsia="Times New Roman" w:hAnsi="Times New Roman"/>
          <w:sz w:val="24"/>
          <w:szCs w:val="24"/>
          <w:lang w:val="it-IT"/>
        </w:rPr>
        <w:t>tind s</w:t>
      </w:r>
      <w:r>
        <w:rPr>
          <w:rFonts w:ascii="Times New Roman" w:eastAsia="Times New Roman" w:hAnsi="Times New Roman"/>
          <w:sz w:val="24"/>
          <w:szCs w:val="24"/>
          <w:lang w:val="it-IT"/>
        </w:rPr>
        <w:t>ă îş</w:t>
      </w:r>
      <w:r w:rsidRPr="00532CFC">
        <w:rPr>
          <w:rFonts w:ascii="Times New Roman" w:eastAsia="Times New Roman" w:hAnsi="Times New Roman"/>
          <w:sz w:val="24"/>
          <w:szCs w:val="24"/>
          <w:lang w:val="it-IT"/>
        </w:rPr>
        <w:t>i perieze din</w:t>
      </w:r>
      <w:r>
        <w:rPr>
          <w:rFonts w:ascii="Times New Roman" w:eastAsia="Times New Roman" w:hAnsi="Times New Roman"/>
          <w:sz w:val="24"/>
          <w:szCs w:val="24"/>
          <w:lang w:val="it-IT"/>
        </w:rPr>
        <w:t>ţ</w:t>
      </w:r>
      <w:r w:rsidRPr="00532CFC">
        <w:rPr>
          <w:rFonts w:ascii="Times New Roman" w:eastAsia="Times New Roman" w:hAnsi="Times New Roman"/>
          <w:sz w:val="24"/>
          <w:szCs w:val="24"/>
          <w:lang w:val="it-IT"/>
        </w:rPr>
        <w:t xml:space="preserve">ii mai mult de 2 minute. </w:t>
      </w:r>
    </w:p>
    <w:p w:rsidR="00C33D7A" w:rsidRPr="00C14816" w:rsidRDefault="00C33D7A" w:rsidP="005268C6">
      <w:pPr>
        <w:spacing w:line="360" w:lineRule="auto"/>
        <w:jc w:val="both"/>
        <w:rPr>
          <w:rFonts w:ascii="Times New Roman" w:eastAsia="Times New Roman" w:hAnsi="Times New Roman"/>
          <w:sz w:val="24"/>
          <w:szCs w:val="24"/>
          <w:lang w:val="it-IT"/>
        </w:rPr>
      </w:pPr>
      <w:r>
        <w:rPr>
          <w:rFonts w:ascii="Times New Roman" w:eastAsia="Times New Roman" w:hAnsi="Times New Roman"/>
          <w:sz w:val="24"/>
          <w:szCs w:val="24"/>
        </w:rPr>
        <w:t>(</w:t>
      </w:r>
      <w:r w:rsidRPr="00630E81">
        <w:rPr>
          <w:rFonts w:ascii="Times New Roman" w:eastAsia="Times New Roman" w:hAnsi="Times New Roman"/>
          <w:i/>
          <w:sz w:val="24"/>
          <w:szCs w:val="24"/>
        </w:rPr>
        <w:t>http://www.galasocietatiicivile.ro/pictures/documents/316-Backgrounder_CIFRE_ZambesteRomania_Rablepentruperiutata2015.pdf</w:t>
      </w:r>
      <w:r>
        <w:rPr>
          <w:rFonts w:ascii="Times New Roman" w:eastAsia="Times New Roman" w:hAnsi="Times New Roman"/>
          <w:sz w:val="24"/>
          <w:szCs w:val="24"/>
        </w:rPr>
        <w:t>)</w:t>
      </w:r>
    </w:p>
    <w:p w:rsidR="00CD5F0A" w:rsidRDefault="00431DCE" w:rsidP="00CD5F0A">
      <w:pPr>
        <w:pStyle w:val="ListParagraph"/>
        <w:spacing w:after="120" w:line="360" w:lineRule="auto"/>
        <w:ind w:left="0" w:firstLine="708"/>
        <w:jc w:val="both"/>
        <w:rPr>
          <w:rFonts w:ascii="Times New Roman" w:hAnsi="Times New Roman"/>
          <w:sz w:val="24"/>
          <w:szCs w:val="24"/>
        </w:rPr>
      </w:pPr>
      <w:r w:rsidRPr="00C770A9">
        <w:rPr>
          <w:rFonts w:ascii="Times New Roman" w:hAnsi="Times New Roman"/>
          <w:sz w:val="24"/>
          <w:szCs w:val="24"/>
        </w:rPr>
        <w:t xml:space="preserve">Datele furnizate </w:t>
      </w:r>
      <w:r w:rsidR="00806C0A" w:rsidRPr="00C770A9">
        <w:rPr>
          <w:rFonts w:ascii="Times New Roman" w:hAnsi="Times New Roman"/>
          <w:sz w:val="24"/>
          <w:szCs w:val="24"/>
        </w:rPr>
        <w:t xml:space="preserve">de Eurobarometru </w:t>
      </w:r>
      <w:r w:rsidRPr="00C770A9">
        <w:rPr>
          <w:rFonts w:ascii="Times New Roman" w:hAnsi="Times New Roman"/>
          <w:sz w:val="24"/>
          <w:szCs w:val="24"/>
        </w:rPr>
        <w:t xml:space="preserve">despre sănătatea orală a populaţiei statelor Uniunii Europene </w:t>
      </w:r>
      <w:r w:rsidR="003C0761">
        <w:rPr>
          <w:rFonts w:ascii="Times New Roman" w:hAnsi="Times New Roman"/>
          <w:sz w:val="24"/>
          <w:szCs w:val="24"/>
        </w:rPr>
        <w:t>(</w:t>
      </w:r>
      <w:hyperlink r:id="rId26" w:history="1">
        <w:r w:rsidR="003C0761" w:rsidRPr="007A6987">
          <w:rPr>
            <w:rStyle w:val="Hyperlink"/>
            <w:rFonts w:ascii="Times New Roman" w:hAnsi="Times New Roman"/>
            <w:i/>
            <w:color w:val="auto"/>
            <w:sz w:val="24"/>
            <w:szCs w:val="24"/>
          </w:rPr>
          <w:t>https://open-data.europa.eu/en/data/dataset/S795_72_3_EBS330</w:t>
        </w:r>
      </w:hyperlink>
      <w:r w:rsidR="003C0761">
        <w:rPr>
          <w:rFonts w:ascii="Times New Roman" w:hAnsi="Times New Roman"/>
          <w:sz w:val="24"/>
          <w:szCs w:val="24"/>
        </w:rPr>
        <w:t xml:space="preserve">) </w:t>
      </w:r>
      <w:r w:rsidR="004440B0">
        <w:rPr>
          <w:rFonts w:ascii="Times New Roman" w:hAnsi="Times New Roman"/>
          <w:sz w:val="24"/>
          <w:szCs w:val="24"/>
        </w:rPr>
        <w:t>într-un s</w:t>
      </w:r>
      <w:r w:rsidR="004440B0" w:rsidRPr="00D1541C">
        <w:rPr>
          <w:rFonts w:ascii="Times New Roman" w:hAnsi="Times New Roman"/>
          <w:sz w:val="24"/>
          <w:szCs w:val="24"/>
        </w:rPr>
        <w:t>tudiu</w:t>
      </w:r>
      <w:r w:rsidR="00DC7F3D">
        <w:rPr>
          <w:rFonts w:ascii="Times New Roman" w:hAnsi="Times New Roman"/>
          <w:sz w:val="24"/>
          <w:szCs w:val="24"/>
        </w:rPr>
        <w:t xml:space="preserve"> realizat de</w:t>
      </w:r>
      <w:r w:rsidR="004440B0" w:rsidRPr="00C770A9">
        <w:rPr>
          <w:rFonts w:ascii="Times New Roman" w:hAnsi="Times New Roman"/>
          <w:sz w:val="24"/>
          <w:szCs w:val="24"/>
        </w:rPr>
        <w:t xml:space="preserve"> </w:t>
      </w:r>
      <w:r w:rsidR="00DC7F3D" w:rsidRPr="003F65E3">
        <w:rPr>
          <w:rFonts w:ascii="Times New Roman" w:hAnsi="Times New Roman"/>
          <w:i/>
          <w:sz w:val="24"/>
          <w:szCs w:val="24"/>
        </w:rPr>
        <w:t>TNS Opinion &amp; Social</w:t>
      </w:r>
      <w:r w:rsidR="00DC7F3D" w:rsidRPr="00D1541C">
        <w:rPr>
          <w:rFonts w:ascii="Times New Roman" w:hAnsi="Times New Roman"/>
          <w:sz w:val="24"/>
          <w:szCs w:val="24"/>
        </w:rPr>
        <w:t>, la cererea</w:t>
      </w:r>
      <w:r w:rsidR="00DC7F3D">
        <w:rPr>
          <w:rFonts w:ascii="Times New Roman" w:hAnsi="Times New Roman"/>
          <w:sz w:val="24"/>
          <w:szCs w:val="24"/>
        </w:rPr>
        <w:t xml:space="preserve"> </w:t>
      </w:r>
      <w:r w:rsidR="001664A4" w:rsidRPr="001664A4">
        <w:rPr>
          <w:rFonts w:ascii="Times New Roman" w:hAnsi="Times New Roman"/>
          <w:sz w:val="24"/>
          <w:szCs w:val="24"/>
        </w:rPr>
        <w:t>Directoratul</w:t>
      </w:r>
      <w:r w:rsidR="001664A4">
        <w:rPr>
          <w:rFonts w:ascii="Times New Roman" w:hAnsi="Times New Roman"/>
          <w:sz w:val="24"/>
          <w:szCs w:val="24"/>
        </w:rPr>
        <w:t>ui</w:t>
      </w:r>
      <w:r w:rsidR="001664A4" w:rsidRPr="001664A4">
        <w:rPr>
          <w:rFonts w:ascii="Times New Roman" w:hAnsi="Times New Roman"/>
          <w:sz w:val="24"/>
          <w:szCs w:val="24"/>
        </w:rPr>
        <w:t xml:space="preserve"> General pentru S</w:t>
      </w:r>
      <w:r w:rsidR="001664A4">
        <w:rPr>
          <w:rFonts w:ascii="Times New Roman" w:hAnsi="Times New Roman"/>
          <w:sz w:val="24"/>
          <w:szCs w:val="24"/>
        </w:rPr>
        <w:t>ă</w:t>
      </w:r>
      <w:r w:rsidR="001664A4" w:rsidRPr="001664A4">
        <w:rPr>
          <w:rFonts w:ascii="Times New Roman" w:hAnsi="Times New Roman"/>
          <w:sz w:val="24"/>
          <w:szCs w:val="24"/>
        </w:rPr>
        <w:t>n</w:t>
      </w:r>
      <w:r w:rsidR="001664A4">
        <w:rPr>
          <w:rFonts w:ascii="Times New Roman" w:hAnsi="Times New Roman"/>
          <w:sz w:val="24"/>
          <w:szCs w:val="24"/>
        </w:rPr>
        <w:t>ă</w:t>
      </w:r>
      <w:r w:rsidR="001664A4" w:rsidRPr="001664A4">
        <w:rPr>
          <w:rFonts w:ascii="Times New Roman" w:hAnsi="Times New Roman"/>
          <w:sz w:val="24"/>
          <w:szCs w:val="24"/>
        </w:rPr>
        <w:t xml:space="preserve">tate </w:t>
      </w:r>
      <w:r w:rsidR="001664A4">
        <w:rPr>
          <w:rFonts w:ascii="Times New Roman" w:hAnsi="Times New Roman"/>
          <w:sz w:val="24"/>
          <w:szCs w:val="24"/>
        </w:rPr>
        <w:t>ş</w:t>
      </w:r>
      <w:r w:rsidR="001664A4" w:rsidRPr="001664A4">
        <w:rPr>
          <w:rFonts w:ascii="Times New Roman" w:hAnsi="Times New Roman"/>
          <w:sz w:val="24"/>
          <w:szCs w:val="24"/>
        </w:rPr>
        <w:t xml:space="preserve">i Consumatori </w:t>
      </w:r>
      <w:r w:rsidR="00A931CB">
        <w:rPr>
          <w:rFonts w:ascii="Times New Roman" w:hAnsi="Times New Roman"/>
          <w:sz w:val="24"/>
          <w:szCs w:val="24"/>
        </w:rPr>
        <w:t xml:space="preserve">şi </w:t>
      </w:r>
      <w:r w:rsidR="00DC7F3D" w:rsidRPr="00D1541C">
        <w:rPr>
          <w:rFonts w:ascii="Times New Roman" w:hAnsi="Times New Roman"/>
          <w:sz w:val="24"/>
          <w:szCs w:val="24"/>
        </w:rPr>
        <w:t>coordonat de Direcţia Generală</w:t>
      </w:r>
      <w:r w:rsidR="00DC7F3D">
        <w:rPr>
          <w:rFonts w:ascii="Times New Roman" w:hAnsi="Times New Roman"/>
          <w:sz w:val="24"/>
          <w:szCs w:val="24"/>
        </w:rPr>
        <w:t xml:space="preserve"> </w:t>
      </w:r>
      <w:r w:rsidR="00A931CB">
        <w:rPr>
          <w:rFonts w:ascii="Times New Roman" w:hAnsi="Times New Roman"/>
          <w:sz w:val="24"/>
          <w:szCs w:val="24"/>
        </w:rPr>
        <w:t>C</w:t>
      </w:r>
      <w:r w:rsidR="00DC7F3D" w:rsidRPr="00D1541C">
        <w:rPr>
          <w:rFonts w:ascii="Times New Roman" w:hAnsi="Times New Roman"/>
          <w:sz w:val="24"/>
          <w:szCs w:val="24"/>
        </w:rPr>
        <w:t>omunicare</w:t>
      </w:r>
      <w:r w:rsidR="00A931CB">
        <w:rPr>
          <w:rFonts w:ascii="Times New Roman" w:hAnsi="Times New Roman"/>
          <w:sz w:val="24"/>
          <w:szCs w:val="24"/>
        </w:rPr>
        <w:t>,</w:t>
      </w:r>
      <w:r w:rsidR="00DC7F3D" w:rsidRPr="00C770A9">
        <w:rPr>
          <w:rFonts w:ascii="Times New Roman" w:hAnsi="Times New Roman"/>
          <w:sz w:val="24"/>
          <w:szCs w:val="24"/>
        </w:rPr>
        <w:t xml:space="preserve"> </w:t>
      </w:r>
      <w:r w:rsidRPr="00C770A9">
        <w:rPr>
          <w:rFonts w:ascii="Times New Roman" w:hAnsi="Times New Roman"/>
          <w:sz w:val="24"/>
          <w:szCs w:val="24"/>
        </w:rPr>
        <w:t xml:space="preserve">publicat în februarie 2010 relevă următoarele: </w:t>
      </w:r>
      <w:r w:rsidR="00A41B84" w:rsidRPr="00A41B84">
        <w:rPr>
          <w:rFonts w:ascii="Times New Roman" w:hAnsi="Times New Roman"/>
          <w:sz w:val="24"/>
          <w:szCs w:val="24"/>
        </w:rPr>
        <w:br/>
        <w:t xml:space="preserve">o O </w:t>
      </w:r>
      <w:r w:rsidR="00717813">
        <w:rPr>
          <w:rFonts w:ascii="Times New Roman" w:hAnsi="Times New Roman"/>
          <w:sz w:val="24"/>
          <w:szCs w:val="24"/>
        </w:rPr>
        <w:t>mică parte</w:t>
      </w:r>
      <w:r w:rsidR="00A41B84" w:rsidRPr="00A41B84">
        <w:rPr>
          <w:rFonts w:ascii="Times New Roman" w:hAnsi="Times New Roman"/>
          <w:sz w:val="24"/>
          <w:szCs w:val="24"/>
        </w:rPr>
        <w:t xml:space="preserve"> d</w:t>
      </w:r>
      <w:r w:rsidR="00280978">
        <w:rPr>
          <w:rFonts w:ascii="Times New Roman" w:hAnsi="Times New Roman"/>
          <w:sz w:val="24"/>
          <w:szCs w:val="24"/>
        </w:rPr>
        <w:t>intre</w:t>
      </w:r>
      <w:r w:rsidR="00A41B84" w:rsidRPr="00A41B84">
        <w:rPr>
          <w:rFonts w:ascii="Times New Roman" w:hAnsi="Times New Roman"/>
          <w:sz w:val="24"/>
          <w:szCs w:val="24"/>
        </w:rPr>
        <w:t xml:space="preserve"> europeni </w:t>
      </w:r>
      <w:r w:rsidR="007F63B3">
        <w:rPr>
          <w:rFonts w:ascii="Times New Roman" w:hAnsi="Times New Roman"/>
          <w:sz w:val="24"/>
          <w:szCs w:val="24"/>
        </w:rPr>
        <w:t>(</w:t>
      </w:r>
      <w:r w:rsidR="007F63B3" w:rsidRPr="00A41B84">
        <w:rPr>
          <w:rFonts w:ascii="Times New Roman" w:hAnsi="Times New Roman"/>
          <w:sz w:val="24"/>
          <w:szCs w:val="24"/>
        </w:rPr>
        <w:t>41%</w:t>
      </w:r>
      <w:r w:rsidR="007F63B3">
        <w:rPr>
          <w:rFonts w:ascii="Times New Roman" w:hAnsi="Times New Roman"/>
          <w:sz w:val="24"/>
          <w:szCs w:val="24"/>
        </w:rPr>
        <w:t>)</w:t>
      </w:r>
      <w:r w:rsidR="007F63B3" w:rsidRPr="00A41B84">
        <w:rPr>
          <w:rFonts w:ascii="Times New Roman" w:hAnsi="Times New Roman"/>
          <w:sz w:val="24"/>
          <w:szCs w:val="24"/>
        </w:rPr>
        <w:t xml:space="preserve"> declară </w:t>
      </w:r>
      <w:r w:rsidR="00DB74AA">
        <w:rPr>
          <w:rFonts w:ascii="Times New Roman" w:hAnsi="Times New Roman"/>
          <w:sz w:val="24"/>
          <w:szCs w:val="24"/>
        </w:rPr>
        <w:t xml:space="preserve">că </w:t>
      </w:r>
      <w:r w:rsidR="00A41B84" w:rsidRPr="00A41B84">
        <w:rPr>
          <w:rFonts w:ascii="Times New Roman" w:hAnsi="Times New Roman"/>
          <w:sz w:val="24"/>
          <w:szCs w:val="24"/>
        </w:rPr>
        <w:t xml:space="preserve">au încă </w:t>
      </w:r>
      <w:r w:rsidR="00096256">
        <w:rPr>
          <w:rFonts w:ascii="Times New Roman" w:hAnsi="Times New Roman"/>
          <w:sz w:val="24"/>
          <w:szCs w:val="24"/>
        </w:rPr>
        <w:t>toţi</w:t>
      </w:r>
      <w:r w:rsidR="00A41B84" w:rsidRPr="00A41B84">
        <w:rPr>
          <w:rFonts w:ascii="Times New Roman" w:hAnsi="Times New Roman"/>
          <w:sz w:val="24"/>
          <w:szCs w:val="24"/>
        </w:rPr>
        <w:t xml:space="preserve"> </w:t>
      </w:r>
      <w:r w:rsidR="00096256">
        <w:rPr>
          <w:rFonts w:ascii="Times New Roman" w:hAnsi="Times New Roman"/>
          <w:sz w:val="24"/>
          <w:szCs w:val="24"/>
        </w:rPr>
        <w:t>dinţii</w:t>
      </w:r>
      <w:r w:rsidR="00A41B84" w:rsidRPr="00A41B84">
        <w:rPr>
          <w:rFonts w:ascii="Times New Roman" w:hAnsi="Times New Roman"/>
          <w:sz w:val="24"/>
          <w:szCs w:val="24"/>
        </w:rPr>
        <w:t xml:space="preserve"> naturali</w:t>
      </w:r>
      <w:r w:rsidR="007F63B3">
        <w:rPr>
          <w:rFonts w:ascii="Times New Roman" w:hAnsi="Times New Roman"/>
          <w:sz w:val="24"/>
          <w:szCs w:val="24"/>
        </w:rPr>
        <w:t xml:space="preserve">. </w:t>
      </w:r>
      <w:r w:rsidR="00F455F1">
        <w:rPr>
          <w:rFonts w:ascii="Times New Roman" w:hAnsi="Times New Roman"/>
          <w:sz w:val="24"/>
          <w:szCs w:val="24"/>
        </w:rPr>
        <w:t>În România, p</w:t>
      </w:r>
      <w:r w:rsidR="000D6F99">
        <w:rPr>
          <w:rFonts w:ascii="Times New Roman" w:hAnsi="Times New Roman"/>
          <w:sz w:val="24"/>
          <w:szCs w:val="24"/>
        </w:rPr>
        <w:t>rocentul este de 30%.</w:t>
      </w:r>
    </w:p>
    <w:p w:rsidR="00CD5F0A" w:rsidRDefault="00A41B84" w:rsidP="00CD5F0A">
      <w:pPr>
        <w:pStyle w:val="ListParagraph"/>
        <w:spacing w:after="120" w:line="360" w:lineRule="auto"/>
        <w:ind w:left="0"/>
        <w:jc w:val="both"/>
        <w:rPr>
          <w:rFonts w:ascii="Times New Roman" w:hAnsi="Times New Roman"/>
          <w:sz w:val="24"/>
          <w:szCs w:val="24"/>
        </w:rPr>
      </w:pPr>
      <w:r w:rsidRPr="00A41B84">
        <w:rPr>
          <w:rFonts w:ascii="Times New Roman" w:hAnsi="Times New Roman"/>
          <w:sz w:val="24"/>
          <w:szCs w:val="24"/>
        </w:rPr>
        <w:lastRenderedPageBreak/>
        <w:t xml:space="preserve">o Printre cei care nu au </w:t>
      </w:r>
      <w:r w:rsidR="00BB5F36">
        <w:rPr>
          <w:rFonts w:ascii="Times New Roman" w:hAnsi="Times New Roman"/>
          <w:sz w:val="24"/>
          <w:szCs w:val="24"/>
        </w:rPr>
        <w:t>toţi</w:t>
      </w:r>
      <w:r w:rsidR="00BB5F36" w:rsidRPr="00A41B84">
        <w:rPr>
          <w:rFonts w:ascii="Times New Roman" w:hAnsi="Times New Roman"/>
          <w:sz w:val="24"/>
          <w:szCs w:val="24"/>
        </w:rPr>
        <w:t xml:space="preserve"> </w:t>
      </w:r>
      <w:r w:rsidR="00BB5F36">
        <w:rPr>
          <w:rFonts w:ascii="Times New Roman" w:hAnsi="Times New Roman"/>
          <w:sz w:val="24"/>
          <w:szCs w:val="24"/>
        </w:rPr>
        <w:t>dinţii</w:t>
      </w:r>
      <w:r w:rsidR="00BB5F36" w:rsidRPr="00A41B84">
        <w:rPr>
          <w:rFonts w:ascii="Times New Roman" w:hAnsi="Times New Roman"/>
          <w:sz w:val="24"/>
          <w:szCs w:val="24"/>
        </w:rPr>
        <w:t xml:space="preserve"> naturali</w:t>
      </w:r>
      <w:r w:rsidRPr="00A41B84">
        <w:rPr>
          <w:rFonts w:ascii="Times New Roman" w:hAnsi="Times New Roman"/>
          <w:sz w:val="24"/>
          <w:szCs w:val="24"/>
        </w:rPr>
        <w:t>, aproape o treime (31%)</w:t>
      </w:r>
      <w:r w:rsidR="003F3027">
        <w:rPr>
          <w:rFonts w:ascii="Times New Roman" w:hAnsi="Times New Roman"/>
          <w:sz w:val="24"/>
          <w:szCs w:val="24"/>
        </w:rPr>
        <w:t xml:space="preserve"> </w:t>
      </w:r>
      <w:r w:rsidR="002A697C">
        <w:rPr>
          <w:rFonts w:ascii="Times New Roman" w:hAnsi="Times New Roman"/>
          <w:sz w:val="24"/>
          <w:szCs w:val="24"/>
        </w:rPr>
        <w:t>poar</w:t>
      </w:r>
      <w:r w:rsidRPr="00A41B84">
        <w:rPr>
          <w:rFonts w:ascii="Times New Roman" w:hAnsi="Times New Roman"/>
          <w:sz w:val="24"/>
          <w:szCs w:val="24"/>
        </w:rPr>
        <w:t>t</w:t>
      </w:r>
      <w:r w:rsidR="002A697C">
        <w:rPr>
          <w:rFonts w:ascii="Times New Roman" w:hAnsi="Times New Roman"/>
          <w:sz w:val="24"/>
          <w:szCs w:val="24"/>
        </w:rPr>
        <w:t>ă</w:t>
      </w:r>
      <w:r w:rsidRPr="00A41B84">
        <w:rPr>
          <w:rFonts w:ascii="Times New Roman" w:hAnsi="Times New Roman"/>
          <w:sz w:val="24"/>
          <w:szCs w:val="24"/>
        </w:rPr>
        <w:t xml:space="preserve"> o protez</w:t>
      </w:r>
      <w:r w:rsidR="0032603D">
        <w:rPr>
          <w:rFonts w:ascii="Times New Roman" w:hAnsi="Times New Roman"/>
          <w:sz w:val="24"/>
          <w:szCs w:val="24"/>
        </w:rPr>
        <w:t>ă</w:t>
      </w:r>
      <w:r w:rsidRPr="00A41B84">
        <w:rPr>
          <w:rFonts w:ascii="Times New Roman" w:hAnsi="Times New Roman"/>
          <w:sz w:val="24"/>
          <w:szCs w:val="24"/>
        </w:rPr>
        <w:t xml:space="preserve"> detaşabil</w:t>
      </w:r>
      <w:r w:rsidR="00347C21">
        <w:rPr>
          <w:rFonts w:ascii="Times New Roman" w:hAnsi="Times New Roman"/>
          <w:sz w:val="24"/>
          <w:szCs w:val="24"/>
        </w:rPr>
        <w:t>ă</w:t>
      </w:r>
      <w:r w:rsidRPr="00A41B84">
        <w:rPr>
          <w:rFonts w:ascii="Times New Roman" w:hAnsi="Times New Roman"/>
          <w:sz w:val="24"/>
          <w:szCs w:val="24"/>
        </w:rPr>
        <w:t xml:space="preserve">, cu </w:t>
      </w:r>
      <w:r w:rsidR="00347C21">
        <w:rPr>
          <w:rFonts w:ascii="Times New Roman" w:hAnsi="Times New Roman"/>
          <w:sz w:val="24"/>
          <w:szCs w:val="24"/>
        </w:rPr>
        <w:t>mici diferenţ</w:t>
      </w:r>
      <w:r w:rsidRPr="00A41B84">
        <w:rPr>
          <w:rFonts w:ascii="Times New Roman" w:hAnsi="Times New Roman"/>
          <w:sz w:val="24"/>
          <w:szCs w:val="24"/>
        </w:rPr>
        <w:t>e de la o ţară la</w:t>
      </w:r>
      <w:r w:rsidR="003F3027">
        <w:rPr>
          <w:rFonts w:ascii="Times New Roman" w:hAnsi="Times New Roman"/>
          <w:sz w:val="24"/>
          <w:szCs w:val="24"/>
        </w:rPr>
        <w:t xml:space="preserve"> </w:t>
      </w:r>
      <w:r w:rsidRPr="00A41B84">
        <w:rPr>
          <w:rFonts w:ascii="Times New Roman" w:hAnsi="Times New Roman"/>
          <w:sz w:val="24"/>
          <w:szCs w:val="24"/>
        </w:rPr>
        <w:t>alt</w:t>
      </w:r>
      <w:r w:rsidR="00347C21">
        <w:rPr>
          <w:rFonts w:ascii="Times New Roman" w:hAnsi="Times New Roman"/>
          <w:sz w:val="24"/>
          <w:szCs w:val="24"/>
        </w:rPr>
        <w:t>a</w:t>
      </w:r>
      <w:r w:rsidRPr="00A41B84">
        <w:rPr>
          <w:rFonts w:ascii="Times New Roman" w:hAnsi="Times New Roman"/>
          <w:sz w:val="24"/>
          <w:szCs w:val="24"/>
        </w:rPr>
        <w:t xml:space="preserve">. </w:t>
      </w:r>
      <w:r w:rsidR="008641D2">
        <w:rPr>
          <w:rFonts w:ascii="Times New Roman" w:hAnsi="Times New Roman"/>
          <w:sz w:val="24"/>
          <w:szCs w:val="24"/>
        </w:rPr>
        <w:t>În Romania 14% din respondenţi au declarat ca poartă o proteză detaşabilă.</w:t>
      </w:r>
    </w:p>
    <w:p w:rsidR="00682F49" w:rsidRDefault="00A41B84" w:rsidP="00CD5F0A">
      <w:pPr>
        <w:pStyle w:val="ListParagraph"/>
        <w:spacing w:after="120" w:line="360" w:lineRule="auto"/>
        <w:ind w:left="0"/>
        <w:jc w:val="both"/>
        <w:rPr>
          <w:rFonts w:ascii="Times New Roman" w:hAnsi="Times New Roman"/>
          <w:sz w:val="24"/>
          <w:szCs w:val="24"/>
        </w:rPr>
      </w:pPr>
      <w:r w:rsidRPr="00A41B84">
        <w:rPr>
          <w:rFonts w:ascii="Times New Roman" w:hAnsi="Times New Roman"/>
          <w:sz w:val="24"/>
          <w:szCs w:val="24"/>
        </w:rPr>
        <w:t xml:space="preserve">o </w:t>
      </w:r>
      <w:r w:rsidR="00326F93">
        <w:rPr>
          <w:rFonts w:ascii="Times New Roman" w:hAnsi="Times New Roman"/>
          <w:sz w:val="24"/>
          <w:szCs w:val="24"/>
        </w:rPr>
        <w:t>M</w:t>
      </w:r>
      <w:r w:rsidRPr="00A41B84">
        <w:rPr>
          <w:rFonts w:ascii="Times New Roman" w:hAnsi="Times New Roman"/>
          <w:sz w:val="24"/>
          <w:szCs w:val="24"/>
        </w:rPr>
        <w:t>ajoritate</w:t>
      </w:r>
      <w:r w:rsidR="00832667">
        <w:rPr>
          <w:rFonts w:ascii="Times New Roman" w:hAnsi="Times New Roman"/>
          <w:sz w:val="24"/>
          <w:szCs w:val="24"/>
        </w:rPr>
        <w:t xml:space="preserve">a </w:t>
      </w:r>
      <w:r w:rsidRPr="00A41B84">
        <w:rPr>
          <w:rFonts w:ascii="Times New Roman" w:hAnsi="Times New Roman"/>
          <w:sz w:val="24"/>
          <w:szCs w:val="24"/>
        </w:rPr>
        <w:t>europeni</w:t>
      </w:r>
      <w:r w:rsidR="00832667">
        <w:rPr>
          <w:rFonts w:ascii="Times New Roman" w:hAnsi="Times New Roman"/>
          <w:sz w:val="24"/>
          <w:szCs w:val="24"/>
        </w:rPr>
        <w:t>lor</w:t>
      </w:r>
      <w:r w:rsidRPr="00A41B84">
        <w:rPr>
          <w:rFonts w:ascii="Times New Roman" w:hAnsi="Times New Roman"/>
          <w:sz w:val="24"/>
          <w:szCs w:val="24"/>
        </w:rPr>
        <w:t xml:space="preserve"> spun</w:t>
      </w:r>
      <w:r w:rsidR="000A1495">
        <w:rPr>
          <w:rFonts w:ascii="Times New Roman" w:hAnsi="Times New Roman"/>
          <w:sz w:val="24"/>
          <w:szCs w:val="24"/>
        </w:rPr>
        <w:t>e</w:t>
      </w:r>
      <w:r w:rsidRPr="00A41B84">
        <w:rPr>
          <w:rFonts w:ascii="Times New Roman" w:hAnsi="Times New Roman"/>
          <w:sz w:val="24"/>
          <w:szCs w:val="24"/>
        </w:rPr>
        <w:t xml:space="preserve"> că</w:t>
      </w:r>
      <w:r w:rsidR="00963A80">
        <w:rPr>
          <w:rFonts w:ascii="Times New Roman" w:hAnsi="Times New Roman"/>
          <w:sz w:val="24"/>
          <w:szCs w:val="24"/>
        </w:rPr>
        <w:t>,</w:t>
      </w:r>
      <w:r w:rsidRPr="00A41B84">
        <w:rPr>
          <w:rFonts w:ascii="Times New Roman" w:hAnsi="Times New Roman"/>
          <w:sz w:val="24"/>
          <w:szCs w:val="24"/>
        </w:rPr>
        <w:t xml:space="preserve"> </w:t>
      </w:r>
      <w:r w:rsidR="00963A80" w:rsidRPr="00A41B84">
        <w:rPr>
          <w:rFonts w:ascii="Times New Roman" w:hAnsi="Times New Roman"/>
          <w:sz w:val="24"/>
          <w:szCs w:val="24"/>
        </w:rPr>
        <w:t xml:space="preserve">în ultimele douăsprezece </w:t>
      </w:r>
      <w:r w:rsidR="00F12E05">
        <w:rPr>
          <w:rFonts w:ascii="Times New Roman" w:hAnsi="Times New Roman"/>
          <w:sz w:val="24"/>
          <w:szCs w:val="24"/>
        </w:rPr>
        <w:t>lun</w:t>
      </w:r>
      <w:r w:rsidR="00963A80">
        <w:rPr>
          <w:rFonts w:ascii="Times New Roman" w:hAnsi="Times New Roman"/>
          <w:sz w:val="24"/>
          <w:szCs w:val="24"/>
        </w:rPr>
        <w:t>i</w:t>
      </w:r>
      <w:r w:rsidR="00F12E05">
        <w:rPr>
          <w:rFonts w:ascii="Times New Roman" w:hAnsi="Times New Roman"/>
          <w:sz w:val="24"/>
          <w:szCs w:val="24"/>
        </w:rPr>
        <w:t>,</w:t>
      </w:r>
      <w:r w:rsidR="00963A80">
        <w:rPr>
          <w:rFonts w:ascii="Times New Roman" w:hAnsi="Times New Roman"/>
          <w:sz w:val="24"/>
          <w:szCs w:val="24"/>
        </w:rPr>
        <w:t xml:space="preserve"> </w:t>
      </w:r>
      <w:r w:rsidRPr="00A41B84">
        <w:rPr>
          <w:rFonts w:ascii="Times New Roman" w:hAnsi="Times New Roman"/>
          <w:sz w:val="24"/>
          <w:szCs w:val="24"/>
        </w:rPr>
        <w:t xml:space="preserve">nu au </w:t>
      </w:r>
      <w:r w:rsidR="00F12E05">
        <w:rPr>
          <w:rFonts w:ascii="Times New Roman" w:hAnsi="Times New Roman"/>
          <w:sz w:val="24"/>
          <w:szCs w:val="24"/>
        </w:rPr>
        <w:t xml:space="preserve">avut </w:t>
      </w:r>
      <w:r w:rsidR="005A12AC">
        <w:rPr>
          <w:rFonts w:ascii="Times New Roman" w:hAnsi="Times New Roman"/>
          <w:sz w:val="24"/>
          <w:szCs w:val="24"/>
        </w:rPr>
        <w:t>dificultăţi</w:t>
      </w:r>
      <w:r w:rsidRPr="00A41B84">
        <w:rPr>
          <w:rFonts w:ascii="Times New Roman" w:hAnsi="Times New Roman"/>
          <w:sz w:val="24"/>
          <w:szCs w:val="24"/>
        </w:rPr>
        <w:t xml:space="preserve"> sau</w:t>
      </w:r>
      <w:r w:rsidR="00072AA0">
        <w:rPr>
          <w:rFonts w:ascii="Times New Roman" w:hAnsi="Times New Roman"/>
          <w:sz w:val="24"/>
          <w:szCs w:val="24"/>
        </w:rPr>
        <w:t xml:space="preserve"> </w:t>
      </w:r>
      <w:r w:rsidRPr="00A41B84">
        <w:rPr>
          <w:rFonts w:ascii="Times New Roman" w:hAnsi="Times New Roman"/>
          <w:sz w:val="24"/>
          <w:szCs w:val="24"/>
        </w:rPr>
        <w:t>jen</w:t>
      </w:r>
      <w:r w:rsidR="005A12AC">
        <w:rPr>
          <w:rFonts w:ascii="Times New Roman" w:hAnsi="Times New Roman"/>
          <w:sz w:val="24"/>
          <w:szCs w:val="24"/>
        </w:rPr>
        <w:t>ă</w:t>
      </w:r>
      <w:r w:rsidRPr="00A41B84">
        <w:rPr>
          <w:rFonts w:ascii="Times New Roman" w:hAnsi="Times New Roman"/>
          <w:sz w:val="24"/>
          <w:szCs w:val="24"/>
        </w:rPr>
        <w:t xml:space="preserve"> </w:t>
      </w:r>
      <w:r w:rsidR="008C7DF5">
        <w:rPr>
          <w:rFonts w:ascii="Times New Roman" w:hAnsi="Times New Roman"/>
          <w:sz w:val="24"/>
          <w:szCs w:val="24"/>
        </w:rPr>
        <w:t>cauzate</w:t>
      </w:r>
      <w:r w:rsidRPr="00A41B84">
        <w:rPr>
          <w:rFonts w:ascii="Times New Roman" w:hAnsi="Times New Roman"/>
          <w:sz w:val="24"/>
          <w:szCs w:val="24"/>
        </w:rPr>
        <w:t xml:space="preserve"> de </w:t>
      </w:r>
      <w:r w:rsidR="008C7DF5">
        <w:rPr>
          <w:rFonts w:ascii="Times New Roman" w:hAnsi="Times New Roman"/>
          <w:sz w:val="24"/>
          <w:szCs w:val="24"/>
        </w:rPr>
        <w:t>dinţ</w:t>
      </w:r>
      <w:r w:rsidRPr="00A41B84">
        <w:rPr>
          <w:rFonts w:ascii="Times New Roman" w:hAnsi="Times New Roman"/>
          <w:sz w:val="24"/>
          <w:szCs w:val="24"/>
        </w:rPr>
        <w:t>ii lor:</w:t>
      </w:r>
    </w:p>
    <w:p w:rsidR="00D72B73" w:rsidRDefault="00A41B84" w:rsidP="00197868">
      <w:pPr>
        <w:pStyle w:val="ListParagraph"/>
        <w:spacing w:line="360" w:lineRule="auto"/>
        <w:ind w:left="708"/>
        <w:jc w:val="both"/>
        <w:rPr>
          <w:rFonts w:ascii="Times New Roman" w:hAnsi="Times New Roman"/>
          <w:sz w:val="24"/>
          <w:szCs w:val="24"/>
        </w:rPr>
      </w:pPr>
      <w:r w:rsidRPr="00A41B84">
        <w:rPr>
          <w:rFonts w:ascii="Times New Roman" w:hAnsi="Times New Roman"/>
          <w:sz w:val="24"/>
          <w:szCs w:val="24"/>
        </w:rPr>
        <w:t xml:space="preserve">􀂃aproximativ 15% spun că au </w:t>
      </w:r>
      <w:r w:rsidR="00917177">
        <w:rPr>
          <w:rFonts w:ascii="Times New Roman" w:hAnsi="Times New Roman"/>
          <w:sz w:val="24"/>
          <w:szCs w:val="24"/>
        </w:rPr>
        <w:t>întâm</w:t>
      </w:r>
      <w:r w:rsidR="00F34298">
        <w:rPr>
          <w:rFonts w:ascii="Times New Roman" w:hAnsi="Times New Roman"/>
          <w:sz w:val="24"/>
          <w:szCs w:val="24"/>
        </w:rPr>
        <w:t>p</w:t>
      </w:r>
      <w:r w:rsidR="00917177">
        <w:rPr>
          <w:rFonts w:ascii="Times New Roman" w:hAnsi="Times New Roman"/>
          <w:sz w:val="24"/>
          <w:szCs w:val="24"/>
        </w:rPr>
        <w:t xml:space="preserve">inat </w:t>
      </w:r>
      <w:r w:rsidRPr="00A41B84">
        <w:rPr>
          <w:rFonts w:ascii="Times New Roman" w:hAnsi="Times New Roman"/>
          <w:sz w:val="24"/>
          <w:szCs w:val="24"/>
        </w:rPr>
        <w:t>dificultăţi</w:t>
      </w:r>
      <w:r w:rsidR="00952D9A">
        <w:rPr>
          <w:rFonts w:ascii="Times New Roman" w:hAnsi="Times New Roman"/>
          <w:sz w:val="24"/>
          <w:szCs w:val="24"/>
        </w:rPr>
        <w:t xml:space="preserve"> de masticaţie, </w:t>
      </w:r>
      <w:r w:rsidRPr="00A41B84">
        <w:rPr>
          <w:rFonts w:ascii="Times New Roman" w:hAnsi="Times New Roman"/>
          <w:sz w:val="24"/>
          <w:szCs w:val="24"/>
        </w:rPr>
        <w:t>din cauza problemelor gurii sau dinţi</w:t>
      </w:r>
      <w:r w:rsidR="00983366">
        <w:rPr>
          <w:rFonts w:ascii="Times New Roman" w:hAnsi="Times New Roman"/>
          <w:sz w:val="24"/>
          <w:szCs w:val="24"/>
        </w:rPr>
        <w:t>lor</w:t>
      </w:r>
      <w:r w:rsidRPr="00A41B84">
        <w:rPr>
          <w:rFonts w:ascii="Times New Roman" w:hAnsi="Times New Roman"/>
          <w:sz w:val="24"/>
          <w:szCs w:val="24"/>
        </w:rPr>
        <w:t>;</w:t>
      </w:r>
      <w:r w:rsidR="002104AF">
        <w:rPr>
          <w:rFonts w:ascii="Times New Roman" w:hAnsi="Times New Roman"/>
          <w:sz w:val="24"/>
          <w:szCs w:val="24"/>
        </w:rPr>
        <w:t xml:space="preserve"> Pentr</w:t>
      </w:r>
      <w:r w:rsidR="00D72B73">
        <w:rPr>
          <w:rFonts w:ascii="Times New Roman" w:hAnsi="Times New Roman"/>
          <w:sz w:val="24"/>
          <w:szCs w:val="24"/>
        </w:rPr>
        <w:t>u România procentul este de 32%</w:t>
      </w:r>
      <w:r w:rsidR="00A03A8F">
        <w:rPr>
          <w:rFonts w:ascii="Times New Roman" w:hAnsi="Times New Roman"/>
          <w:sz w:val="24"/>
          <w:szCs w:val="24"/>
        </w:rPr>
        <w:t>.</w:t>
      </w:r>
    </w:p>
    <w:p w:rsidR="00931E33" w:rsidRDefault="00A41B84" w:rsidP="00323A01">
      <w:pPr>
        <w:pStyle w:val="ListParagraph"/>
        <w:spacing w:line="360" w:lineRule="auto"/>
        <w:ind w:left="708"/>
        <w:jc w:val="both"/>
        <w:rPr>
          <w:rFonts w:ascii="Times New Roman" w:hAnsi="Times New Roman"/>
          <w:sz w:val="24"/>
          <w:szCs w:val="24"/>
        </w:rPr>
      </w:pPr>
      <w:r w:rsidRPr="00A41B84">
        <w:rPr>
          <w:rFonts w:ascii="Times New Roman" w:hAnsi="Times New Roman"/>
          <w:sz w:val="24"/>
          <w:szCs w:val="24"/>
        </w:rPr>
        <w:t xml:space="preserve">􀂃16% au </w:t>
      </w:r>
      <w:r w:rsidR="00CE0103">
        <w:rPr>
          <w:rFonts w:ascii="Times New Roman" w:hAnsi="Times New Roman"/>
          <w:sz w:val="24"/>
          <w:szCs w:val="24"/>
        </w:rPr>
        <w:t>prezentat</w:t>
      </w:r>
      <w:r w:rsidRPr="00A41B84">
        <w:rPr>
          <w:rFonts w:ascii="Times New Roman" w:hAnsi="Times New Roman"/>
          <w:sz w:val="24"/>
          <w:szCs w:val="24"/>
        </w:rPr>
        <w:t xml:space="preserve"> </w:t>
      </w:r>
      <w:r w:rsidR="00B94BFA">
        <w:rPr>
          <w:rFonts w:ascii="Times New Roman" w:hAnsi="Times New Roman"/>
          <w:sz w:val="24"/>
          <w:szCs w:val="24"/>
        </w:rPr>
        <w:t>dureri la nivelul dinţ</w:t>
      </w:r>
      <w:r w:rsidR="00B94BFA" w:rsidRPr="00A41B84">
        <w:rPr>
          <w:rFonts w:ascii="Times New Roman" w:hAnsi="Times New Roman"/>
          <w:sz w:val="24"/>
          <w:szCs w:val="24"/>
        </w:rPr>
        <w:t>i</w:t>
      </w:r>
      <w:r w:rsidR="00B94BFA">
        <w:rPr>
          <w:rFonts w:ascii="Times New Roman" w:hAnsi="Times New Roman"/>
          <w:sz w:val="24"/>
          <w:szCs w:val="24"/>
        </w:rPr>
        <w:t>lor</w:t>
      </w:r>
      <w:r w:rsidR="00B94BFA" w:rsidRPr="00A41B84">
        <w:rPr>
          <w:rFonts w:ascii="Times New Roman" w:hAnsi="Times New Roman"/>
          <w:sz w:val="24"/>
          <w:szCs w:val="24"/>
        </w:rPr>
        <w:t xml:space="preserve"> </w:t>
      </w:r>
      <w:r w:rsidR="00B94BFA">
        <w:rPr>
          <w:rFonts w:ascii="Times New Roman" w:hAnsi="Times New Roman"/>
          <w:sz w:val="24"/>
          <w:szCs w:val="24"/>
        </w:rPr>
        <w:t xml:space="preserve">sau </w:t>
      </w:r>
      <w:r w:rsidRPr="00A41B84">
        <w:rPr>
          <w:rFonts w:ascii="Times New Roman" w:hAnsi="Times New Roman"/>
          <w:sz w:val="24"/>
          <w:szCs w:val="24"/>
        </w:rPr>
        <w:t>gingiil</w:t>
      </w:r>
      <w:r w:rsidR="00B94BFA">
        <w:rPr>
          <w:rFonts w:ascii="Times New Roman" w:hAnsi="Times New Roman"/>
          <w:sz w:val="24"/>
          <w:szCs w:val="24"/>
        </w:rPr>
        <w:t>or</w:t>
      </w:r>
      <w:r w:rsidRPr="00A41B84">
        <w:rPr>
          <w:rFonts w:ascii="Times New Roman" w:hAnsi="Times New Roman"/>
          <w:sz w:val="24"/>
          <w:szCs w:val="24"/>
        </w:rPr>
        <w:t>;</w:t>
      </w:r>
      <w:r w:rsidR="00931E33">
        <w:rPr>
          <w:rFonts w:ascii="Times New Roman" w:hAnsi="Times New Roman"/>
          <w:sz w:val="24"/>
          <w:szCs w:val="24"/>
        </w:rPr>
        <w:t xml:space="preserve"> </w:t>
      </w:r>
    </w:p>
    <w:p w:rsidR="00931E33" w:rsidRDefault="00A41B84" w:rsidP="00323A01">
      <w:pPr>
        <w:pStyle w:val="ListParagraph"/>
        <w:spacing w:line="360" w:lineRule="auto"/>
        <w:ind w:left="708"/>
        <w:jc w:val="both"/>
        <w:rPr>
          <w:rFonts w:ascii="Times New Roman" w:hAnsi="Times New Roman"/>
          <w:sz w:val="24"/>
          <w:szCs w:val="24"/>
        </w:rPr>
      </w:pPr>
      <w:r w:rsidRPr="00A41B84">
        <w:rPr>
          <w:rFonts w:ascii="Times New Roman" w:hAnsi="Times New Roman"/>
          <w:sz w:val="24"/>
          <w:szCs w:val="24"/>
        </w:rPr>
        <w:t xml:space="preserve">􀂃7% </w:t>
      </w:r>
      <w:r w:rsidR="00931E33">
        <w:rPr>
          <w:rFonts w:ascii="Times New Roman" w:hAnsi="Times New Roman"/>
          <w:sz w:val="24"/>
          <w:szCs w:val="24"/>
        </w:rPr>
        <w:t>s-</w:t>
      </w:r>
      <w:r w:rsidRPr="00A41B84">
        <w:rPr>
          <w:rFonts w:ascii="Times New Roman" w:hAnsi="Times New Roman"/>
          <w:sz w:val="24"/>
          <w:szCs w:val="24"/>
        </w:rPr>
        <w:t>au simţit jena</w:t>
      </w:r>
      <w:r w:rsidR="00931E33">
        <w:rPr>
          <w:rFonts w:ascii="Times New Roman" w:hAnsi="Times New Roman"/>
          <w:sz w:val="24"/>
          <w:szCs w:val="24"/>
        </w:rPr>
        <w:t>ţi</w:t>
      </w:r>
      <w:r w:rsidRPr="00A41B84">
        <w:rPr>
          <w:rFonts w:ascii="Times New Roman" w:hAnsi="Times New Roman"/>
          <w:sz w:val="24"/>
          <w:szCs w:val="24"/>
        </w:rPr>
        <w:t xml:space="preserve"> de </w:t>
      </w:r>
      <w:r w:rsidR="00931E33">
        <w:rPr>
          <w:rFonts w:ascii="Times New Roman" w:hAnsi="Times New Roman"/>
          <w:sz w:val="24"/>
          <w:szCs w:val="24"/>
        </w:rPr>
        <w:t xml:space="preserve">aspectul estetic al </w:t>
      </w:r>
      <w:r w:rsidR="00931E33" w:rsidRPr="00A41B84">
        <w:rPr>
          <w:rFonts w:ascii="Times New Roman" w:hAnsi="Times New Roman"/>
          <w:sz w:val="24"/>
          <w:szCs w:val="24"/>
        </w:rPr>
        <w:t>dantur</w:t>
      </w:r>
      <w:r w:rsidR="00931E33">
        <w:rPr>
          <w:rFonts w:ascii="Times New Roman" w:hAnsi="Times New Roman"/>
          <w:sz w:val="24"/>
          <w:szCs w:val="24"/>
        </w:rPr>
        <w:t>ii</w:t>
      </w:r>
      <w:r w:rsidRPr="00A41B84">
        <w:rPr>
          <w:rFonts w:ascii="Times New Roman" w:hAnsi="Times New Roman"/>
          <w:sz w:val="24"/>
          <w:szCs w:val="24"/>
        </w:rPr>
        <w:t xml:space="preserve"> lor;</w:t>
      </w:r>
      <w:r w:rsidR="00492E99">
        <w:rPr>
          <w:rFonts w:ascii="Times New Roman" w:hAnsi="Times New Roman"/>
          <w:sz w:val="24"/>
          <w:szCs w:val="24"/>
        </w:rPr>
        <w:t xml:space="preserve"> Pentru România procentul este de</w:t>
      </w:r>
      <w:r w:rsidR="00466D77">
        <w:rPr>
          <w:rFonts w:ascii="Times New Roman" w:hAnsi="Times New Roman"/>
          <w:sz w:val="24"/>
          <w:szCs w:val="24"/>
        </w:rPr>
        <w:t xml:space="preserve"> 16% - primul loc în Europa)</w:t>
      </w:r>
    </w:p>
    <w:p w:rsidR="00353F6E" w:rsidRDefault="00A41B84" w:rsidP="00323A01">
      <w:pPr>
        <w:pStyle w:val="ListParagraph"/>
        <w:spacing w:line="360" w:lineRule="auto"/>
        <w:ind w:left="708"/>
        <w:jc w:val="both"/>
        <w:rPr>
          <w:rFonts w:ascii="Times New Roman" w:hAnsi="Times New Roman"/>
          <w:sz w:val="24"/>
          <w:szCs w:val="24"/>
        </w:rPr>
      </w:pPr>
      <w:r w:rsidRPr="00A41B84">
        <w:rPr>
          <w:rFonts w:ascii="Times New Roman" w:hAnsi="Times New Roman"/>
          <w:sz w:val="24"/>
          <w:szCs w:val="24"/>
        </w:rPr>
        <w:t>􀂃doar 4% dintre europeni au evitat o conversaţie sau</w:t>
      </w:r>
      <w:r w:rsidR="008416AE">
        <w:rPr>
          <w:rFonts w:ascii="Times New Roman" w:hAnsi="Times New Roman"/>
          <w:sz w:val="24"/>
          <w:szCs w:val="24"/>
        </w:rPr>
        <w:t xml:space="preserve"> </w:t>
      </w:r>
      <w:r w:rsidR="00B214D1">
        <w:rPr>
          <w:rFonts w:ascii="Times New Roman" w:hAnsi="Times New Roman"/>
          <w:sz w:val="24"/>
          <w:szCs w:val="24"/>
        </w:rPr>
        <w:t xml:space="preserve">au </w:t>
      </w:r>
      <w:r w:rsidRPr="00A41B84">
        <w:rPr>
          <w:rFonts w:ascii="Times New Roman" w:hAnsi="Times New Roman"/>
          <w:sz w:val="24"/>
          <w:szCs w:val="24"/>
        </w:rPr>
        <w:t xml:space="preserve">redus participarea </w:t>
      </w:r>
      <w:r w:rsidR="00B214D1">
        <w:rPr>
          <w:rFonts w:ascii="Times New Roman" w:hAnsi="Times New Roman"/>
          <w:sz w:val="24"/>
          <w:szCs w:val="24"/>
        </w:rPr>
        <w:t>lor</w:t>
      </w:r>
      <w:r w:rsidRPr="00A41B84">
        <w:rPr>
          <w:rFonts w:ascii="Times New Roman" w:hAnsi="Times New Roman"/>
          <w:sz w:val="24"/>
          <w:szCs w:val="24"/>
        </w:rPr>
        <w:t xml:space="preserve"> </w:t>
      </w:r>
      <w:r w:rsidR="00B214D1">
        <w:rPr>
          <w:rFonts w:ascii="Times New Roman" w:hAnsi="Times New Roman"/>
          <w:sz w:val="24"/>
          <w:szCs w:val="24"/>
        </w:rPr>
        <w:t>la activităţi</w:t>
      </w:r>
      <w:r w:rsidRPr="00A41B84">
        <w:rPr>
          <w:rFonts w:ascii="Times New Roman" w:hAnsi="Times New Roman"/>
          <w:sz w:val="24"/>
          <w:szCs w:val="24"/>
        </w:rPr>
        <w:t xml:space="preserve"> sociale, în ultimele douăsprezece</w:t>
      </w:r>
      <w:r w:rsidR="008416AE">
        <w:rPr>
          <w:rFonts w:ascii="Times New Roman" w:hAnsi="Times New Roman"/>
          <w:sz w:val="24"/>
          <w:szCs w:val="24"/>
        </w:rPr>
        <w:t xml:space="preserve"> </w:t>
      </w:r>
      <w:r w:rsidRPr="00A41B84">
        <w:rPr>
          <w:rFonts w:ascii="Times New Roman" w:hAnsi="Times New Roman"/>
          <w:sz w:val="24"/>
          <w:szCs w:val="24"/>
        </w:rPr>
        <w:t xml:space="preserve">luni, din cauza problemelor </w:t>
      </w:r>
      <w:r w:rsidR="00353F6E">
        <w:rPr>
          <w:rFonts w:ascii="Times New Roman" w:hAnsi="Times New Roman"/>
          <w:sz w:val="24"/>
          <w:szCs w:val="24"/>
        </w:rPr>
        <w:t>de sănătate orală</w:t>
      </w:r>
      <w:r w:rsidRPr="00A41B84">
        <w:rPr>
          <w:rFonts w:ascii="Times New Roman" w:hAnsi="Times New Roman"/>
          <w:sz w:val="24"/>
          <w:szCs w:val="24"/>
        </w:rPr>
        <w:t>.</w:t>
      </w:r>
    </w:p>
    <w:p w:rsidR="006E52EC" w:rsidRPr="00717871" w:rsidRDefault="006E52EC" w:rsidP="00931E33">
      <w:pPr>
        <w:pStyle w:val="ListParagraph"/>
        <w:spacing w:line="360" w:lineRule="auto"/>
        <w:ind w:left="0"/>
        <w:jc w:val="both"/>
        <w:rPr>
          <w:rFonts w:ascii="Times New Roman" w:hAnsi="Times New Roman"/>
          <w:sz w:val="16"/>
          <w:szCs w:val="16"/>
        </w:rPr>
      </w:pPr>
    </w:p>
    <w:p w:rsidR="002F56F7" w:rsidRDefault="00BB7210" w:rsidP="002F56F7">
      <w:pPr>
        <w:pStyle w:val="ListParagraph"/>
        <w:spacing w:line="360" w:lineRule="auto"/>
        <w:ind w:left="0"/>
        <w:jc w:val="both"/>
        <w:rPr>
          <w:rFonts w:ascii="Times New Roman" w:hAnsi="Times New Roman"/>
          <w:sz w:val="24"/>
          <w:szCs w:val="24"/>
        </w:rPr>
      </w:pPr>
      <w:r w:rsidRPr="00BB7210">
        <w:rPr>
          <w:rFonts w:ascii="Times New Roman" w:hAnsi="Times New Roman"/>
          <w:sz w:val="24"/>
          <w:szCs w:val="24"/>
        </w:rPr>
        <w:t xml:space="preserve">o </w:t>
      </w:r>
      <w:r>
        <w:rPr>
          <w:rFonts w:ascii="Times New Roman" w:hAnsi="Times New Roman"/>
          <w:sz w:val="24"/>
          <w:szCs w:val="24"/>
        </w:rPr>
        <w:t>În</w:t>
      </w:r>
      <w:r w:rsidR="00A41B84" w:rsidRPr="00A41B84">
        <w:rPr>
          <w:rFonts w:ascii="Times New Roman" w:hAnsi="Times New Roman"/>
          <w:sz w:val="24"/>
          <w:szCs w:val="24"/>
        </w:rPr>
        <w:t xml:space="preserve"> medie, europenii m</w:t>
      </w:r>
      <w:r w:rsidR="002161F5">
        <w:rPr>
          <w:rFonts w:ascii="Times New Roman" w:hAnsi="Times New Roman"/>
          <w:sz w:val="24"/>
          <w:szCs w:val="24"/>
        </w:rPr>
        <w:t>ă</w:t>
      </w:r>
      <w:r w:rsidR="00A41B84" w:rsidRPr="00A41B84">
        <w:rPr>
          <w:rFonts w:ascii="Times New Roman" w:hAnsi="Times New Roman"/>
          <w:sz w:val="24"/>
          <w:szCs w:val="24"/>
        </w:rPr>
        <w:t>n</w:t>
      </w:r>
      <w:r w:rsidR="00A03A8F">
        <w:rPr>
          <w:rFonts w:ascii="Times New Roman" w:hAnsi="Times New Roman"/>
          <w:sz w:val="24"/>
          <w:szCs w:val="24"/>
        </w:rPr>
        <w:t>ân</w:t>
      </w:r>
      <w:r w:rsidR="00A41B84" w:rsidRPr="00A41B84">
        <w:rPr>
          <w:rFonts w:ascii="Times New Roman" w:hAnsi="Times New Roman"/>
          <w:sz w:val="24"/>
          <w:szCs w:val="24"/>
        </w:rPr>
        <w:t>c</w:t>
      </w:r>
      <w:r w:rsidR="00A3754E">
        <w:rPr>
          <w:rFonts w:ascii="Times New Roman" w:hAnsi="Times New Roman"/>
          <w:sz w:val="24"/>
          <w:szCs w:val="24"/>
        </w:rPr>
        <w:t>ă</w:t>
      </w:r>
      <w:r w:rsidR="00A41B84" w:rsidRPr="00A41B84">
        <w:rPr>
          <w:rFonts w:ascii="Times New Roman" w:hAnsi="Times New Roman"/>
          <w:sz w:val="24"/>
          <w:szCs w:val="24"/>
        </w:rPr>
        <w:t>/bea</w:t>
      </w:r>
      <w:r>
        <w:rPr>
          <w:rFonts w:ascii="Times New Roman" w:hAnsi="Times New Roman"/>
          <w:sz w:val="24"/>
          <w:szCs w:val="24"/>
        </w:rPr>
        <w:t>u</w:t>
      </w:r>
      <w:r w:rsidR="00A41B84" w:rsidRPr="00A41B84">
        <w:rPr>
          <w:rFonts w:ascii="Times New Roman" w:hAnsi="Times New Roman"/>
          <w:sz w:val="24"/>
          <w:szCs w:val="24"/>
        </w:rPr>
        <w:t xml:space="preserve"> de 5 ori pe zi. Acestea sunt</w:t>
      </w:r>
      <w:r w:rsidR="00B8532A">
        <w:rPr>
          <w:rFonts w:ascii="Times New Roman" w:hAnsi="Times New Roman"/>
          <w:sz w:val="24"/>
          <w:szCs w:val="24"/>
        </w:rPr>
        <w:t xml:space="preserve"> </w:t>
      </w:r>
      <w:r w:rsidR="000438FD">
        <w:rPr>
          <w:rFonts w:ascii="Times New Roman" w:hAnsi="Times New Roman"/>
          <w:sz w:val="24"/>
          <w:szCs w:val="24"/>
        </w:rPr>
        <w:t xml:space="preserve">momente </w:t>
      </w:r>
      <w:r w:rsidR="00A41B84" w:rsidRPr="00A41B84">
        <w:rPr>
          <w:rFonts w:ascii="Times New Roman" w:hAnsi="Times New Roman"/>
          <w:sz w:val="24"/>
          <w:szCs w:val="24"/>
        </w:rPr>
        <w:t>c</w:t>
      </w:r>
      <w:r w:rsidR="000438FD">
        <w:rPr>
          <w:rFonts w:ascii="Times New Roman" w:hAnsi="Times New Roman"/>
          <w:sz w:val="24"/>
          <w:szCs w:val="24"/>
        </w:rPr>
        <w:t>â</w:t>
      </w:r>
      <w:r w:rsidR="00A41B84" w:rsidRPr="00A41B84">
        <w:rPr>
          <w:rFonts w:ascii="Times New Roman" w:hAnsi="Times New Roman"/>
          <w:sz w:val="24"/>
          <w:szCs w:val="24"/>
        </w:rPr>
        <w:t>nd din</w:t>
      </w:r>
      <w:r w:rsidR="000438FD">
        <w:rPr>
          <w:rFonts w:ascii="Times New Roman" w:hAnsi="Times New Roman"/>
          <w:sz w:val="24"/>
          <w:szCs w:val="24"/>
        </w:rPr>
        <w:t>ţ</w:t>
      </w:r>
      <w:r w:rsidR="00A41B84" w:rsidRPr="00A41B84">
        <w:rPr>
          <w:rFonts w:ascii="Times New Roman" w:hAnsi="Times New Roman"/>
          <w:sz w:val="24"/>
          <w:szCs w:val="24"/>
        </w:rPr>
        <w:t>ii lor pot intr</w:t>
      </w:r>
      <w:r w:rsidR="0036548A">
        <w:rPr>
          <w:rFonts w:ascii="Times New Roman" w:hAnsi="Times New Roman"/>
          <w:sz w:val="24"/>
          <w:szCs w:val="24"/>
        </w:rPr>
        <w:t>ă</w:t>
      </w:r>
      <w:r w:rsidR="00A41B84" w:rsidRPr="00A41B84">
        <w:rPr>
          <w:rFonts w:ascii="Times New Roman" w:hAnsi="Times New Roman"/>
          <w:sz w:val="24"/>
          <w:szCs w:val="24"/>
        </w:rPr>
        <w:t xml:space="preserve"> în contact cu alimentele </w:t>
      </w:r>
      <w:r w:rsidR="000438FD" w:rsidRPr="00A41B84">
        <w:rPr>
          <w:rFonts w:ascii="Times New Roman" w:hAnsi="Times New Roman"/>
          <w:sz w:val="24"/>
          <w:szCs w:val="24"/>
        </w:rPr>
        <w:t>şi băuturi</w:t>
      </w:r>
      <w:r w:rsidR="000438FD">
        <w:rPr>
          <w:rFonts w:ascii="Times New Roman" w:hAnsi="Times New Roman"/>
          <w:sz w:val="24"/>
          <w:szCs w:val="24"/>
        </w:rPr>
        <w:t xml:space="preserve">le </w:t>
      </w:r>
      <w:r w:rsidR="00A41B84" w:rsidRPr="00A41B84">
        <w:rPr>
          <w:rFonts w:ascii="Times New Roman" w:hAnsi="Times New Roman"/>
          <w:sz w:val="24"/>
          <w:szCs w:val="24"/>
        </w:rPr>
        <w:t>dulci şi care</w:t>
      </w:r>
      <w:r w:rsidR="001E540B">
        <w:rPr>
          <w:rFonts w:ascii="Times New Roman" w:hAnsi="Times New Roman"/>
          <w:sz w:val="24"/>
          <w:szCs w:val="24"/>
        </w:rPr>
        <w:t xml:space="preserve"> pot</w:t>
      </w:r>
      <w:r w:rsidR="00A41B84" w:rsidRPr="00A41B84">
        <w:rPr>
          <w:rFonts w:ascii="Times New Roman" w:hAnsi="Times New Roman"/>
          <w:sz w:val="24"/>
          <w:szCs w:val="24"/>
        </w:rPr>
        <w:t xml:space="preserve"> avea</w:t>
      </w:r>
      <w:r w:rsidR="001E540B">
        <w:rPr>
          <w:rFonts w:ascii="Times New Roman" w:hAnsi="Times New Roman"/>
          <w:sz w:val="24"/>
          <w:szCs w:val="24"/>
        </w:rPr>
        <w:t xml:space="preserve"> </w:t>
      </w:r>
      <w:r w:rsidR="00A41B84" w:rsidRPr="00A41B84">
        <w:rPr>
          <w:rFonts w:ascii="Times New Roman" w:hAnsi="Times New Roman"/>
          <w:sz w:val="24"/>
          <w:szCs w:val="24"/>
        </w:rPr>
        <w:t xml:space="preserve">un impact asupra </w:t>
      </w:r>
      <w:r w:rsidR="00E67C3B">
        <w:rPr>
          <w:rFonts w:ascii="Times New Roman" w:hAnsi="Times New Roman"/>
          <w:sz w:val="24"/>
          <w:szCs w:val="24"/>
        </w:rPr>
        <w:t>sănătăţii</w:t>
      </w:r>
      <w:r w:rsidR="00A41B84" w:rsidRPr="00A41B84">
        <w:rPr>
          <w:rFonts w:ascii="Times New Roman" w:hAnsi="Times New Roman"/>
          <w:sz w:val="24"/>
          <w:szCs w:val="24"/>
        </w:rPr>
        <w:t xml:space="preserve"> oral</w:t>
      </w:r>
      <w:r w:rsidR="00E67C3B">
        <w:rPr>
          <w:rFonts w:ascii="Times New Roman" w:hAnsi="Times New Roman"/>
          <w:sz w:val="24"/>
          <w:szCs w:val="24"/>
        </w:rPr>
        <w:t>e</w:t>
      </w:r>
      <w:r w:rsidR="002F56F7">
        <w:rPr>
          <w:rFonts w:ascii="Times New Roman" w:hAnsi="Times New Roman"/>
          <w:sz w:val="24"/>
          <w:szCs w:val="24"/>
        </w:rPr>
        <w:t>:</w:t>
      </w:r>
    </w:p>
    <w:p w:rsidR="002F56F7" w:rsidRDefault="00A41B84" w:rsidP="002F56F7">
      <w:pPr>
        <w:pStyle w:val="ListParagraph"/>
        <w:numPr>
          <w:ilvl w:val="0"/>
          <w:numId w:val="34"/>
        </w:numPr>
        <w:spacing w:line="360" w:lineRule="auto"/>
        <w:jc w:val="both"/>
        <w:rPr>
          <w:rFonts w:ascii="Times New Roman" w:hAnsi="Times New Roman"/>
          <w:sz w:val="24"/>
          <w:szCs w:val="24"/>
        </w:rPr>
      </w:pPr>
      <w:r w:rsidRPr="00A41B84">
        <w:rPr>
          <w:rFonts w:ascii="Times New Roman" w:hAnsi="Times New Roman"/>
          <w:sz w:val="24"/>
          <w:szCs w:val="24"/>
        </w:rPr>
        <w:t xml:space="preserve">aproape 9 din 10 respondenţi </w:t>
      </w:r>
      <w:r w:rsidR="00284C72">
        <w:rPr>
          <w:rFonts w:ascii="Times New Roman" w:hAnsi="Times New Roman"/>
          <w:sz w:val="24"/>
          <w:szCs w:val="24"/>
        </w:rPr>
        <w:t>au declarat că</w:t>
      </w:r>
      <w:r w:rsidRPr="00A41B84">
        <w:rPr>
          <w:rFonts w:ascii="Times New Roman" w:hAnsi="Times New Roman"/>
          <w:sz w:val="24"/>
          <w:szCs w:val="24"/>
        </w:rPr>
        <w:t xml:space="preserve"> mănâncă fructe proaspete, şi mai mult de jumătate </w:t>
      </w:r>
      <w:r w:rsidR="00B407D7">
        <w:rPr>
          <w:rFonts w:ascii="Times New Roman" w:hAnsi="Times New Roman"/>
          <w:sz w:val="24"/>
          <w:szCs w:val="24"/>
        </w:rPr>
        <w:t>au declarat</w:t>
      </w:r>
      <w:r w:rsidRPr="00A41B84">
        <w:rPr>
          <w:rFonts w:ascii="Times New Roman" w:hAnsi="Times New Roman"/>
          <w:sz w:val="24"/>
          <w:szCs w:val="24"/>
        </w:rPr>
        <w:t xml:space="preserve"> că</w:t>
      </w:r>
      <w:r w:rsidR="00B407D7">
        <w:rPr>
          <w:rFonts w:ascii="Times New Roman" w:hAnsi="Times New Roman"/>
          <w:sz w:val="24"/>
          <w:szCs w:val="24"/>
        </w:rPr>
        <w:t xml:space="preserve"> mănâ</w:t>
      </w:r>
      <w:r w:rsidRPr="00A41B84">
        <w:rPr>
          <w:rFonts w:ascii="Times New Roman" w:hAnsi="Times New Roman"/>
          <w:sz w:val="24"/>
          <w:szCs w:val="24"/>
        </w:rPr>
        <w:t>nc</w:t>
      </w:r>
      <w:r w:rsidR="00B407D7">
        <w:rPr>
          <w:rFonts w:ascii="Times New Roman" w:hAnsi="Times New Roman"/>
          <w:sz w:val="24"/>
          <w:szCs w:val="24"/>
        </w:rPr>
        <w:t>ă</w:t>
      </w:r>
      <w:r w:rsidRPr="00A41B84">
        <w:rPr>
          <w:rFonts w:ascii="Times New Roman" w:hAnsi="Times New Roman"/>
          <w:sz w:val="24"/>
          <w:szCs w:val="24"/>
        </w:rPr>
        <w:t xml:space="preserve"> </w:t>
      </w:r>
      <w:r w:rsidR="00520AB4" w:rsidRPr="00A41B84">
        <w:rPr>
          <w:rFonts w:ascii="Times New Roman" w:hAnsi="Times New Roman"/>
          <w:sz w:val="24"/>
          <w:szCs w:val="24"/>
        </w:rPr>
        <w:t xml:space="preserve">din </w:t>
      </w:r>
      <w:r w:rsidR="00520AB4">
        <w:rPr>
          <w:rFonts w:ascii="Times New Roman" w:hAnsi="Times New Roman"/>
          <w:sz w:val="24"/>
          <w:szCs w:val="24"/>
        </w:rPr>
        <w:t>când în când</w:t>
      </w:r>
      <w:r w:rsidR="00520AB4" w:rsidRPr="00A41B84">
        <w:rPr>
          <w:rFonts w:ascii="Times New Roman" w:hAnsi="Times New Roman"/>
          <w:sz w:val="24"/>
          <w:szCs w:val="24"/>
        </w:rPr>
        <w:t xml:space="preserve"> </w:t>
      </w:r>
      <w:r w:rsidRPr="00A41B84">
        <w:rPr>
          <w:rFonts w:ascii="Times New Roman" w:hAnsi="Times New Roman"/>
          <w:sz w:val="24"/>
          <w:szCs w:val="24"/>
        </w:rPr>
        <w:t>gem</w:t>
      </w:r>
      <w:r w:rsidR="00B407D7">
        <w:rPr>
          <w:rFonts w:ascii="Times New Roman" w:hAnsi="Times New Roman"/>
          <w:sz w:val="24"/>
          <w:szCs w:val="24"/>
        </w:rPr>
        <w:t xml:space="preserve"> </w:t>
      </w:r>
      <w:r w:rsidRPr="00A41B84">
        <w:rPr>
          <w:rFonts w:ascii="Times New Roman" w:hAnsi="Times New Roman"/>
          <w:sz w:val="24"/>
          <w:szCs w:val="24"/>
        </w:rPr>
        <w:t>sau miere;</w:t>
      </w:r>
    </w:p>
    <w:p w:rsidR="00A41B84" w:rsidRDefault="00A41B84" w:rsidP="002F56F7">
      <w:pPr>
        <w:pStyle w:val="ListParagraph"/>
        <w:numPr>
          <w:ilvl w:val="0"/>
          <w:numId w:val="34"/>
        </w:numPr>
        <w:spacing w:line="360" w:lineRule="auto"/>
        <w:jc w:val="both"/>
        <w:rPr>
          <w:rFonts w:ascii="Times New Roman" w:hAnsi="Times New Roman"/>
          <w:sz w:val="24"/>
          <w:szCs w:val="24"/>
        </w:rPr>
      </w:pPr>
      <w:r w:rsidRPr="00A41B84">
        <w:rPr>
          <w:rFonts w:ascii="Times New Roman" w:hAnsi="Times New Roman"/>
          <w:sz w:val="24"/>
          <w:szCs w:val="24"/>
        </w:rPr>
        <w:t>aproape o cincime din cei intervievaţi bea</w:t>
      </w:r>
      <w:r w:rsidR="006E6D71">
        <w:rPr>
          <w:rFonts w:ascii="Times New Roman" w:hAnsi="Times New Roman"/>
          <w:sz w:val="24"/>
          <w:szCs w:val="24"/>
        </w:rPr>
        <w:t>u</w:t>
      </w:r>
      <w:r w:rsidRPr="00A41B84">
        <w:rPr>
          <w:rFonts w:ascii="Times New Roman" w:hAnsi="Times New Roman"/>
          <w:sz w:val="24"/>
          <w:szCs w:val="24"/>
        </w:rPr>
        <w:t xml:space="preserve"> </w:t>
      </w:r>
      <w:r w:rsidR="006E6D71" w:rsidRPr="00A41B84">
        <w:rPr>
          <w:rFonts w:ascii="Times New Roman" w:hAnsi="Times New Roman"/>
          <w:sz w:val="24"/>
          <w:szCs w:val="24"/>
        </w:rPr>
        <w:t>"de multe ori"</w:t>
      </w:r>
      <w:r w:rsidR="006E6D71">
        <w:rPr>
          <w:rFonts w:ascii="Times New Roman" w:hAnsi="Times New Roman"/>
          <w:sz w:val="24"/>
          <w:szCs w:val="24"/>
        </w:rPr>
        <w:t xml:space="preserve"> </w:t>
      </w:r>
      <w:r w:rsidRPr="00A41B84">
        <w:rPr>
          <w:rFonts w:ascii="Times New Roman" w:hAnsi="Times New Roman"/>
          <w:sz w:val="24"/>
          <w:szCs w:val="24"/>
        </w:rPr>
        <w:t>băuturi dulci</w:t>
      </w:r>
      <w:r w:rsidR="00370256">
        <w:rPr>
          <w:rFonts w:ascii="Times New Roman" w:hAnsi="Times New Roman"/>
          <w:sz w:val="24"/>
          <w:szCs w:val="24"/>
        </w:rPr>
        <w:t xml:space="preserve"> </w:t>
      </w:r>
      <w:r w:rsidR="006E6D71">
        <w:rPr>
          <w:rFonts w:ascii="Times New Roman" w:hAnsi="Times New Roman"/>
          <w:sz w:val="24"/>
          <w:szCs w:val="24"/>
        </w:rPr>
        <w:t xml:space="preserve"> </w:t>
      </w:r>
      <w:r w:rsidRPr="00A41B84">
        <w:rPr>
          <w:rFonts w:ascii="Times New Roman" w:hAnsi="Times New Roman"/>
          <w:sz w:val="24"/>
          <w:szCs w:val="24"/>
        </w:rPr>
        <w:t>(limonadă, cola sau alte b</w:t>
      </w:r>
      <w:r w:rsidR="00B36462">
        <w:rPr>
          <w:rFonts w:ascii="Times New Roman" w:hAnsi="Times New Roman"/>
          <w:sz w:val="24"/>
          <w:szCs w:val="24"/>
        </w:rPr>
        <w:t>ă</w:t>
      </w:r>
      <w:r w:rsidR="00720637">
        <w:rPr>
          <w:rFonts w:ascii="Times New Roman" w:hAnsi="Times New Roman"/>
          <w:sz w:val="24"/>
          <w:szCs w:val="24"/>
        </w:rPr>
        <w:t>uturi nealcoolice)</w:t>
      </w:r>
      <w:r w:rsidRPr="00A41B84">
        <w:rPr>
          <w:rFonts w:ascii="Times New Roman" w:hAnsi="Times New Roman"/>
          <w:sz w:val="24"/>
          <w:szCs w:val="24"/>
        </w:rPr>
        <w:t xml:space="preserve"> sau </w:t>
      </w:r>
      <w:r w:rsidR="006E6D71">
        <w:rPr>
          <w:rFonts w:ascii="Times New Roman" w:hAnsi="Times New Roman"/>
          <w:sz w:val="24"/>
          <w:szCs w:val="24"/>
        </w:rPr>
        <w:t>mănâ</w:t>
      </w:r>
      <w:r w:rsidRPr="00A41B84">
        <w:rPr>
          <w:rFonts w:ascii="Times New Roman" w:hAnsi="Times New Roman"/>
          <w:sz w:val="24"/>
          <w:szCs w:val="24"/>
        </w:rPr>
        <w:t>nc</w:t>
      </w:r>
      <w:r w:rsidR="006E6D71">
        <w:rPr>
          <w:rFonts w:ascii="Times New Roman" w:hAnsi="Times New Roman"/>
          <w:sz w:val="24"/>
          <w:szCs w:val="24"/>
        </w:rPr>
        <w:t>ă</w:t>
      </w:r>
      <w:r w:rsidRPr="00A41B84">
        <w:rPr>
          <w:rFonts w:ascii="Times New Roman" w:hAnsi="Times New Roman"/>
          <w:sz w:val="24"/>
          <w:szCs w:val="24"/>
        </w:rPr>
        <w:t xml:space="preserve"> </w:t>
      </w:r>
      <w:r w:rsidR="006E6D71">
        <w:rPr>
          <w:rFonts w:ascii="Times New Roman" w:hAnsi="Times New Roman"/>
          <w:sz w:val="24"/>
          <w:szCs w:val="24"/>
        </w:rPr>
        <w:t>biscuiţi ş</w:t>
      </w:r>
      <w:r w:rsidRPr="00A41B84">
        <w:rPr>
          <w:rFonts w:ascii="Times New Roman" w:hAnsi="Times New Roman"/>
          <w:sz w:val="24"/>
          <w:szCs w:val="24"/>
        </w:rPr>
        <w:t xml:space="preserve">i </w:t>
      </w:r>
      <w:r w:rsidR="006E6D71">
        <w:rPr>
          <w:rFonts w:ascii="Times New Roman" w:hAnsi="Times New Roman"/>
          <w:sz w:val="24"/>
          <w:szCs w:val="24"/>
        </w:rPr>
        <w:t>pră</w:t>
      </w:r>
      <w:r w:rsidRPr="00A41B84">
        <w:rPr>
          <w:rFonts w:ascii="Times New Roman" w:hAnsi="Times New Roman"/>
          <w:sz w:val="24"/>
          <w:szCs w:val="24"/>
        </w:rPr>
        <w:t>jituri;</w:t>
      </w:r>
    </w:p>
    <w:p w:rsidR="000D7E6B" w:rsidRPr="000D7E6B" w:rsidRDefault="0090309E" w:rsidP="00A1403A">
      <w:pPr>
        <w:pStyle w:val="ListParagraph"/>
        <w:spacing w:line="360" w:lineRule="auto"/>
        <w:ind w:left="0"/>
        <w:jc w:val="both"/>
        <w:rPr>
          <w:rFonts w:ascii="Times New Roman" w:hAnsi="Times New Roman"/>
          <w:sz w:val="24"/>
          <w:szCs w:val="24"/>
        </w:rPr>
      </w:pPr>
      <w:r>
        <w:rPr>
          <w:rFonts w:ascii="Times New Roman" w:hAnsi="Times New Roman"/>
          <w:sz w:val="24"/>
          <w:szCs w:val="24"/>
        </w:rPr>
        <w:t>o Majoritate</w:t>
      </w:r>
      <w:r w:rsidR="000D7E6B" w:rsidRPr="000D7E6B">
        <w:rPr>
          <w:rFonts w:ascii="Times New Roman" w:hAnsi="Times New Roman"/>
          <w:sz w:val="24"/>
          <w:szCs w:val="24"/>
        </w:rPr>
        <w:t xml:space="preserve">a europenilor (88%) consideră că, dacă </w:t>
      </w:r>
      <w:r w:rsidR="008E7636">
        <w:rPr>
          <w:rFonts w:ascii="Times New Roman" w:hAnsi="Times New Roman"/>
          <w:sz w:val="24"/>
          <w:szCs w:val="24"/>
        </w:rPr>
        <w:t>ar fi</w:t>
      </w:r>
      <w:r w:rsidR="000D7E6B" w:rsidRPr="000D7E6B">
        <w:rPr>
          <w:rFonts w:ascii="Times New Roman" w:hAnsi="Times New Roman"/>
          <w:sz w:val="24"/>
          <w:szCs w:val="24"/>
        </w:rPr>
        <w:t xml:space="preserve"> necesar, ar</w:t>
      </w:r>
      <w:r w:rsidR="000D7E6B">
        <w:rPr>
          <w:rFonts w:ascii="Times New Roman" w:hAnsi="Times New Roman"/>
          <w:sz w:val="24"/>
          <w:szCs w:val="24"/>
        </w:rPr>
        <w:t xml:space="preserve"> </w:t>
      </w:r>
      <w:r w:rsidR="00691D12">
        <w:rPr>
          <w:rFonts w:ascii="Times New Roman" w:hAnsi="Times New Roman"/>
          <w:sz w:val="24"/>
          <w:szCs w:val="24"/>
        </w:rPr>
        <w:t>avea posibilitatea</w:t>
      </w:r>
      <w:r w:rsidR="000D7E6B" w:rsidRPr="000D7E6B">
        <w:rPr>
          <w:rFonts w:ascii="Times New Roman" w:hAnsi="Times New Roman"/>
          <w:sz w:val="24"/>
          <w:szCs w:val="24"/>
        </w:rPr>
        <w:t xml:space="preserve"> </w:t>
      </w:r>
      <w:r w:rsidR="00691D12">
        <w:rPr>
          <w:rFonts w:ascii="Times New Roman" w:hAnsi="Times New Roman"/>
          <w:sz w:val="24"/>
          <w:szCs w:val="24"/>
        </w:rPr>
        <w:t>să meargă la</w:t>
      </w:r>
      <w:r w:rsidR="000D7E6B" w:rsidRPr="000D7E6B">
        <w:rPr>
          <w:rFonts w:ascii="Times New Roman" w:hAnsi="Times New Roman"/>
          <w:sz w:val="24"/>
          <w:szCs w:val="24"/>
        </w:rPr>
        <w:t xml:space="preserve"> un medic dentist în </w:t>
      </w:r>
      <w:r w:rsidR="00EC75B0">
        <w:rPr>
          <w:rFonts w:ascii="Times New Roman" w:hAnsi="Times New Roman"/>
          <w:sz w:val="24"/>
          <w:szCs w:val="24"/>
        </w:rPr>
        <w:t>timp de</w:t>
      </w:r>
      <w:r w:rsidR="000D7E6B" w:rsidRPr="000D7E6B">
        <w:rPr>
          <w:rFonts w:ascii="Times New Roman" w:hAnsi="Times New Roman"/>
          <w:sz w:val="24"/>
          <w:szCs w:val="24"/>
        </w:rPr>
        <w:t xml:space="preserve"> 30 de minute de la </w:t>
      </w:r>
      <w:r w:rsidR="00A244D0">
        <w:rPr>
          <w:rFonts w:ascii="Times New Roman" w:hAnsi="Times New Roman"/>
          <w:sz w:val="24"/>
          <w:szCs w:val="24"/>
        </w:rPr>
        <w:t>locuinţa lor</w:t>
      </w:r>
      <w:r w:rsidR="00A1403A">
        <w:rPr>
          <w:rFonts w:ascii="Times New Roman" w:hAnsi="Times New Roman"/>
          <w:sz w:val="24"/>
          <w:szCs w:val="24"/>
        </w:rPr>
        <w:t xml:space="preserve"> </w:t>
      </w:r>
      <w:r w:rsidR="000D7E6B" w:rsidRPr="000D7E6B">
        <w:rPr>
          <w:rFonts w:ascii="Times New Roman" w:hAnsi="Times New Roman"/>
          <w:sz w:val="24"/>
          <w:szCs w:val="24"/>
        </w:rPr>
        <w:t xml:space="preserve">sau </w:t>
      </w:r>
      <w:r w:rsidR="00A244D0">
        <w:rPr>
          <w:rFonts w:ascii="Times New Roman" w:hAnsi="Times New Roman"/>
          <w:sz w:val="24"/>
          <w:szCs w:val="24"/>
        </w:rPr>
        <w:t xml:space="preserve">de </w:t>
      </w:r>
      <w:r w:rsidR="000D7E6B" w:rsidRPr="000D7E6B">
        <w:rPr>
          <w:rFonts w:ascii="Times New Roman" w:hAnsi="Times New Roman"/>
          <w:sz w:val="24"/>
          <w:szCs w:val="24"/>
        </w:rPr>
        <w:t xml:space="preserve">la locul </w:t>
      </w:r>
      <w:r w:rsidR="00A244D0">
        <w:rPr>
          <w:rFonts w:ascii="Times New Roman" w:hAnsi="Times New Roman"/>
          <w:sz w:val="24"/>
          <w:szCs w:val="24"/>
        </w:rPr>
        <w:t xml:space="preserve">lor </w:t>
      </w:r>
      <w:r w:rsidR="000D7E6B" w:rsidRPr="000D7E6B">
        <w:rPr>
          <w:rFonts w:ascii="Times New Roman" w:hAnsi="Times New Roman"/>
          <w:sz w:val="24"/>
          <w:szCs w:val="24"/>
        </w:rPr>
        <w:t>de muncă.</w:t>
      </w:r>
      <w:r w:rsidR="00122EA2">
        <w:rPr>
          <w:rFonts w:ascii="Times New Roman" w:hAnsi="Times New Roman"/>
          <w:sz w:val="24"/>
          <w:szCs w:val="24"/>
        </w:rPr>
        <w:t xml:space="preserve"> Pentru România procentul este de 81%.</w:t>
      </w:r>
    </w:p>
    <w:p w:rsidR="00A809CB" w:rsidRDefault="000D7E6B" w:rsidP="00A1403A">
      <w:pPr>
        <w:pStyle w:val="ListParagraph"/>
        <w:spacing w:line="360" w:lineRule="auto"/>
        <w:ind w:left="0"/>
        <w:jc w:val="both"/>
        <w:rPr>
          <w:rFonts w:ascii="Times New Roman" w:hAnsi="Times New Roman"/>
          <w:sz w:val="24"/>
          <w:szCs w:val="24"/>
        </w:rPr>
      </w:pPr>
      <w:r w:rsidRPr="000D7E6B">
        <w:rPr>
          <w:rFonts w:ascii="Times New Roman" w:hAnsi="Times New Roman"/>
          <w:sz w:val="24"/>
          <w:szCs w:val="24"/>
        </w:rPr>
        <w:t xml:space="preserve">o </w:t>
      </w:r>
      <w:r w:rsidR="0051286D">
        <w:rPr>
          <w:rFonts w:ascii="Times New Roman" w:hAnsi="Times New Roman"/>
          <w:sz w:val="24"/>
          <w:szCs w:val="24"/>
        </w:rPr>
        <w:t>D</w:t>
      </w:r>
      <w:r w:rsidRPr="000D7E6B">
        <w:rPr>
          <w:rFonts w:ascii="Times New Roman" w:hAnsi="Times New Roman"/>
          <w:sz w:val="24"/>
          <w:szCs w:val="24"/>
        </w:rPr>
        <w:t xml:space="preserve">e asemenea, </w:t>
      </w:r>
      <w:r w:rsidR="0051286D">
        <w:rPr>
          <w:rFonts w:ascii="Times New Roman" w:hAnsi="Times New Roman"/>
          <w:sz w:val="24"/>
          <w:szCs w:val="24"/>
        </w:rPr>
        <w:t xml:space="preserve">ei </w:t>
      </w:r>
      <w:r w:rsidR="0051286D" w:rsidRPr="000D7E6B">
        <w:rPr>
          <w:rFonts w:ascii="Times New Roman" w:hAnsi="Times New Roman"/>
          <w:sz w:val="24"/>
          <w:szCs w:val="24"/>
        </w:rPr>
        <w:t>consideră</w:t>
      </w:r>
      <w:r w:rsidR="0051286D">
        <w:rPr>
          <w:rFonts w:ascii="Times New Roman" w:hAnsi="Times New Roman"/>
          <w:sz w:val="24"/>
          <w:szCs w:val="24"/>
        </w:rPr>
        <w:t>,</w:t>
      </w:r>
      <w:r w:rsidR="0051286D" w:rsidRPr="000D7E6B">
        <w:rPr>
          <w:rFonts w:ascii="Times New Roman" w:hAnsi="Times New Roman"/>
          <w:sz w:val="24"/>
          <w:szCs w:val="24"/>
        </w:rPr>
        <w:t xml:space="preserve"> </w:t>
      </w:r>
      <w:r w:rsidRPr="000D7E6B">
        <w:rPr>
          <w:rFonts w:ascii="Times New Roman" w:hAnsi="Times New Roman"/>
          <w:sz w:val="24"/>
          <w:szCs w:val="24"/>
        </w:rPr>
        <w:t>aproape în unanimitate (92%)</w:t>
      </w:r>
      <w:r w:rsidR="0051286D">
        <w:rPr>
          <w:rFonts w:ascii="Times New Roman" w:hAnsi="Times New Roman"/>
          <w:sz w:val="24"/>
          <w:szCs w:val="24"/>
        </w:rPr>
        <w:t>,</w:t>
      </w:r>
      <w:r w:rsidRPr="000D7E6B">
        <w:rPr>
          <w:rFonts w:ascii="Times New Roman" w:hAnsi="Times New Roman"/>
          <w:sz w:val="24"/>
          <w:szCs w:val="24"/>
        </w:rPr>
        <w:t xml:space="preserve"> că, în general, au</w:t>
      </w:r>
      <w:r w:rsidR="00A1403A">
        <w:rPr>
          <w:rFonts w:ascii="Times New Roman" w:hAnsi="Times New Roman"/>
          <w:sz w:val="24"/>
          <w:szCs w:val="24"/>
        </w:rPr>
        <w:t xml:space="preserve"> </w:t>
      </w:r>
      <w:r w:rsidR="00AF0ABD">
        <w:rPr>
          <w:rFonts w:ascii="Times New Roman" w:hAnsi="Times New Roman"/>
          <w:sz w:val="24"/>
          <w:szCs w:val="24"/>
        </w:rPr>
        <w:t>acces</w:t>
      </w:r>
      <w:r w:rsidRPr="000D7E6B">
        <w:rPr>
          <w:rFonts w:ascii="Times New Roman" w:hAnsi="Times New Roman"/>
          <w:sz w:val="24"/>
          <w:szCs w:val="24"/>
        </w:rPr>
        <w:t xml:space="preserve"> la un cabinet stomatologic sau clinic</w:t>
      </w:r>
      <w:r w:rsidR="007B7E97">
        <w:rPr>
          <w:rFonts w:ascii="Times New Roman" w:hAnsi="Times New Roman"/>
          <w:sz w:val="24"/>
          <w:szCs w:val="24"/>
        </w:rPr>
        <w:t>ă</w:t>
      </w:r>
      <w:r w:rsidRPr="000D7E6B">
        <w:rPr>
          <w:rFonts w:ascii="Times New Roman" w:hAnsi="Times New Roman"/>
          <w:sz w:val="24"/>
          <w:szCs w:val="24"/>
        </w:rPr>
        <w:t xml:space="preserve"> în caz de nevoie.</w:t>
      </w:r>
      <w:r w:rsidR="00A1403A">
        <w:rPr>
          <w:rFonts w:ascii="Times New Roman" w:hAnsi="Times New Roman"/>
          <w:sz w:val="24"/>
          <w:szCs w:val="24"/>
        </w:rPr>
        <w:t xml:space="preserve"> </w:t>
      </w:r>
    </w:p>
    <w:p w:rsidR="000D7E6B" w:rsidRPr="000D7E6B" w:rsidRDefault="00A809CB" w:rsidP="00A1403A">
      <w:pPr>
        <w:pStyle w:val="ListParagraph"/>
        <w:spacing w:line="360" w:lineRule="auto"/>
        <w:ind w:left="0"/>
        <w:jc w:val="both"/>
        <w:rPr>
          <w:rFonts w:ascii="Times New Roman" w:hAnsi="Times New Roman"/>
          <w:sz w:val="24"/>
          <w:szCs w:val="24"/>
        </w:rPr>
      </w:pPr>
      <w:r w:rsidRPr="000D7E6B">
        <w:rPr>
          <w:rFonts w:ascii="Times New Roman" w:hAnsi="Times New Roman"/>
          <w:sz w:val="24"/>
          <w:szCs w:val="24"/>
        </w:rPr>
        <w:t xml:space="preserve">o </w:t>
      </w:r>
      <w:r>
        <w:rPr>
          <w:rFonts w:ascii="Times New Roman" w:hAnsi="Times New Roman"/>
          <w:sz w:val="24"/>
          <w:szCs w:val="24"/>
        </w:rPr>
        <w:t>C</w:t>
      </w:r>
      <w:r w:rsidR="000D7E6B" w:rsidRPr="000D7E6B">
        <w:rPr>
          <w:rFonts w:ascii="Times New Roman" w:hAnsi="Times New Roman"/>
          <w:sz w:val="24"/>
          <w:szCs w:val="24"/>
        </w:rPr>
        <w:t>linici</w:t>
      </w:r>
      <w:r w:rsidR="0039378C">
        <w:rPr>
          <w:rFonts w:ascii="Times New Roman" w:hAnsi="Times New Roman"/>
          <w:sz w:val="24"/>
          <w:szCs w:val="24"/>
        </w:rPr>
        <w:t xml:space="preserve">le private sunt, în general, </w:t>
      </w:r>
      <w:r w:rsidR="000D7E6B" w:rsidRPr="000D7E6B">
        <w:rPr>
          <w:rFonts w:ascii="Times New Roman" w:hAnsi="Times New Roman"/>
          <w:sz w:val="24"/>
          <w:szCs w:val="24"/>
        </w:rPr>
        <w:t>preferat</w:t>
      </w:r>
      <w:r w:rsidR="0039378C">
        <w:rPr>
          <w:rFonts w:ascii="Times New Roman" w:hAnsi="Times New Roman"/>
          <w:sz w:val="24"/>
          <w:szCs w:val="24"/>
        </w:rPr>
        <w:t>e</w:t>
      </w:r>
      <w:r w:rsidR="000D7E6B" w:rsidRPr="000D7E6B">
        <w:rPr>
          <w:rFonts w:ascii="Times New Roman" w:hAnsi="Times New Roman"/>
          <w:sz w:val="24"/>
          <w:szCs w:val="24"/>
        </w:rPr>
        <w:t>, 79% din</w:t>
      </w:r>
      <w:r w:rsidR="00A1403A">
        <w:rPr>
          <w:rFonts w:ascii="Times New Roman" w:hAnsi="Times New Roman"/>
          <w:sz w:val="24"/>
          <w:szCs w:val="24"/>
        </w:rPr>
        <w:t xml:space="preserve"> </w:t>
      </w:r>
      <w:r w:rsidR="0039378C">
        <w:rPr>
          <w:rFonts w:ascii="Times New Roman" w:hAnsi="Times New Roman"/>
          <w:sz w:val="24"/>
          <w:szCs w:val="24"/>
        </w:rPr>
        <w:t>e</w:t>
      </w:r>
      <w:r w:rsidR="000D7E6B" w:rsidRPr="000D7E6B">
        <w:rPr>
          <w:rFonts w:ascii="Times New Roman" w:hAnsi="Times New Roman"/>
          <w:sz w:val="24"/>
          <w:szCs w:val="24"/>
        </w:rPr>
        <w:t>uropeni folosesc astfel de facilităţi, în caz de nevoie. 14% merg la o clinic</w:t>
      </w:r>
      <w:r w:rsidR="005B565B">
        <w:rPr>
          <w:rFonts w:ascii="Times New Roman" w:hAnsi="Times New Roman"/>
          <w:sz w:val="24"/>
          <w:szCs w:val="24"/>
        </w:rPr>
        <w:t>ă de stat</w:t>
      </w:r>
      <w:r w:rsidR="000D7E6B" w:rsidRPr="000D7E6B">
        <w:rPr>
          <w:rFonts w:ascii="Times New Roman" w:hAnsi="Times New Roman"/>
          <w:sz w:val="24"/>
          <w:szCs w:val="24"/>
        </w:rPr>
        <w:t>.</w:t>
      </w:r>
    </w:p>
    <w:p w:rsidR="000D7E6B" w:rsidRDefault="00681798" w:rsidP="007F7FA1">
      <w:pPr>
        <w:pStyle w:val="ListParagraph"/>
        <w:spacing w:line="360" w:lineRule="auto"/>
        <w:ind w:left="0"/>
        <w:jc w:val="both"/>
        <w:rPr>
          <w:rFonts w:ascii="Times New Roman" w:hAnsi="Times New Roman"/>
          <w:sz w:val="24"/>
          <w:szCs w:val="24"/>
        </w:rPr>
      </w:pPr>
      <w:r>
        <w:rPr>
          <w:rFonts w:ascii="Times New Roman" w:hAnsi="Times New Roman"/>
          <w:sz w:val="24"/>
          <w:szCs w:val="24"/>
        </w:rPr>
        <w:t>Per</w:t>
      </w:r>
      <w:r w:rsidR="000D7E6B" w:rsidRPr="000D7E6B">
        <w:rPr>
          <w:rFonts w:ascii="Times New Roman" w:hAnsi="Times New Roman"/>
          <w:sz w:val="24"/>
          <w:szCs w:val="24"/>
        </w:rPr>
        <w:t xml:space="preserve"> ansamblu</w:t>
      </w:r>
      <w:r w:rsidR="00F1343A">
        <w:rPr>
          <w:rFonts w:ascii="Times New Roman" w:hAnsi="Times New Roman"/>
          <w:sz w:val="24"/>
          <w:szCs w:val="24"/>
        </w:rPr>
        <w:t>,</w:t>
      </w:r>
      <w:r w:rsidR="000D7E6B" w:rsidRPr="000D7E6B">
        <w:rPr>
          <w:rFonts w:ascii="Times New Roman" w:hAnsi="Times New Roman"/>
          <w:sz w:val="24"/>
          <w:szCs w:val="24"/>
        </w:rPr>
        <w:t xml:space="preserve"> </w:t>
      </w:r>
      <w:r w:rsidRPr="000D7E6B">
        <w:rPr>
          <w:rFonts w:ascii="Times New Roman" w:hAnsi="Times New Roman"/>
          <w:sz w:val="24"/>
          <w:szCs w:val="24"/>
        </w:rPr>
        <w:t xml:space="preserve">europenii </w:t>
      </w:r>
      <w:r w:rsidR="000D7E6B" w:rsidRPr="000D7E6B">
        <w:rPr>
          <w:rFonts w:ascii="Times New Roman" w:hAnsi="Times New Roman"/>
          <w:sz w:val="24"/>
          <w:szCs w:val="24"/>
        </w:rPr>
        <w:t>vizit</w:t>
      </w:r>
      <w:r>
        <w:rPr>
          <w:rFonts w:ascii="Times New Roman" w:hAnsi="Times New Roman"/>
          <w:sz w:val="24"/>
          <w:szCs w:val="24"/>
        </w:rPr>
        <w:t>e</w:t>
      </w:r>
      <w:r w:rsidR="000D7E6B" w:rsidRPr="000D7E6B">
        <w:rPr>
          <w:rFonts w:ascii="Times New Roman" w:hAnsi="Times New Roman"/>
          <w:sz w:val="24"/>
          <w:szCs w:val="24"/>
        </w:rPr>
        <w:t>a</w:t>
      </w:r>
      <w:r>
        <w:rPr>
          <w:rFonts w:ascii="Times New Roman" w:hAnsi="Times New Roman"/>
          <w:sz w:val="24"/>
          <w:szCs w:val="24"/>
        </w:rPr>
        <w:t>ză</w:t>
      </w:r>
      <w:r w:rsidR="000D7E6B" w:rsidRPr="000D7E6B">
        <w:rPr>
          <w:rFonts w:ascii="Times New Roman" w:hAnsi="Times New Roman"/>
          <w:sz w:val="24"/>
          <w:szCs w:val="24"/>
        </w:rPr>
        <w:t xml:space="preserve"> un medic dentist în mod regulat: 57% </w:t>
      </w:r>
      <w:r>
        <w:rPr>
          <w:rFonts w:ascii="Times New Roman" w:hAnsi="Times New Roman"/>
          <w:sz w:val="24"/>
          <w:szCs w:val="24"/>
        </w:rPr>
        <w:t xml:space="preserve">au </w:t>
      </w:r>
      <w:r w:rsidR="000D7E6B" w:rsidRPr="000D7E6B">
        <w:rPr>
          <w:rFonts w:ascii="Times New Roman" w:hAnsi="Times New Roman"/>
          <w:sz w:val="24"/>
          <w:szCs w:val="24"/>
        </w:rPr>
        <w:t>consultat un</w:t>
      </w:r>
      <w:r w:rsidR="000B541D">
        <w:rPr>
          <w:rFonts w:ascii="Times New Roman" w:hAnsi="Times New Roman"/>
          <w:sz w:val="24"/>
          <w:szCs w:val="24"/>
        </w:rPr>
        <w:t xml:space="preserve"> </w:t>
      </w:r>
      <w:r w:rsidR="000D7E6B" w:rsidRPr="000D7E6B">
        <w:rPr>
          <w:rFonts w:ascii="Times New Roman" w:hAnsi="Times New Roman"/>
          <w:sz w:val="24"/>
          <w:szCs w:val="24"/>
        </w:rPr>
        <w:t xml:space="preserve">dentist </w:t>
      </w:r>
      <w:r>
        <w:rPr>
          <w:rFonts w:ascii="Times New Roman" w:hAnsi="Times New Roman"/>
          <w:sz w:val="24"/>
          <w:szCs w:val="24"/>
        </w:rPr>
        <w:t xml:space="preserve">cu </w:t>
      </w:r>
      <w:r w:rsidR="00377404">
        <w:rPr>
          <w:rFonts w:ascii="Times New Roman" w:hAnsi="Times New Roman"/>
          <w:sz w:val="24"/>
          <w:szCs w:val="24"/>
        </w:rPr>
        <w:t>mai putin de un an în urmă. Numai  9%</w:t>
      </w:r>
      <w:r w:rsidR="000D7E6B" w:rsidRPr="000D7E6B">
        <w:rPr>
          <w:rFonts w:ascii="Times New Roman" w:hAnsi="Times New Roman"/>
          <w:sz w:val="24"/>
          <w:szCs w:val="24"/>
        </w:rPr>
        <w:t>, a</w:t>
      </w:r>
      <w:r w:rsidR="00377404">
        <w:rPr>
          <w:rFonts w:ascii="Times New Roman" w:hAnsi="Times New Roman"/>
          <w:sz w:val="24"/>
          <w:szCs w:val="24"/>
        </w:rPr>
        <w:t>u</w:t>
      </w:r>
      <w:r w:rsidR="000D7E6B" w:rsidRPr="000D7E6B">
        <w:rPr>
          <w:rFonts w:ascii="Times New Roman" w:hAnsi="Times New Roman"/>
          <w:sz w:val="24"/>
          <w:szCs w:val="24"/>
        </w:rPr>
        <w:t xml:space="preserve"> mers la un medic dentist </w:t>
      </w:r>
      <w:r w:rsidR="00377404">
        <w:rPr>
          <w:rFonts w:ascii="Times New Roman" w:hAnsi="Times New Roman"/>
          <w:sz w:val="24"/>
          <w:szCs w:val="24"/>
        </w:rPr>
        <w:t>cu mai mult de 5</w:t>
      </w:r>
      <w:r w:rsidR="000D7E6B" w:rsidRPr="000D7E6B">
        <w:rPr>
          <w:rFonts w:ascii="Times New Roman" w:hAnsi="Times New Roman"/>
          <w:sz w:val="24"/>
          <w:szCs w:val="24"/>
        </w:rPr>
        <w:t xml:space="preserve"> ani în urmă şi 2% nu </w:t>
      </w:r>
      <w:r w:rsidR="00394276" w:rsidRPr="000D7E6B">
        <w:rPr>
          <w:rFonts w:ascii="Times New Roman" w:hAnsi="Times New Roman"/>
          <w:sz w:val="24"/>
          <w:szCs w:val="24"/>
        </w:rPr>
        <w:t>au</w:t>
      </w:r>
      <w:r w:rsidR="000D7E6B" w:rsidRPr="000D7E6B">
        <w:rPr>
          <w:rFonts w:ascii="Times New Roman" w:hAnsi="Times New Roman"/>
          <w:sz w:val="24"/>
          <w:szCs w:val="24"/>
        </w:rPr>
        <w:t xml:space="preserve"> consultat </w:t>
      </w:r>
      <w:r w:rsidR="00377404">
        <w:rPr>
          <w:rFonts w:ascii="Times New Roman" w:hAnsi="Times New Roman"/>
          <w:sz w:val="24"/>
          <w:szCs w:val="24"/>
        </w:rPr>
        <w:t xml:space="preserve">niciodată </w:t>
      </w:r>
      <w:r w:rsidR="000D7E6B" w:rsidRPr="000D7E6B">
        <w:rPr>
          <w:rFonts w:ascii="Times New Roman" w:hAnsi="Times New Roman"/>
          <w:sz w:val="24"/>
          <w:szCs w:val="24"/>
        </w:rPr>
        <w:t xml:space="preserve">un medic </w:t>
      </w:r>
      <w:r w:rsidR="00377404">
        <w:rPr>
          <w:rFonts w:ascii="Times New Roman" w:hAnsi="Times New Roman"/>
          <w:sz w:val="24"/>
          <w:szCs w:val="24"/>
        </w:rPr>
        <w:t>dentist</w:t>
      </w:r>
      <w:r w:rsidR="000D7E6B" w:rsidRPr="000D7E6B">
        <w:rPr>
          <w:rFonts w:ascii="Times New Roman" w:hAnsi="Times New Roman"/>
          <w:sz w:val="24"/>
          <w:szCs w:val="24"/>
        </w:rPr>
        <w:t>.</w:t>
      </w:r>
    </w:p>
    <w:p w:rsidR="002958B0" w:rsidRPr="00C770A9" w:rsidRDefault="002958B0" w:rsidP="002958B0">
      <w:pPr>
        <w:autoSpaceDE w:val="0"/>
        <w:autoSpaceDN w:val="0"/>
        <w:adjustRightInd w:val="0"/>
        <w:spacing w:after="0" w:line="360" w:lineRule="auto"/>
        <w:jc w:val="both"/>
        <w:rPr>
          <w:rFonts w:ascii="Times New Roman" w:hAnsi="Times New Roman"/>
          <w:sz w:val="24"/>
          <w:szCs w:val="24"/>
          <w:lang w:eastAsia="ro-RO"/>
        </w:rPr>
      </w:pPr>
      <w:r w:rsidRPr="002958B0">
        <w:rPr>
          <w:rFonts w:ascii="Times New Roman" w:hAnsi="Times New Roman"/>
          <w:sz w:val="24"/>
          <w:szCs w:val="24"/>
          <w:lang w:eastAsia="ro-RO"/>
        </w:rPr>
        <w:t>Europenii vizitează medicul den</w:t>
      </w:r>
      <w:r w:rsidR="007F4CB5">
        <w:rPr>
          <w:rFonts w:ascii="Times New Roman" w:hAnsi="Times New Roman"/>
          <w:sz w:val="24"/>
          <w:szCs w:val="24"/>
          <w:lang w:eastAsia="ro-RO"/>
        </w:rPr>
        <w:t>tist</w:t>
      </w:r>
      <w:r w:rsidR="00066173">
        <w:rPr>
          <w:rFonts w:ascii="Times New Roman" w:hAnsi="Times New Roman"/>
          <w:sz w:val="24"/>
          <w:szCs w:val="24"/>
          <w:lang w:eastAsia="ro-RO"/>
        </w:rPr>
        <w:t>,</w:t>
      </w:r>
      <w:r w:rsidR="007F4CB5">
        <w:rPr>
          <w:rFonts w:ascii="Times New Roman" w:hAnsi="Times New Roman"/>
          <w:sz w:val="24"/>
          <w:szCs w:val="24"/>
          <w:lang w:eastAsia="ro-RO"/>
        </w:rPr>
        <w:t xml:space="preserve"> </w:t>
      </w:r>
      <w:r w:rsidR="00066173">
        <w:rPr>
          <w:rFonts w:ascii="Times New Roman" w:hAnsi="Times New Roman"/>
          <w:sz w:val="24"/>
          <w:szCs w:val="24"/>
          <w:lang w:eastAsia="ro-RO"/>
        </w:rPr>
        <w:t xml:space="preserve">în medie, </w:t>
      </w:r>
      <w:r>
        <w:rPr>
          <w:rFonts w:ascii="Times New Roman" w:hAnsi="Times New Roman"/>
          <w:sz w:val="24"/>
          <w:szCs w:val="24"/>
          <w:lang w:eastAsia="ro-RO"/>
        </w:rPr>
        <w:t xml:space="preserve">de două ori pe an. </w:t>
      </w:r>
      <w:r w:rsidRPr="00C770A9">
        <w:rPr>
          <w:rFonts w:ascii="Times New Roman" w:hAnsi="Times New Roman"/>
          <w:sz w:val="24"/>
          <w:szCs w:val="24"/>
          <w:lang w:eastAsia="ro-RO"/>
        </w:rPr>
        <w:t xml:space="preserve">Cei </w:t>
      </w:r>
      <w:r w:rsidR="00C45918">
        <w:rPr>
          <w:rFonts w:ascii="Times New Roman" w:hAnsi="Times New Roman"/>
          <w:sz w:val="24"/>
          <w:szCs w:val="24"/>
          <w:lang w:eastAsia="ro-RO"/>
        </w:rPr>
        <w:t>care au fost la medicul dentist</w:t>
      </w:r>
      <w:r w:rsidR="00B8190C">
        <w:rPr>
          <w:rFonts w:ascii="Times New Roman" w:hAnsi="Times New Roman"/>
          <w:sz w:val="24"/>
          <w:szCs w:val="24"/>
          <w:lang w:eastAsia="ro-RO"/>
        </w:rPr>
        <w:t>,</w:t>
      </w:r>
      <w:r w:rsidR="00C45918">
        <w:rPr>
          <w:rFonts w:ascii="Times New Roman" w:hAnsi="Times New Roman"/>
          <w:sz w:val="24"/>
          <w:szCs w:val="24"/>
          <w:lang w:eastAsia="ro-RO"/>
        </w:rPr>
        <w:t xml:space="preserve"> </w:t>
      </w:r>
      <w:r w:rsidRPr="00C770A9">
        <w:rPr>
          <w:rFonts w:ascii="Times New Roman" w:hAnsi="Times New Roman"/>
          <w:sz w:val="24"/>
          <w:szCs w:val="24"/>
          <w:lang w:eastAsia="ro-RO"/>
        </w:rPr>
        <w:t>în medie</w:t>
      </w:r>
      <w:r w:rsidR="00B8190C">
        <w:rPr>
          <w:rFonts w:ascii="Times New Roman" w:hAnsi="Times New Roman"/>
          <w:sz w:val="24"/>
          <w:szCs w:val="24"/>
          <w:lang w:eastAsia="ro-RO"/>
        </w:rPr>
        <w:t>,</w:t>
      </w:r>
      <w:r w:rsidRPr="00C770A9">
        <w:rPr>
          <w:rFonts w:ascii="Times New Roman" w:hAnsi="Times New Roman"/>
          <w:sz w:val="24"/>
          <w:szCs w:val="24"/>
          <w:lang w:eastAsia="ro-RO"/>
        </w:rPr>
        <w:t xml:space="preserve"> </w:t>
      </w:r>
      <w:r w:rsidR="00B8190C">
        <w:rPr>
          <w:rFonts w:ascii="Times New Roman" w:hAnsi="Times New Roman"/>
          <w:sz w:val="24"/>
          <w:szCs w:val="24"/>
          <w:lang w:eastAsia="ro-RO"/>
        </w:rPr>
        <w:t xml:space="preserve">de </w:t>
      </w:r>
      <w:r w:rsidRPr="00C770A9">
        <w:rPr>
          <w:rFonts w:ascii="Times New Roman" w:hAnsi="Times New Roman"/>
          <w:sz w:val="24"/>
          <w:szCs w:val="24"/>
          <w:lang w:eastAsia="ro-RO"/>
        </w:rPr>
        <w:t xml:space="preserve">mai mult de trei ori </w:t>
      </w:r>
      <w:r w:rsidR="00B8190C">
        <w:rPr>
          <w:rFonts w:ascii="Times New Roman" w:hAnsi="Times New Roman"/>
          <w:sz w:val="24"/>
          <w:szCs w:val="24"/>
          <w:lang w:eastAsia="ro-RO"/>
        </w:rPr>
        <w:t xml:space="preserve">pe an </w:t>
      </w:r>
      <w:r w:rsidRPr="00C770A9">
        <w:rPr>
          <w:rFonts w:ascii="Times New Roman" w:hAnsi="Times New Roman"/>
          <w:sz w:val="24"/>
          <w:szCs w:val="24"/>
          <w:lang w:eastAsia="ro-RO"/>
        </w:rPr>
        <w:t xml:space="preserve">sunt în special locuitori ai ţărilor localizate în </w:t>
      </w:r>
      <w:r w:rsidRPr="00C770A9">
        <w:rPr>
          <w:rFonts w:ascii="Times New Roman" w:hAnsi="Times New Roman"/>
          <w:sz w:val="24"/>
          <w:szCs w:val="24"/>
          <w:lang w:eastAsia="ro-RO"/>
        </w:rPr>
        <w:lastRenderedPageBreak/>
        <w:t>estul Uniunii Europene, şi anume cetăţeni din  Rom</w:t>
      </w:r>
      <w:r>
        <w:rPr>
          <w:rFonts w:ascii="Times New Roman" w:hAnsi="Times New Roman"/>
          <w:sz w:val="24"/>
          <w:szCs w:val="24"/>
          <w:lang w:eastAsia="ro-RO"/>
        </w:rPr>
        <w:t>â</w:t>
      </w:r>
      <w:r w:rsidR="009A2471">
        <w:rPr>
          <w:rFonts w:ascii="Times New Roman" w:hAnsi="Times New Roman"/>
          <w:sz w:val="24"/>
          <w:szCs w:val="24"/>
          <w:lang w:eastAsia="ro-RO"/>
        </w:rPr>
        <w:t>nia (3,</w:t>
      </w:r>
      <w:r w:rsidRPr="00C770A9">
        <w:rPr>
          <w:rFonts w:ascii="Times New Roman" w:hAnsi="Times New Roman"/>
          <w:sz w:val="24"/>
          <w:szCs w:val="24"/>
          <w:lang w:eastAsia="ro-RO"/>
        </w:rPr>
        <w:t xml:space="preserve">6 ori ), urmaţi de </w:t>
      </w:r>
      <w:r>
        <w:rPr>
          <w:rFonts w:ascii="Times New Roman" w:hAnsi="Times New Roman"/>
          <w:sz w:val="24"/>
          <w:szCs w:val="24"/>
          <w:lang w:eastAsia="ro-RO"/>
        </w:rPr>
        <w:t>Lit</w:t>
      </w:r>
      <w:r w:rsidR="009A2471">
        <w:rPr>
          <w:rFonts w:ascii="Times New Roman" w:hAnsi="Times New Roman"/>
          <w:sz w:val="24"/>
          <w:szCs w:val="24"/>
          <w:lang w:eastAsia="ro-RO"/>
        </w:rPr>
        <w:t>uania (3,3 ori) şi apoi Polonia (3,</w:t>
      </w:r>
      <w:r w:rsidRPr="00C770A9">
        <w:rPr>
          <w:rFonts w:ascii="Times New Roman" w:hAnsi="Times New Roman"/>
          <w:sz w:val="24"/>
          <w:szCs w:val="24"/>
          <w:lang w:eastAsia="ro-RO"/>
        </w:rPr>
        <w:t>1 ori), din care cei mai mulţi trebui</w:t>
      </w:r>
      <w:r w:rsidR="00AE408C">
        <w:rPr>
          <w:rFonts w:ascii="Times New Roman" w:hAnsi="Times New Roman"/>
          <w:sz w:val="24"/>
          <w:szCs w:val="24"/>
          <w:lang w:eastAsia="ro-RO"/>
        </w:rPr>
        <w:t>au</w:t>
      </w:r>
      <w:r w:rsidRPr="00C770A9">
        <w:rPr>
          <w:rFonts w:ascii="Times New Roman" w:hAnsi="Times New Roman"/>
          <w:sz w:val="24"/>
          <w:szCs w:val="24"/>
          <w:lang w:eastAsia="ro-RO"/>
        </w:rPr>
        <w:t xml:space="preserve"> s</w:t>
      </w:r>
      <w:r>
        <w:rPr>
          <w:rFonts w:ascii="Times New Roman" w:hAnsi="Times New Roman"/>
          <w:sz w:val="24"/>
          <w:szCs w:val="24"/>
          <w:lang w:eastAsia="ro-RO"/>
        </w:rPr>
        <w:t>ă</w:t>
      </w:r>
      <w:r w:rsidRPr="00C770A9">
        <w:rPr>
          <w:rFonts w:ascii="Times New Roman" w:hAnsi="Times New Roman"/>
          <w:sz w:val="24"/>
          <w:szCs w:val="24"/>
          <w:lang w:eastAsia="ro-RO"/>
        </w:rPr>
        <w:t xml:space="preserve"> facă regulat un tratament. Pe de altă parte </w:t>
      </w:r>
      <w:r w:rsidR="009A2471">
        <w:rPr>
          <w:rFonts w:ascii="Times New Roman" w:hAnsi="Times New Roman"/>
          <w:sz w:val="24"/>
          <w:szCs w:val="24"/>
          <w:lang w:eastAsia="ro-RO"/>
        </w:rPr>
        <w:t>respondenţii din Malta  (1,7 ori) şi  Irlanda (1,</w:t>
      </w:r>
      <w:r w:rsidRPr="00C770A9">
        <w:rPr>
          <w:rFonts w:ascii="Times New Roman" w:hAnsi="Times New Roman"/>
          <w:sz w:val="24"/>
          <w:szCs w:val="24"/>
          <w:lang w:eastAsia="ro-RO"/>
        </w:rPr>
        <w:t>8 ori)  au fost la medicul dentist</w:t>
      </w:r>
      <w:r w:rsidR="008071F3">
        <w:rPr>
          <w:rFonts w:ascii="Times New Roman" w:hAnsi="Times New Roman"/>
          <w:sz w:val="24"/>
          <w:szCs w:val="24"/>
          <w:lang w:eastAsia="ro-RO"/>
        </w:rPr>
        <w:t>,</w:t>
      </w:r>
      <w:r w:rsidRPr="00C770A9">
        <w:rPr>
          <w:rFonts w:ascii="Times New Roman" w:hAnsi="Times New Roman"/>
          <w:sz w:val="24"/>
          <w:szCs w:val="24"/>
          <w:lang w:eastAsia="ro-RO"/>
        </w:rPr>
        <w:t xml:space="preserve"> </w:t>
      </w:r>
      <w:r w:rsidR="008071F3" w:rsidRPr="00C770A9">
        <w:rPr>
          <w:rFonts w:ascii="Times New Roman" w:hAnsi="Times New Roman"/>
          <w:sz w:val="24"/>
          <w:szCs w:val="24"/>
          <w:lang w:eastAsia="ro-RO"/>
        </w:rPr>
        <w:t>în medie</w:t>
      </w:r>
      <w:r w:rsidR="008071F3">
        <w:rPr>
          <w:rFonts w:ascii="Times New Roman" w:hAnsi="Times New Roman"/>
          <w:sz w:val="24"/>
          <w:szCs w:val="24"/>
          <w:lang w:eastAsia="ro-RO"/>
        </w:rPr>
        <w:t>,</w:t>
      </w:r>
      <w:r w:rsidR="008071F3" w:rsidRPr="00C770A9">
        <w:rPr>
          <w:rFonts w:ascii="Times New Roman" w:hAnsi="Times New Roman"/>
          <w:sz w:val="24"/>
          <w:szCs w:val="24"/>
          <w:lang w:eastAsia="ro-RO"/>
        </w:rPr>
        <w:t xml:space="preserve"> </w:t>
      </w:r>
      <w:r w:rsidRPr="00C770A9">
        <w:rPr>
          <w:rFonts w:ascii="Times New Roman" w:hAnsi="Times New Roman"/>
          <w:sz w:val="24"/>
          <w:szCs w:val="24"/>
          <w:lang w:eastAsia="ro-RO"/>
        </w:rPr>
        <w:t>mai puţin de două ori pe an.</w:t>
      </w:r>
    </w:p>
    <w:p w:rsidR="00EF261A" w:rsidRPr="00717871" w:rsidRDefault="00EF261A" w:rsidP="00380FC4">
      <w:pPr>
        <w:pStyle w:val="ListParagraph"/>
        <w:spacing w:line="360" w:lineRule="auto"/>
        <w:ind w:left="0"/>
        <w:jc w:val="both"/>
        <w:rPr>
          <w:rFonts w:ascii="Times New Roman" w:hAnsi="Times New Roman"/>
          <w:sz w:val="16"/>
          <w:szCs w:val="16"/>
        </w:rPr>
      </w:pPr>
    </w:p>
    <w:p w:rsidR="000D7E6B" w:rsidRPr="000D7E6B" w:rsidRDefault="000D7E6B" w:rsidP="00380FC4">
      <w:pPr>
        <w:pStyle w:val="ListParagraph"/>
        <w:spacing w:line="360" w:lineRule="auto"/>
        <w:ind w:left="0"/>
        <w:jc w:val="both"/>
        <w:rPr>
          <w:rFonts w:ascii="Times New Roman" w:hAnsi="Times New Roman"/>
          <w:sz w:val="24"/>
          <w:szCs w:val="24"/>
        </w:rPr>
      </w:pPr>
      <w:r w:rsidRPr="000D7E6B">
        <w:rPr>
          <w:rFonts w:ascii="Times New Roman" w:hAnsi="Times New Roman"/>
          <w:sz w:val="24"/>
          <w:szCs w:val="24"/>
        </w:rPr>
        <w:t xml:space="preserve">o </w:t>
      </w:r>
      <w:r w:rsidR="00B3306F">
        <w:rPr>
          <w:rFonts w:ascii="Times New Roman" w:hAnsi="Times New Roman"/>
          <w:sz w:val="24"/>
          <w:szCs w:val="24"/>
        </w:rPr>
        <w:t>M</w:t>
      </w:r>
      <w:r w:rsidRPr="000D7E6B">
        <w:rPr>
          <w:rFonts w:ascii="Times New Roman" w:hAnsi="Times New Roman"/>
          <w:sz w:val="24"/>
          <w:szCs w:val="24"/>
        </w:rPr>
        <w:t>ajoritate</w:t>
      </w:r>
      <w:r w:rsidR="00B3306F">
        <w:rPr>
          <w:rFonts w:ascii="Times New Roman" w:hAnsi="Times New Roman"/>
          <w:sz w:val="24"/>
          <w:szCs w:val="24"/>
        </w:rPr>
        <w:t>a (50%)</w:t>
      </w:r>
      <w:r w:rsidRPr="000D7E6B">
        <w:rPr>
          <w:rFonts w:ascii="Times New Roman" w:hAnsi="Times New Roman"/>
          <w:sz w:val="24"/>
          <w:szCs w:val="24"/>
        </w:rPr>
        <w:t xml:space="preserve"> europeni</w:t>
      </w:r>
      <w:r w:rsidR="00B3306F">
        <w:rPr>
          <w:rFonts w:ascii="Times New Roman" w:hAnsi="Times New Roman"/>
          <w:sz w:val="24"/>
          <w:szCs w:val="24"/>
        </w:rPr>
        <w:t>lor</w:t>
      </w:r>
      <w:r w:rsidRPr="000D7E6B">
        <w:rPr>
          <w:rFonts w:ascii="Times New Roman" w:hAnsi="Times New Roman"/>
          <w:sz w:val="24"/>
          <w:szCs w:val="24"/>
        </w:rPr>
        <w:t xml:space="preserve"> intervievaţi în acest studiu au declarat că</w:t>
      </w:r>
      <w:r w:rsidR="00380FC4">
        <w:rPr>
          <w:rFonts w:ascii="Times New Roman" w:hAnsi="Times New Roman"/>
          <w:sz w:val="24"/>
          <w:szCs w:val="24"/>
        </w:rPr>
        <w:t xml:space="preserve"> </w:t>
      </w:r>
      <w:r w:rsidRPr="000D7E6B">
        <w:rPr>
          <w:rFonts w:ascii="Times New Roman" w:hAnsi="Times New Roman"/>
          <w:sz w:val="24"/>
          <w:szCs w:val="24"/>
        </w:rPr>
        <w:t>ultima dată c</w:t>
      </w:r>
      <w:r w:rsidR="00B3306F">
        <w:rPr>
          <w:rFonts w:ascii="Times New Roman" w:hAnsi="Times New Roman"/>
          <w:sz w:val="24"/>
          <w:szCs w:val="24"/>
        </w:rPr>
        <w:t>ând</w:t>
      </w:r>
      <w:r w:rsidRPr="000D7E6B">
        <w:rPr>
          <w:rFonts w:ascii="Times New Roman" w:hAnsi="Times New Roman"/>
          <w:sz w:val="24"/>
          <w:szCs w:val="24"/>
        </w:rPr>
        <w:t xml:space="preserve"> au vizitat un medic den</w:t>
      </w:r>
      <w:r w:rsidR="00DA3A74">
        <w:rPr>
          <w:rFonts w:ascii="Times New Roman" w:hAnsi="Times New Roman"/>
          <w:sz w:val="24"/>
          <w:szCs w:val="24"/>
        </w:rPr>
        <w:t>tist a fost pentru un control de rutină</w:t>
      </w:r>
      <w:r w:rsidR="00A95639">
        <w:rPr>
          <w:rFonts w:ascii="Times New Roman" w:hAnsi="Times New Roman"/>
          <w:sz w:val="24"/>
          <w:szCs w:val="24"/>
        </w:rPr>
        <w:t xml:space="preserve"> </w:t>
      </w:r>
      <w:r w:rsidRPr="000D7E6B">
        <w:rPr>
          <w:rFonts w:ascii="Times New Roman" w:hAnsi="Times New Roman"/>
          <w:sz w:val="24"/>
          <w:szCs w:val="24"/>
        </w:rPr>
        <w:t>sau</w:t>
      </w:r>
      <w:r w:rsidR="00380FC4">
        <w:rPr>
          <w:rFonts w:ascii="Times New Roman" w:hAnsi="Times New Roman"/>
          <w:sz w:val="24"/>
          <w:szCs w:val="24"/>
        </w:rPr>
        <w:t xml:space="preserve"> </w:t>
      </w:r>
      <w:r w:rsidR="00A95639">
        <w:rPr>
          <w:rFonts w:ascii="Times New Roman" w:hAnsi="Times New Roman"/>
          <w:sz w:val="24"/>
          <w:szCs w:val="24"/>
        </w:rPr>
        <w:t xml:space="preserve">tratament </w:t>
      </w:r>
      <w:r w:rsidRPr="000D7E6B">
        <w:rPr>
          <w:rFonts w:ascii="Times New Roman" w:hAnsi="Times New Roman"/>
          <w:sz w:val="24"/>
          <w:szCs w:val="24"/>
        </w:rPr>
        <w:t>de curăţare.</w:t>
      </w:r>
      <w:r w:rsidR="00003AAA">
        <w:rPr>
          <w:rFonts w:ascii="Times New Roman" w:hAnsi="Times New Roman"/>
          <w:sz w:val="24"/>
          <w:szCs w:val="24"/>
        </w:rPr>
        <w:t xml:space="preserve"> O treime</w:t>
      </w:r>
      <w:r w:rsidRPr="000D7E6B">
        <w:rPr>
          <w:rFonts w:ascii="Times New Roman" w:hAnsi="Times New Roman"/>
          <w:sz w:val="24"/>
          <w:szCs w:val="24"/>
        </w:rPr>
        <w:t xml:space="preserve"> a </w:t>
      </w:r>
      <w:r w:rsidR="00A75DD7">
        <w:rPr>
          <w:rFonts w:ascii="Times New Roman" w:hAnsi="Times New Roman"/>
          <w:sz w:val="24"/>
          <w:szCs w:val="24"/>
        </w:rPr>
        <w:t>apelat la</w:t>
      </w:r>
      <w:r w:rsidRPr="000D7E6B">
        <w:rPr>
          <w:rFonts w:ascii="Times New Roman" w:hAnsi="Times New Roman"/>
          <w:sz w:val="24"/>
          <w:szCs w:val="24"/>
        </w:rPr>
        <w:t xml:space="preserve"> un medic dentist pentru un tratame</w:t>
      </w:r>
      <w:r w:rsidR="00A75DD7">
        <w:rPr>
          <w:rFonts w:ascii="Times New Roman" w:hAnsi="Times New Roman"/>
          <w:sz w:val="24"/>
          <w:szCs w:val="24"/>
        </w:rPr>
        <w:t>nt de rutină şi aproape o</w:t>
      </w:r>
      <w:r w:rsidRPr="000D7E6B">
        <w:rPr>
          <w:rFonts w:ascii="Times New Roman" w:hAnsi="Times New Roman"/>
          <w:sz w:val="24"/>
          <w:szCs w:val="24"/>
        </w:rPr>
        <w:t xml:space="preserve"> cinci</w:t>
      </w:r>
      <w:r w:rsidR="00A75DD7">
        <w:rPr>
          <w:rFonts w:ascii="Times New Roman" w:hAnsi="Times New Roman"/>
          <w:sz w:val="24"/>
          <w:szCs w:val="24"/>
        </w:rPr>
        <w:t>me</w:t>
      </w:r>
      <w:r w:rsidR="00380FC4">
        <w:rPr>
          <w:rFonts w:ascii="Times New Roman" w:hAnsi="Times New Roman"/>
          <w:sz w:val="24"/>
          <w:szCs w:val="24"/>
        </w:rPr>
        <w:t xml:space="preserve"> </w:t>
      </w:r>
      <w:r w:rsidRPr="000D7E6B">
        <w:rPr>
          <w:rFonts w:ascii="Times New Roman" w:hAnsi="Times New Roman"/>
          <w:sz w:val="24"/>
          <w:szCs w:val="24"/>
        </w:rPr>
        <w:t>a mers pentru tratament de urgenţă.</w:t>
      </w:r>
    </w:p>
    <w:p w:rsidR="00A41B84" w:rsidRDefault="000148B0" w:rsidP="00C85138">
      <w:pPr>
        <w:pStyle w:val="ListParagraph"/>
        <w:spacing w:line="360" w:lineRule="auto"/>
        <w:ind w:left="0" w:firstLine="708"/>
        <w:jc w:val="both"/>
        <w:rPr>
          <w:rFonts w:ascii="Times New Roman" w:hAnsi="Times New Roman"/>
          <w:sz w:val="24"/>
          <w:szCs w:val="24"/>
        </w:rPr>
      </w:pPr>
      <w:r>
        <w:rPr>
          <w:rFonts w:ascii="Times New Roman" w:hAnsi="Times New Roman"/>
          <w:sz w:val="24"/>
          <w:szCs w:val="24"/>
        </w:rPr>
        <w:t>De departe, motivul principal relatat</w:t>
      </w:r>
      <w:r w:rsidR="000D7E6B" w:rsidRPr="000D7E6B">
        <w:rPr>
          <w:rFonts w:ascii="Times New Roman" w:hAnsi="Times New Roman"/>
          <w:sz w:val="24"/>
          <w:szCs w:val="24"/>
        </w:rPr>
        <w:t xml:space="preserve"> de p</w:t>
      </w:r>
      <w:r>
        <w:rPr>
          <w:rFonts w:ascii="Times New Roman" w:hAnsi="Times New Roman"/>
          <w:sz w:val="24"/>
          <w:szCs w:val="24"/>
        </w:rPr>
        <w:t xml:space="preserve">ersoanele intervievate pentru că nu au </w:t>
      </w:r>
      <w:r w:rsidR="000D7E6B" w:rsidRPr="000D7E6B">
        <w:rPr>
          <w:rFonts w:ascii="Times New Roman" w:hAnsi="Times New Roman"/>
          <w:sz w:val="24"/>
          <w:szCs w:val="24"/>
        </w:rPr>
        <w:t>consultat un medic dentist în ultimii</w:t>
      </w:r>
      <w:r>
        <w:rPr>
          <w:rFonts w:ascii="Times New Roman" w:hAnsi="Times New Roman"/>
          <w:sz w:val="24"/>
          <w:szCs w:val="24"/>
        </w:rPr>
        <w:t xml:space="preserve"> doi ani este faptul că problemele</w:t>
      </w:r>
      <w:r w:rsidR="000D7E6B" w:rsidRPr="000D7E6B">
        <w:rPr>
          <w:rFonts w:ascii="Times New Roman" w:hAnsi="Times New Roman"/>
          <w:sz w:val="24"/>
          <w:szCs w:val="24"/>
        </w:rPr>
        <w:t xml:space="preserve"> lor dentare</w:t>
      </w:r>
      <w:r w:rsidR="00380FC4">
        <w:rPr>
          <w:rFonts w:ascii="Times New Roman" w:hAnsi="Times New Roman"/>
          <w:sz w:val="24"/>
          <w:szCs w:val="24"/>
        </w:rPr>
        <w:t xml:space="preserve"> </w:t>
      </w:r>
      <w:r w:rsidR="000D7E6B" w:rsidRPr="000D7E6B">
        <w:rPr>
          <w:rFonts w:ascii="Times New Roman" w:hAnsi="Times New Roman"/>
          <w:sz w:val="24"/>
          <w:szCs w:val="24"/>
        </w:rPr>
        <w:t>nu a</w:t>
      </w:r>
      <w:r w:rsidR="00532255">
        <w:rPr>
          <w:rFonts w:ascii="Times New Roman" w:hAnsi="Times New Roman"/>
          <w:sz w:val="24"/>
          <w:szCs w:val="24"/>
        </w:rPr>
        <w:t>u</w:t>
      </w:r>
      <w:r w:rsidR="000D7E6B" w:rsidRPr="000D7E6B">
        <w:rPr>
          <w:rFonts w:ascii="Times New Roman" w:hAnsi="Times New Roman"/>
          <w:sz w:val="24"/>
          <w:szCs w:val="24"/>
        </w:rPr>
        <w:t xml:space="preserve"> fost suficient de grave (33%).</w:t>
      </w:r>
      <w:r w:rsidR="000638B7">
        <w:rPr>
          <w:rFonts w:ascii="Times New Roman" w:hAnsi="Times New Roman"/>
          <w:sz w:val="24"/>
          <w:szCs w:val="24"/>
        </w:rPr>
        <w:t xml:space="preserve"> Al doilea motiv menţionat</w:t>
      </w:r>
      <w:r w:rsidR="000D7E6B" w:rsidRPr="000D7E6B">
        <w:rPr>
          <w:rFonts w:ascii="Times New Roman" w:hAnsi="Times New Roman"/>
          <w:sz w:val="24"/>
          <w:szCs w:val="24"/>
        </w:rPr>
        <w:t xml:space="preserve"> cel mai frecvent pentru a nu </w:t>
      </w:r>
      <w:r w:rsidR="00514110">
        <w:rPr>
          <w:rFonts w:ascii="Times New Roman" w:hAnsi="Times New Roman"/>
          <w:sz w:val="24"/>
          <w:szCs w:val="24"/>
        </w:rPr>
        <w:t>consulta</w:t>
      </w:r>
      <w:r w:rsidR="000D7E6B" w:rsidRPr="000D7E6B">
        <w:rPr>
          <w:rFonts w:ascii="Times New Roman" w:hAnsi="Times New Roman"/>
          <w:sz w:val="24"/>
          <w:szCs w:val="24"/>
        </w:rPr>
        <w:t xml:space="preserve"> un</w:t>
      </w:r>
      <w:r w:rsidR="00380FC4">
        <w:rPr>
          <w:rFonts w:ascii="Times New Roman" w:hAnsi="Times New Roman"/>
          <w:sz w:val="24"/>
          <w:szCs w:val="24"/>
        </w:rPr>
        <w:t xml:space="preserve"> </w:t>
      </w:r>
      <w:r w:rsidR="000D7E6B" w:rsidRPr="000D7E6B">
        <w:rPr>
          <w:rFonts w:ascii="Times New Roman" w:hAnsi="Times New Roman"/>
          <w:sz w:val="24"/>
          <w:szCs w:val="24"/>
        </w:rPr>
        <w:t xml:space="preserve">dentist a fost </w:t>
      </w:r>
      <w:r w:rsidR="000638B7">
        <w:rPr>
          <w:rFonts w:ascii="Times New Roman" w:hAnsi="Times New Roman"/>
          <w:sz w:val="24"/>
          <w:szCs w:val="24"/>
        </w:rPr>
        <w:t xml:space="preserve">absenţa </w:t>
      </w:r>
      <w:r w:rsidR="000D7E6B" w:rsidRPr="000D7E6B">
        <w:rPr>
          <w:rFonts w:ascii="Times New Roman" w:hAnsi="Times New Roman"/>
          <w:sz w:val="24"/>
          <w:szCs w:val="24"/>
        </w:rPr>
        <w:t>dinţi</w:t>
      </w:r>
      <w:r w:rsidR="000638B7">
        <w:rPr>
          <w:rFonts w:ascii="Times New Roman" w:hAnsi="Times New Roman"/>
          <w:sz w:val="24"/>
          <w:szCs w:val="24"/>
        </w:rPr>
        <w:t xml:space="preserve">lor naturali </w:t>
      </w:r>
      <w:r w:rsidR="000D7E6B" w:rsidRPr="000D7E6B">
        <w:rPr>
          <w:rFonts w:ascii="Times New Roman" w:hAnsi="Times New Roman"/>
          <w:sz w:val="24"/>
          <w:szCs w:val="24"/>
        </w:rPr>
        <w:t xml:space="preserve">(16%), urmat îndeaproape de costul ridicat al </w:t>
      </w:r>
      <w:r w:rsidR="000638B7">
        <w:rPr>
          <w:rFonts w:ascii="Times New Roman" w:hAnsi="Times New Roman"/>
          <w:sz w:val="24"/>
          <w:szCs w:val="24"/>
        </w:rPr>
        <w:t>examenelor de rutină</w:t>
      </w:r>
      <w:r w:rsidR="000D7E6B" w:rsidRPr="000D7E6B">
        <w:rPr>
          <w:rFonts w:ascii="Times New Roman" w:hAnsi="Times New Roman"/>
          <w:sz w:val="24"/>
          <w:szCs w:val="24"/>
        </w:rPr>
        <w:t xml:space="preserve"> şi </w:t>
      </w:r>
      <w:r w:rsidR="000638B7">
        <w:rPr>
          <w:rFonts w:ascii="Times New Roman" w:hAnsi="Times New Roman"/>
          <w:sz w:val="24"/>
          <w:szCs w:val="24"/>
        </w:rPr>
        <w:t>al</w:t>
      </w:r>
      <w:r w:rsidR="000D7E6B" w:rsidRPr="000D7E6B">
        <w:rPr>
          <w:rFonts w:ascii="Times New Roman" w:hAnsi="Times New Roman"/>
          <w:sz w:val="24"/>
          <w:szCs w:val="24"/>
        </w:rPr>
        <w:t xml:space="preserve"> tratament</w:t>
      </w:r>
      <w:r w:rsidR="000638B7">
        <w:rPr>
          <w:rFonts w:ascii="Times New Roman" w:hAnsi="Times New Roman"/>
          <w:sz w:val="24"/>
          <w:szCs w:val="24"/>
        </w:rPr>
        <w:t>ului</w:t>
      </w:r>
      <w:r w:rsidR="000D7E6B" w:rsidRPr="000D7E6B">
        <w:rPr>
          <w:rFonts w:ascii="Times New Roman" w:hAnsi="Times New Roman"/>
          <w:sz w:val="24"/>
          <w:szCs w:val="24"/>
        </w:rPr>
        <w:t xml:space="preserve"> (15%).</w:t>
      </w:r>
    </w:p>
    <w:p w:rsidR="00F2625C" w:rsidRDefault="00F2625C" w:rsidP="00C85138">
      <w:pPr>
        <w:pStyle w:val="ListParagraph"/>
        <w:spacing w:line="360" w:lineRule="auto"/>
        <w:ind w:left="0" w:firstLine="708"/>
        <w:jc w:val="both"/>
        <w:rPr>
          <w:rFonts w:ascii="Times New Roman" w:hAnsi="Times New Roman"/>
          <w:sz w:val="24"/>
          <w:szCs w:val="24"/>
          <w:lang w:eastAsia="ro-RO"/>
        </w:rPr>
      </w:pPr>
      <w:r w:rsidRPr="00C770A9">
        <w:rPr>
          <w:rFonts w:ascii="Times New Roman" w:hAnsi="Times New Roman"/>
          <w:sz w:val="24"/>
          <w:szCs w:val="24"/>
          <w:lang w:eastAsia="ro-RO"/>
        </w:rPr>
        <w:t xml:space="preserve">Trebuie avut în vedere că în unele </w:t>
      </w:r>
      <w:r>
        <w:rPr>
          <w:rFonts w:ascii="Times New Roman" w:hAnsi="Times New Roman"/>
          <w:sz w:val="24"/>
          <w:szCs w:val="24"/>
          <w:lang w:eastAsia="ro-RO"/>
        </w:rPr>
        <w:t>ţări este obligatori</w:t>
      </w:r>
      <w:r w:rsidR="009B3316">
        <w:rPr>
          <w:rFonts w:ascii="Times New Roman" w:hAnsi="Times New Roman"/>
          <w:sz w:val="24"/>
          <w:szCs w:val="24"/>
          <w:lang w:eastAsia="ro-RO"/>
        </w:rPr>
        <w:t>e vizita la medicul</w:t>
      </w:r>
      <w:r>
        <w:rPr>
          <w:rFonts w:ascii="Times New Roman" w:hAnsi="Times New Roman"/>
          <w:sz w:val="24"/>
          <w:szCs w:val="24"/>
          <w:lang w:eastAsia="ro-RO"/>
        </w:rPr>
        <w:t xml:space="preserve"> </w:t>
      </w:r>
      <w:r w:rsidR="009B3316">
        <w:rPr>
          <w:rFonts w:ascii="Times New Roman" w:hAnsi="Times New Roman"/>
          <w:sz w:val="24"/>
          <w:szCs w:val="24"/>
          <w:lang w:eastAsia="ro-RO"/>
        </w:rPr>
        <w:t xml:space="preserve">dentist </w:t>
      </w:r>
      <w:r w:rsidRPr="00C770A9">
        <w:rPr>
          <w:rFonts w:ascii="Times New Roman" w:hAnsi="Times New Roman"/>
          <w:sz w:val="24"/>
          <w:szCs w:val="24"/>
          <w:lang w:eastAsia="ro-RO"/>
        </w:rPr>
        <w:t xml:space="preserve">o dată pe an sau chiar la fiecare şase luni pentru </w:t>
      </w:r>
      <w:r w:rsidR="00D4281A">
        <w:rPr>
          <w:rFonts w:ascii="Times New Roman" w:hAnsi="Times New Roman"/>
          <w:sz w:val="24"/>
          <w:szCs w:val="24"/>
          <w:lang w:eastAsia="ro-RO"/>
        </w:rPr>
        <w:t>ca persoanele asigurate să continue</w:t>
      </w:r>
      <w:r w:rsidRPr="00C770A9">
        <w:rPr>
          <w:rFonts w:ascii="Times New Roman" w:hAnsi="Times New Roman"/>
          <w:sz w:val="24"/>
          <w:szCs w:val="24"/>
          <w:lang w:eastAsia="ro-RO"/>
        </w:rPr>
        <w:t xml:space="preserve"> să beneficieze de asigurare</w:t>
      </w:r>
      <w:r w:rsidR="005B0A50">
        <w:rPr>
          <w:rFonts w:ascii="Times New Roman" w:hAnsi="Times New Roman"/>
          <w:sz w:val="24"/>
          <w:szCs w:val="24"/>
          <w:lang w:eastAsia="ro-RO"/>
        </w:rPr>
        <w:t>a</w:t>
      </w:r>
      <w:r w:rsidRPr="00C770A9">
        <w:rPr>
          <w:rFonts w:ascii="Times New Roman" w:hAnsi="Times New Roman"/>
          <w:sz w:val="24"/>
          <w:szCs w:val="24"/>
          <w:lang w:eastAsia="ro-RO"/>
        </w:rPr>
        <w:t xml:space="preserve"> medicală.</w:t>
      </w:r>
    </w:p>
    <w:p w:rsidR="003F5B13" w:rsidRDefault="00841C2C" w:rsidP="00EA41C7">
      <w:pPr>
        <w:pStyle w:val="ListParagraph"/>
        <w:spacing w:line="360" w:lineRule="auto"/>
        <w:ind w:left="0" w:firstLine="708"/>
        <w:jc w:val="both"/>
        <w:rPr>
          <w:rFonts w:ascii="Times New Roman" w:hAnsi="Times New Roman"/>
          <w:sz w:val="24"/>
          <w:szCs w:val="24"/>
          <w:lang w:eastAsia="ro-RO"/>
        </w:rPr>
      </w:pPr>
      <w:r>
        <w:rPr>
          <w:rFonts w:ascii="Times New Roman" w:hAnsi="Times New Roman"/>
          <w:sz w:val="24"/>
          <w:szCs w:val="24"/>
          <w:lang w:eastAsia="ro-RO"/>
        </w:rPr>
        <w:t xml:space="preserve">Pentru România, motivele ultimei vizite la medicul dentist au fost </w:t>
      </w:r>
      <w:r w:rsidR="00E32E24">
        <w:rPr>
          <w:rFonts w:ascii="Times New Roman" w:hAnsi="Times New Roman"/>
          <w:sz w:val="24"/>
          <w:szCs w:val="24"/>
          <w:lang w:eastAsia="ro-RO"/>
        </w:rPr>
        <w:t>controlul</w:t>
      </w:r>
      <w:r w:rsidR="00DD517A">
        <w:rPr>
          <w:rFonts w:ascii="Times New Roman" w:hAnsi="Times New Roman"/>
          <w:sz w:val="24"/>
          <w:szCs w:val="24"/>
          <w:lang w:eastAsia="ro-RO"/>
        </w:rPr>
        <w:t xml:space="preserve"> de rutină sau </w:t>
      </w:r>
      <w:r w:rsidR="006E7587">
        <w:rPr>
          <w:rFonts w:ascii="Times New Roman" w:hAnsi="Times New Roman"/>
          <w:sz w:val="24"/>
          <w:szCs w:val="24"/>
          <w:lang w:eastAsia="ro-RO"/>
        </w:rPr>
        <w:t xml:space="preserve">tratamentele de </w:t>
      </w:r>
      <w:r w:rsidR="00DD517A">
        <w:rPr>
          <w:rFonts w:ascii="Times New Roman" w:hAnsi="Times New Roman"/>
          <w:sz w:val="24"/>
          <w:szCs w:val="24"/>
          <w:lang w:eastAsia="ro-RO"/>
        </w:rPr>
        <w:t>curăţare (</w:t>
      </w:r>
      <w:r>
        <w:rPr>
          <w:rFonts w:ascii="Times New Roman" w:hAnsi="Times New Roman"/>
          <w:sz w:val="24"/>
          <w:szCs w:val="24"/>
          <w:lang w:eastAsia="ro-RO"/>
        </w:rPr>
        <w:t>27%</w:t>
      </w:r>
      <w:r w:rsidR="00DD517A">
        <w:rPr>
          <w:rFonts w:ascii="Times New Roman" w:hAnsi="Times New Roman"/>
          <w:sz w:val="24"/>
          <w:szCs w:val="24"/>
          <w:lang w:eastAsia="ro-RO"/>
        </w:rPr>
        <w:t xml:space="preserve">), </w:t>
      </w:r>
      <w:r w:rsidR="00302439">
        <w:rPr>
          <w:rFonts w:ascii="Times New Roman" w:hAnsi="Times New Roman"/>
          <w:sz w:val="24"/>
          <w:szCs w:val="24"/>
          <w:lang w:eastAsia="ro-RO"/>
        </w:rPr>
        <w:t>tratament</w:t>
      </w:r>
      <w:r w:rsidR="00867C37">
        <w:rPr>
          <w:rFonts w:ascii="Times New Roman" w:hAnsi="Times New Roman"/>
          <w:sz w:val="24"/>
          <w:szCs w:val="24"/>
          <w:lang w:eastAsia="ro-RO"/>
        </w:rPr>
        <w:t>ul</w:t>
      </w:r>
      <w:r w:rsidR="00551174">
        <w:rPr>
          <w:rFonts w:ascii="Times New Roman" w:hAnsi="Times New Roman"/>
          <w:sz w:val="24"/>
          <w:szCs w:val="24"/>
          <w:lang w:eastAsia="ro-RO"/>
        </w:rPr>
        <w:t xml:space="preserve"> de rutină (31%) şi</w:t>
      </w:r>
      <w:r w:rsidR="00302439">
        <w:rPr>
          <w:rFonts w:ascii="Times New Roman" w:hAnsi="Times New Roman"/>
          <w:sz w:val="24"/>
          <w:szCs w:val="24"/>
          <w:lang w:eastAsia="ro-RO"/>
        </w:rPr>
        <w:t xml:space="preserve"> tratament</w:t>
      </w:r>
      <w:r w:rsidR="00867C37">
        <w:rPr>
          <w:rFonts w:ascii="Times New Roman" w:hAnsi="Times New Roman"/>
          <w:sz w:val="24"/>
          <w:szCs w:val="24"/>
          <w:lang w:eastAsia="ro-RO"/>
        </w:rPr>
        <w:t>ul</w:t>
      </w:r>
      <w:r w:rsidR="00302439">
        <w:rPr>
          <w:rFonts w:ascii="Times New Roman" w:hAnsi="Times New Roman"/>
          <w:sz w:val="24"/>
          <w:szCs w:val="24"/>
          <w:lang w:eastAsia="ro-RO"/>
        </w:rPr>
        <w:t xml:space="preserve"> de urgenţă (40%).</w:t>
      </w:r>
    </w:p>
    <w:p w:rsidR="003F5B13" w:rsidRDefault="003F5B13" w:rsidP="003F5B13">
      <w:pPr>
        <w:pStyle w:val="ListParagraph"/>
        <w:spacing w:line="360" w:lineRule="auto"/>
        <w:ind w:left="0" w:firstLine="708"/>
        <w:jc w:val="both"/>
        <w:rPr>
          <w:rFonts w:ascii="Times New Roman" w:hAnsi="Times New Roman"/>
          <w:sz w:val="24"/>
          <w:szCs w:val="24"/>
          <w:lang w:eastAsia="ro-RO"/>
        </w:rPr>
      </w:pPr>
      <w:r>
        <w:rPr>
          <w:rFonts w:ascii="Times New Roman" w:hAnsi="Times New Roman"/>
          <w:sz w:val="24"/>
          <w:szCs w:val="24"/>
          <w:lang w:eastAsia="ro-RO"/>
        </w:rPr>
        <w:t>În USA, Reţeaua Naţională de Cercetare Bazată pe Practică Dentară realizează</w:t>
      </w:r>
      <w:r w:rsidR="000A16CD">
        <w:rPr>
          <w:rFonts w:ascii="Times New Roman" w:hAnsi="Times New Roman"/>
          <w:sz w:val="24"/>
          <w:szCs w:val="24"/>
          <w:lang w:eastAsia="ro-RO"/>
        </w:rPr>
        <w:t>, din anul 2013</w:t>
      </w:r>
      <w:r>
        <w:rPr>
          <w:rFonts w:ascii="Times New Roman" w:hAnsi="Times New Roman"/>
          <w:sz w:val="24"/>
          <w:szCs w:val="24"/>
          <w:lang w:eastAsia="ro-RO"/>
        </w:rPr>
        <w:t xml:space="preserve"> un studiu privind sănătatea orală, la care iniţial au participat </w:t>
      </w:r>
      <w:r w:rsidRPr="00E835CC">
        <w:rPr>
          <w:rFonts w:ascii="Times New Roman" w:hAnsi="Times New Roman"/>
          <w:sz w:val="24"/>
          <w:szCs w:val="24"/>
          <w:lang w:eastAsia="ro-RO"/>
        </w:rPr>
        <w:t xml:space="preserve">2763 </w:t>
      </w:r>
      <w:r>
        <w:rPr>
          <w:rFonts w:ascii="Times New Roman" w:hAnsi="Times New Roman"/>
          <w:sz w:val="24"/>
          <w:szCs w:val="24"/>
          <w:lang w:eastAsia="ro-RO"/>
        </w:rPr>
        <w:t>de persoane</w:t>
      </w:r>
      <w:r w:rsidRPr="00E835CC">
        <w:rPr>
          <w:rFonts w:ascii="Times New Roman" w:hAnsi="Times New Roman"/>
          <w:sz w:val="24"/>
          <w:szCs w:val="24"/>
          <w:lang w:eastAsia="ro-RO"/>
        </w:rPr>
        <w:t xml:space="preserve"> </w:t>
      </w:r>
      <w:r>
        <w:rPr>
          <w:rFonts w:ascii="Times New Roman" w:hAnsi="Times New Roman"/>
          <w:sz w:val="24"/>
          <w:szCs w:val="24"/>
          <w:lang w:eastAsia="ro-RO"/>
        </w:rPr>
        <w:t>(medici de diferite specialităţi şi pacienţi), iar numărul acestora este în creştere</w:t>
      </w:r>
      <w:r w:rsidRPr="00E835CC">
        <w:rPr>
          <w:rFonts w:ascii="Times New Roman" w:hAnsi="Times New Roman"/>
          <w:sz w:val="24"/>
          <w:szCs w:val="24"/>
          <w:lang w:eastAsia="ro-RO"/>
        </w:rPr>
        <w:t xml:space="preserve">. </w:t>
      </w:r>
      <w:r>
        <w:rPr>
          <w:rFonts w:ascii="Times New Roman" w:hAnsi="Times New Roman"/>
          <w:sz w:val="24"/>
          <w:szCs w:val="24"/>
          <w:lang w:eastAsia="ro-RO"/>
        </w:rPr>
        <w:t>Medicii participanţi se implică activ în procesul de cercetare, elaborarea de idei noi, dezvoltarea unor studii, testarea clinică, colectarea, prezentare şi publicare datelor. Studiul demonstrează că o colaborare activă şi permanentă între medicii de diverse specialităţi, priviţi ca o „reţea naţională” este extrem de benefică pentru a îmbunătăţi baza ştiinţifică a cercetării clinice practicile clinice şi pentru a aplica în practica de rutină cele mai recente metode de tratament.</w:t>
      </w:r>
      <w:r w:rsidR="00C312F9">
        <w:rPr>
          <w:rFonts w:ascii="Times New Roman" w:hAnsi="Times New Roman"/>
          <w:sz w:val="24"/>
          <w:szCs w:val="24"/>
          <w:lang w:eastAsia="ro-RO"/>
        </w:rPr>
        <w:t xml:space="preserve"> </w:t>
      </w:r>
    </w:p>
    <w:p w:rsidR="00C312F9" w:rsidRPr="000A16CD" w:rsidRDefault="00C312F9" w:rsidP="00C312F9">
      <w:pPr>
        <w:pStyle w:val="ListParagraph"/>
        <w:spacing w:line="360" w:lineRule="auto"/>
        <w:ind w:left="0"/>
        <w:jc w:val="both"/>
        <w:rPr>
          <w:rFonts w:ascii="Times New Roman" w:hAnsi="Times New Roman"/>
          <w:i/>
          <w:sz w:val="24"/>
          <w:szCs w:val="24"/>
          <w:lang w:eastAsia="ro-RO"/>
        </w:rPr>
      </w:pPr>
      <w:r w:rsidRPr="00AD461B">
        <w:rPr>
          <w:rFonts w:ascii="Times New Roman" w:hAnsi="Times New Roman"/>
          <w:i/>
          <w:sz w:val="24"/>
          <w:szCs w:val="24"/>
          <w:lang w:eastAsia="ro-RO"/>
        </w:rPr>
        <w:t>(</w:t>
      </w:r>
      <w:r w:rsidRPr="000A16CD">
        <w:rPr>
          <w:rFonts w:ascii="Times New Roman" w:hAnsi="Times New Roman"/>
          <w:i/>
          <w:sz w:val="24"/>
          <w:szCs w:val="24"/>
          <w:lang w:eastAsia="ro-RO"/>
        </w:rPr>
        <w:t>http://www.ncbi.nlm.nih.gov/pubmed/23597500</w:t>
      </w:r>
      <w:r w:rsidR="00AD461B" w:rsidRPr="000A16CD">
        <w:rPr>
          <w:rFonts w:ascii="Times New Roman" w:hAnsi="Times New Roman"/>
          <w:i/>
          <w:sz w:val="24"/>
          <w:szCs w:val="24"/>
          <w:lang w:eastAsia="ro-RO"/>
        </w:rPr>
        <w:t>)</w:t>
      </w:r>
    </w:p>
    <w:p w:rsidR="00C63320" w:rsidRDefault="003D14B2" w:rsidP="006F0BBB">
      <w:pPr>
        <w:autoSpaceDE w:val="0"/>
        <w:autoSpaceDN w:val="0"/>
        <w:adjustRightInd w:val="0"/>
        <w:spacing w:after="0" w:line="360" w:lineRule="auto"/>
        <w:ind w:firstLine="708"/>
        <w:jc w:val="both"/>
        <w:rPr>
          <w:rFonts w:ascii="Times New Roman" w:hAnsi="Times New Roman"/>
          <w:b/>
          <w:sz w:val="24"/>
          <w:szCs w:val="24"/>
        </w:rPr>
      </w:pPr>
      <w:r>
        <w:rPr>
          <w:rFonts w:ascii="Times New Roman" w:hAnsi="Times New Roman"/>
          <w:b/>
          <w:sz w:val="24"/>
          <w:szCs w:val="24"/>
        </w:rPr>
        <w:br w:type="page"/>
      </w:r>
      <w:r w:rsidR="00DB616D">
        <w:rPr>
          <w:rFonts w:ascii="Times New Roman" w:hAnsi="Times New Roman"/>
          <w:b/>
          <w:sz w:val="24"/>
          <w:szCs w:val="24"/>
        </w:rPr>
        <w:lastRenderedPageBreak/>
        <w:t>Indicatorii sănătăţii orale în UE</w:t>
      </w:r>
    </w:p>
    <w:p w:rsidR="00C63320" w:rsidRDefault="00C63320" w:rsidP="000263B2">
      <w:pPr>
        <w:autoSpaceDE w:val="0"/>
        <w:autoSpaceDN w:val="0"/>
        <w:adjustRightInd w:val="0"/>
        <w:spacing w:after="0" w:line="360" w:lineRule="auto"/>
        <w:ind w:firstLine="708"/>
        <w:jc w:val="both"/>
        <w:rPr>
          <w:rFonts w:ascii="Times New Roman" w:hAnsi="Times New Roman"/>
          <w:b/>
          <w:sz w:val="24"/>
          <w:szCs w:val="24"/>
        </w:rPr>
      </w:pPr>
    </w:p>
    <w:p w:rsidR="00C63320" w:rsidRPr="00DB616D" w:rsidRDefault="00C63320" w:rsidP="000263B2">
      <w:pPr>
        <w:autoSpaceDE w:val="0"/>
        <w:autoSpaceDN w:val="0"/>
        <w:adjustRightInd w:val="0"/>
        <w:spacing w:after="0" w:line="360" w:lineRule="auto"/>
        <w:ind w:firstLine="708"/>
        <w:jc w:val="both"/>
        <w:rPr>
          <w:rFonts w:ascii="Times New Roman" w:hAnsi="Times New Roman"/>
          <w:bCs/>
          <w:sz w:val="24"/>
          <w:szCs w:val="24"/>
        </w:rPr>
      </w:pPr>
      <w:r w:rsidRPr="00DB616D">
        <w:rPr>
          <w:rFonts w:ascii="Times New Roman" w:hAnsi="Times New Roman"/>
          <w:bCs/>
          <w:sz w:val="24"/>
          <w:szCs w:val="24"/>
        </w:rPr>
        <w:t xml:space="preserve">Proiectul </w:t>
      </w:r>
      <w:r w:rsidRPr="00DB616D">
        <w:rPr>
          <w:rFonts w:ascii="Times New Roman" w:hAnsi="Times New Roman"/>
          <w:bCs/>
          <w:sz w:val="24"/>
          <w:szCs w:val="24"/>
          <w:u w:val="single"/>
        </w:rPr>
        <w:t>Indicatori europeni ai sănătăţii orale</w:t>
      </w:r>
      <w:r w:rsidRPr="00DB616D">
        <w:rPr>
          <w:rFonts w:ascii="Times New Roman" w:hAnsi="Times New Roman"/>
          <w:bCs/>
          <w:sz w:val="24"/>
          <w:szCs w:val="24"/>
        </w:rPr>
        <w:t>, coordonat de Universitatea Claude Bernard din Lyon, pentru a sprijini statele membre europene în eforturile lor de a reduce morbiditatea şi invaliditate</w:t>
      </w:r>
      <w:r w:rsidR="008576F3">
        <w:rPr>
          <w:rFonts w:ascii="Times New Roman" w:hAnsi="Times New Roman"/>
          <w:bCs/>
          <w:sz w:val="24"/>
          <w:szCs w:val="24"/>
        </w:rPr>
        <w:t>a</w:t>
      </w:r>
      <w:r w:rsidRPr="00DB616D">
        <w:rPr>
          <w:rFonts w:ascii="Times New Roman" w:hAnsi="Times New Roman"/>
          <w:bCs/>
          <w:sz w:val="24"/>
          <w:szCs w:val="24"/>
        </w:rPr>
        <w:t xml:space="preserve"> datorate afecţiunilor orale, lansat de Comisia Europeană </w:t>
      </w:r>
      <w:r w:rsidR="006619DD">
        <w:rPr>
          <w:rFonts w:ascii="Times New Roman" w:hAnsi="Times New Roman"/>
          <w:bCs/>
          <w:sz w:val="24"/>
          <w:szCs w:val="24"/>
        </w:rPr>
        <w:t>(</w:t>
      </w:r>
      <w:r w:rsidR="006619DD" w:rsidRPr="00DC5F98">
        <w:rPr>
          <w:rFonts w:ascii="Times New Roman" w:hAnsi="Times New Roman"/>
          <w:bCs/>
          <w:i/>
          <w:sz w:val="24"/>
          <w:szCs w:val="24"/>
        </w:rPr>
        <w:t>http://www.egohid.eu</w:t>
      </w:r>
      <w:r w:rsidR="006619DD">
        <w:rPr>
          <w:rFonts w:ascii="Times New Roman" w:hAnsi="Times New Roman"/>
          <w:bCs/>
          <w:sz w:val="24"/>
          <w:szCs w:val="24"/>
        </w:rPr>
        <w:t>)</w:t>
      </w:r>
      <w:r w:rsidR="006619DD" w:rsidRPr="006619DD">
        <w:rPr>
          <w:rFonts w:ascii="Times New Roman" w:hAnsi="Times New Roman"/>
          <w:bCs/>
          <w:sz w:val="24"/>
          <w:szCs w:val="24"/>
        </w:rPr>
        <w:t xml:space="preserve"> </w:t>
      </w:r>
      <w:r w:rsidRPr="00DB616D">
        <w:rPr>
          <w:rFonts w:ascii="Times New Roman" w:hAnsi="Times New Roman"/>
          <w:bCs/>
          <w:sz w:val="24"/>
          <w:szCs w:val="24"/>
        </w:rPr>
        <w:t>a avut ca obiective:</w:t>
      </w:r>
    </w:p>
    <w:p w:rsidR="00ED07F6" w:rsidRPr="00DB616D" w:rsidRDefault="00ED07F6" w:rsidP="00C63320">
      <w:pPr>
        <w:numPr>
          <w:ilvl w:val="0"/>
          <w:numId w:val="3"/>
        </w:numPr>
        <w:autoSpaceDE w:val="0"/>
        <w:autoSpaceDN w:val="0"/>
        <w:adjustRightInd w:val="0"/>
        <w:spacing w:after="0" w:line="360" w:lineRule="auto"/>
        <w:jc w:val="both"/>
        <w:rPr>
          <w:rFonts w:ascii="Times New Roman" w:hAnsi="Times New Roman"/>
          <w:sz w:val="24"/>
          <w:szCs w:val="24"/>
          <w:lang w:val="en-US"/>
        </w:rPr>
      </w:pPr>
      <w:r w:rsidRPr="00DB616D">
        <w:rPr>
          <w:rFonts w:ascii="Times New Roman" w:hAnsi="Times New Roman"/>
          <w:bCs/>
          <w:sz w:val="24"/>
          <w:szCs w:val="24"/>
        </w:rPr>
        <w:t>I</w:t>
      </w:r>
      <w:r w:rsidRPr="00DB616D">
        <w:rPr>
          <w:rFonts w:ascii="Times New Roman" w:hAnsi="Times New Roman"/>
          <w:bCs/>
          <w:sz w:val="24"/>
          <w:szCs w:val="24"/>
          <w:lang w:val="en-US"/>
        </w:rPr>
        <w:t xml:space="preserve">dentificarea </w:t>
      </w:r>
      <w:r w:rsidRPr="00DB616D">
        <w:rPr>
          <w:rFonts w:ascii="Times New Roman" w:hAnsi="Times New Roman"/>
          <w:bCs/>
          <w:sz w:val="24"/>
          <w:szCs w:val="24"/>
        </w:rPr>
        <w:t>modurilor</w:t>
      </w:r>
      <w:r w:rsidRPr="00DB616D">
        <w:rPr>
          <w:rFonts w:ascii="Times New Roman" w:hAnsi="Times New Roman"/>
          <w:bCs/>
          <w:sz w:val="24"/>
          <w:szCs w:val="24"/>
          <w:lang w:val="en-US"/>
        </w:rPr>
        <w:t xml:space="preserve"> de </w:t>
      </w:r>
      <w:r w:rsidRPr="00DB616D">
        <w:rPr>
          <w:rFonts w:ascii="Times New Roman" w:hAnsi="Times New Roman"/>
          <w:bCs/>
          <w:sz w:val="24"/>
          <w:szCs w:val="24"/>
        </w:rPr>
        <w:t xml:space="preserve">generare a </w:t>
      </w:r>
      <w:r w:rsidRPr="00DB616D">
        <w:rPr>
          <w:rFonts w:ascii="Times New Roman" w:hAnsi="Times New Roman"/>
          <w:bCs/>
          <w:sz w:val="24"/>
          <w:szCs w:val="24"/>
          <w:lang w:val="en-US"/>
        </w:rPr>
        <w:t>date</w:t>
      </w:r>
      <w:r w:rsidRPr="00DB616D">
        <w:rPr>
          <w:rFonts w:ascii="Times New Roman" w:hAnsi="Times New Roman"/>
          <w:bCs/>
          <w:sz w:val="24"/>
          <w:szCs w:val="24"/>
        </w:rPr>
        <w:t>lor</w:t>
      </w:r>
      <w:r w:rsidRPr="00DB616D">
        <w:rPr>
          <w:rFonts w:ascii="Times New Roman" w:hAnsi="Times New Roman"/>
          <w:bCs/>
          <w:sz w:val="24"/>
          <w:szCs w:val="24"/>
          <w:lang w:val="en-US"/>
        </w:rPr>
        <w:t xml:space="preserve"> şi probleme</w:t>
      </w:r>
      <w:r w:rsidRPr="00DB616D">
        <w:rPr>
          <w:rFonts w:ascii="Times New Roman" w:hAnsi="Times New Roman"/>
          <w:bCs/>
          <w:sz w:val="24"/>
          <w:szCs w:val="24"/>
        </w:rPr>
        <w:t>lor</w:t>
      </w:r>
      <w:r w:rsidRPr="00DB616D">
        <w:rPr>
          <w:rFonts w:ascii="Times New Roman" w:hAnsi="Times New Roman"/>
          <w:bCs/>
          <w:sz w:val="24"/>
          <w:szCs w:val="24"/>
          <w:lang w:val="en-US"/>
        </w:rPr>
        <w:t xml:space="preserve"> de management </w:t>
      </w:r>
      <w:r w:rsidRPr="00DB616D">
        <w:rPr>
          <w:rFonts w:ascii="Times New Roman" w:hAnsi="Times New Roman"/>
          <w:bCs/>
          <w:sz w:val="24"/>
          <w:szCs w:val="24"/>
        </w:rPr>
        <w:t>di</w:t>
      </w:r>
      <w:r w:rsidRPr="00DB616D">
        <w:rPr>
          <w:rFonts w:ascii="Times New Roman" w:hAnsi="Times New Roman"/>
          <w:bCs/>
          <w:sz w:val="24"/>
          <w:szCs w:val="24"/>
          <w:lang w:val="en-US"/>
        </w:rPr>
        <w:t>n cadrul Sistemului Informaţional de Sănătate</w:t>
      </w:r>
      <w:r w:rsidRPr="00DB616D">
        <w:rPr>
          <w:rFonts w:ascii="Times New Roman" w:hAnsi="Times New Roman"/>
          <w:bCs/>
          <w:sz w:val="24"/>
          <w:szCs w:val="24"/>
        </w:rPr>
        <w:t>.</w:t>
      </w:r>
    </w:p>
    <w:p w:rsidR="00ED07F6" w:rsidRPr="00DB616D" w:rsidRDefault="00ED07F6" w:rsidP="00C63320">
      <w:pPr>
        <w:numPr>
          <w:ilvl w:val="0"/>
          <w:numId w:val="3"/>
        </w:numPr>
        <w:autoSpaceDE w:val="0"/>
        <w:autoSpaceDN w:val="0"/>
        <w:adjustRightInd w:val="0"/>
        <w:spacing w:after="0" w:line="360" w:lineRule="auto"/>
        <w:jc w:val="both"/>
        <w:rPr>
          <w:rFonts w:ascii="Times New Roman" w:hAnsi="Times New Roman"/>
          <w:sz w:val="24"/>
          <w:szCs w:val="24"/>
          <w:lang w:val="en-US"/>
        </w:rPr>
      </w:pPr>
      <w:r w:rsidRPr="00DB616D">
        <w:rPr>
          <w:rFonts w:ascii="Times New Roman" w:hAnsi="Times New Roman"/>
          <w:bCs/>
          <w:sz w:val="24"/>
          <w:szCs w:val="24"/>
          <w:lang w:val="en-US"/>
        </w:rPr>
        <w:t xml:space="preserve">Identificarea principiile directoare pentru selectarea şi utilizarea indicatorilor </w:t>
      </w:r>
      <w:r w:rsidRPr="00DB616D">
        <w:rPr>
          <w:rFonts w:ascii="Times New Roman" w:hAnsi="Times New Roman"/>
          <w:bCs/>
          <w:sz w:val="24"/>
          <w:szCs w:val="24"/>
        </w:rPr>
        <w:t>de sănătate orală.</w:t>
      </w:r>
      <w:r w:rsidRPr="00DB616D">
        <w:rPr>
          <w:rFonts w:ascii="Times New Roman" w:hAnsi="Times New Roman"/>
          <w:bCs/>
          <w:sz w:val="24"/>
          <w:szCs w:val="24"/>
          <w:lang w:val="en-US"/>
        </w:rPr>
        <w:t xml:space="preserve"> </w:t>
      </w:r>
    </w:p>
    <w:p w:rsidR="00ED07F6" w:rsidRPr="00DB616D" w:rsidRDefault="00ED07F6" w:rsidP="00C63320">
      <w:pPr>
        <w:numPr>
          <w:ilvl w:val="0"/>
          <w:numId w:val="3"/>
        </w:numPr>
        <w:autoSpaceDE w:val="0"/>
        <w:autoSpaceDN w:val="0"/>
        <w:adjustRightInd w:val="0"/>
        <w:spacing w:after="0" w:line="360" w:lineRule="auto"/>
        <w:jc w:val="both"/>
        <w:rPr>
          <w:rFonts w:ascii="Times New Roman" w:hAnsi="Times New Roman"/>
          <w:sz w:val="24"/>
          <w:szCs w:val="24"/>
          <w:lang w:val="en-US"/>
        </w:rPr>
      </w:pPr>
      <w:r w:rsidRPr="00DB616D">
        <w:rPr>
          <w:rFonts w:ascii="Times New Roman" w:hAnsi="Times New Roman"/>
          <w:bCs/>
          <w:sz w:val="24"/>
          <w:szCs w:val="24"/>
          <w:lang w:val="en-US"/>
        </w:rPr>
        <w:t>Identificarea unui set de indicatori de bază pentru sănătatea orală</w:t>
      </w:r>
      <w:r w:rsidRPr="00DB616D">
        <w:rPr>
          <w:rFonts w:ascii="Times New Roman" w:hAnsi="Times New Roman"/>
          <w:bCs/>
          <w:sz w:val="24"/>
          <w:szCs w:val="24"/>
        </w:rPr>
        <w:t>.</w:t>
      </w:r>
    </w:p>
    <w:p w:rsidR="00ED07F6" w:rsidRPr="00D15957" w:rsidRDefault="00ED07F6" w:rsidP="00C63320">
      <w:pPr>
        <w:numPr>
          <w:ilvl w:val="0"/>
          <w:numId w:val="3"/>
        </w:numPr>
        <w:autoSpaceDE w:val="0"/>
        <w:autoSpaceDN w:val="0"/>
        <w:adjustRightInd w:val="0"/>
        <w:spacing w:after="0" w:line="360" w:lineRule="auto"/>
        <w:jc w:val="both"/>
        <w:rPr>
          <w:rFonts w:ascii="Times New Roman" w:hAnsi="Times New Roman"/>
          <w:sz w:val="24"/>
          <w:szCs w:val="24"/>
          <w:lang w:val="pt-BR"/>
        </w:rPr>
      </w:pPr>
      <w:r w:rsidRPr="00D15957">
        <w:rPr>
          <w:rFonts w:ascii="Times New Roman" w:hAnsi="Times New Roman"/>
          <w:bCs/>
          <w:sz w:val="24"/>
          <w:szCs w:val="24"/>
          <w:lang w:val="pt-BR"/>
        </w:rPr>
        <w:t>Revizuirea eforturi</w:t>
      </w:r>
      <w:r w:rsidRPr="00DB616D">
        <w:rPr>
          <w:rFonts w:ascii="Times New Roman" w:hAnsi="Times New Roman"/>
          <w:bCs/>
          <w:sz w:val="24"/>
          <w:szCs w:val="24"/>
        </w:rPr>
        <w:t>lor</w:t>
      </w:r>
      <w:r w:rsidRPr="00D15957">
        <w:rPr>
          <w:rFonts w:ascii="Times New Roman" w:hAnsi="Times New Roman"/>
          <w:bCs/>
          <w:sz w:val="24"/>
          <w:szCs w:val="24"/>
          <w:lang w:val="pt-BR"/>
        </w:rPr>
        <w:t xml:space="preserve"> recente de selecţie</w:t>
      </w:r>
      <w:r w:rsidRPr="00DB616D">
        <w:rPr>
          <w:rFonts w:ascii="Times New Roman" w:hAnsi="Times New Roman"/>
          <w:bCs/>
          <w:sz w:val="24"/>
          <w:szCs w:val="24"/>
        </w:rPr>
        <w:t xml:space="preserve"> a</w:t>
      </w:r>
      <w:r w:rsidRPr="00D15957">
        <w:rPr>
          <w:rFonts w:ascii="Times New Roman" w:hAnsi="Times New Roman"/>
          <w:bCs/>
          <w:sz w:val="24"/>
          <w:szCs w:val="24"/>
          <w:lang w:val="pt-BR"/>
        </w:rPr>
        <w:t xml:space="preserve"> indicator</w:t>
      </w:r>
      <w:r w:rsidRPr="00DB616D">
        <w:rPr>
          <w:rFonts w:ascii="Times New Roman" w:hAnsi="Times New Roman"/>
          <w:bCs/>
          <w:sz w:val="24"/>
          <w:szCs w:val="24"/>
        </w:rPr>
        <w:t>ilor de sănătate</w:t>
      </w:r>
      <w:r w:rsidRPr="00D15957">
        <w:rPr>
          <w:rFonts w:ascii="Times New Roman" w:hAnsi="Times New Roman"/>
          <w:bCs/>
          <w:sz w:val="24"/>
          <w:szCs w:val="24"/>
          <w:lang w:val="pt-BR"/>
        </w:rPr>
        <w:t xml:space="preserve"> oral</w:t>
      </w:r>
      <w:r w:rsidRPr="00DB616D">
        <w:rPr>
          <w:rFonts w:ascii="Times New Roman" w:hAnsi="Times New Roman"/>
          <w:bCs/>
          <w:sz w:val="24"/>
          <w:szCs w:val="24"/>
        </w:rPr>
        <w:t>ă</w:t>
      </w:r>
      <w:r w:rsidRPr="00D15957">
        <w:rPr>
          <w:rFonts w:ascii="Times New Roman" w:hAnsi="Times New Roman"/>
          <w:bCs/>
          <w:sz w:val="24"/>
          <w:szCs w:val="24"/>
          <w:lang w:val="pt-BR"/>
        </w:rPr>
        <w:t>.</w:t>
      </w:r>
      <w:r w:rsidRPr="00D15957">
        <w:rPr>
          <w:rFonts w:ascii="Times New Roman" w:hAnsi="Times New Roman"/>
          <w:sz w:val="24"/>
          <w:szCs w:val="24"/>
          <w:lang w:val="pt-BR"/>
        </w:rPr>
        <w:t xml:space="preserve"> </w:t>
      </w:r>
    </w:p>
    <w:p w:rsidR="00DB616D" w:rsidRPr="00D15957" w:rsidRDefault="00DB616D" w:rsidP="00DB616D">
      <w:pPr>
        <w:autoSpaceDE w:val="0"/>
        <w:autoSpaceDN w:val="0"/>
        <w:adjustRightInd w:val="0"/>
        <w:spacing w:after="0" w:line="360" w:lineRule="auto"/>
        <w:ind w:left="360"/>
        <w:jc w:val="both"/>
        <w:rPr>
          <w:rFonts w:ascii="Times New Roman" w:hAnsi="Times New Roman"/>
          <w:bCs/>
          <w:sz w:val="24"/>
          <w:szCs w:val="24"/>
          <w:lang w:val="pt-BR"/>
        </w:rPr>
      </w:pPr>
      <w:r w:rsidRPr="00D15957">
        <w:rPr>
          <w:rFonts w:ascii="Times New Roman" w:hAnsi="Times New Roman"/>
          <w:bCs/>
          <w:sz w:val="24"/>
          <w:szCs w:val="24"/>
          <w:lang w:val="pt-BR"/>
        </w:rPr>
        <w:t xml:space="preserve">Principiile pentru </w:t>
      </w:r>
      <w:r w:rsidRPr="00DB616D">
        <w:rPr>
          <w:rFonts w:ascii="Times New Roman" w:hAnsi="Times New Roman"/>
          <w:bCs/>
          <w:sz w:val="24"/>
          <w:szCs w:val="24"/>
        </w:rPr>
        <w:t>s</w:t>
      </w:r>
      <w:r w:rsidRPr="00D15957">
        <w:rPr>
          <w:rFonts w:ascii="Times New Roman" w:hAnsi="Times New Roman"/>
          <w:bCs/>
          <w:sz w:val="24"/>
          <w:szCs w:val="24"/>
          <w:lang w:val="pt-BR"/>
        </w:rPr>
        <w:t>elecţia şi utilizarea indicatori</w:t>
      </w:r>
      <w:r w:rsidRPr="00DB616D">
        <w:rPr>
          <w:rFonts w:ascii="Times New Roman" w:hAnsi="Times New Roman"/>
          <w:bCs/>
          <w:sz w:val="24"/>
          <w:szCs w:val="24"/>
        </w:rPr>
        <w:t>lor</w:t>
      </w:r>
      <w:r w:rsidRPr="00D15957">
        <w:rPr>
          <w:rFonts w:ascii="Times New Roman" w:hAnsi="Times New Roman"/>
          <w:bCs/>
          <w:sz w:val="24"/>
          <w:szCs w:val="24"/>
          <w:lang w:val="pt-BR"/>
        </w:rPr>
        <w:t xml:space="preserve"> de sănătate orală </w:t>
      </w:r>
      <w:r w:rsidRPr="00DB616D">
        <w:rPr>
          <w:rFonts w:ascii="Times New Roman" w:hAnsi="Times New Roman"/>
          <w:bCs/>
          <w:sz w:val="24"/>
          <w:szCs w:val="24"/>
        </w:rPr>
        <w:t>s-au bazat pe</w:t>
      </w:r>
      <w:r w:rsidRPr="00D15957">
        <w:rPr>
          <w:rFonts w:ascii="Times New Roman" w:hAnsi="Times New Roman"/>
          <w:bCs/>
          <w:sz w:val="24"/>
          <w:szCs w:val="24"/>
          <w:lang w:val="pt-BR"/>
        </w:rPr>
        <w:t>:</w:t>
      </w:r>
    </w:p>
    <w:p w:rsidR="00DB616D" w:rsidRPr="00D15957" w:rsidRDefault="00DB616D" w:rsidP="00DB616D">
      <w:pPr>
        <w:autoSpaceDE w:val="0"/>
        <w:autoSpaceDN w:val="0"/>
        <w:adjustRightInd w:val="0"/>
        <w:spacing w:after="0" w:line="360" w:lineRule="auto"/>
        <w:ind w:left="360"/>
        <w:jc w:val="both"/>
        <w:rPr>
          <w:rFonts w:ascii="Times New Roman" w:hAnsi="Times New Roman"/>
          <w:sz w:val="24"/>
          <w:szCs w:val="24"/>
          <w:lang w:val="pt-BR"/>
        </w:rPr>
      </w:pPr>
      <w:r w:rsidRPr="00D15957">
        <w:rPr>
          <w:rFonts w:ascii="Times New Roman" w:hAnsi="Times New Roman"/>
          <w:bCs/>
          <w:sz w:val="24"/>
          <w:szCs w:val="24"/>
          <w:lang w:val="pt-BR"/>
        </w:rPr>
        <w:t xml:space="preserve">1 - identificarea unei liste de probleme prioritate de sănătate orală, </w:t>
      </w:r>
      <w:r w:rsidRPr="00DB616D">
        <w:rPr>
          <w:rFonts w:ascii="Times New Roman" w:hAnsi="Times New Roman"/>
          <w:bCs/>
          <w:sz w:val="24"/>
          <w:szCs w:val="24"/>
        </w:rPr>
        <w:t xml:space="preserve">a </w:t>
      </w:r>
      <w:r w:rsidRPr="00D15957">
        <w:rPr>
          <w:rFonts w:ascii="Times New Roman" w:hAnsi="Times New Roman"/>
          <w:bCs/>
          <w:sz w:val="24"/>
          <w:szCs w:val="24"/>
          <w:lang w:val="pt-BR"/>
        </w:rPr>
        <w:t>populaţi</w:t>
      </w:r>
      <w:r w:rsidRPr="00DB616D">
        <w:rPr>
          <w:rFonts w:ascii="Times New Roman" w:hAnsi="Times New Roman"/>
          <w:bCs/>
          <w:sz w:val="24"/>
          <w:szCs w:val="24"/>
        </w:rPr>
        <w:t>ilor</w:t>
      </w:r>
      <w:r w:rsidRPr="00D15957">
        <w:rPr>
          <w:rFonts w:ascii="Times New Roman" w:hAnsi="Times New Roman"/>
          <w:bCs/>
          <w:sz w:val="24"/>
          <w:szCs w:val="24"/>
          <w:lang w:val="pt-BR"/>
        </w:rPr>
        <w:t xml:space="preserve"> şi grupu</w:t>
      </w:r>
      <w:r w:rsidRPr="00DB616D">
        <w:rPr>
          <w:rFonts w:ascii="Times New Roman" w:hAnsi="Times New Roman"/>
          <w:bCs/>
          <w:sz w:val="24"/>
          <w:szCs w:val="24"/>
        </w:rPr>
        <w:t>rilor</w:t>
      </w:r>
      <w:r w:rsidRPr="00D15957">
        <w:rPr>
          <w:rFonts w:ascii="Times New Roman" w:hAnsi="Times New Roman"/>
          <w:bCs/>
          <w:sz w:val="24"/>
          <w:szCs w:val="24"/>
          <w:lang w:val="pt-BR"/>
        </w:rPr>
        <w:t xml:space="preserve"> de risc</w:t>
      </w:r>
      <w:r w:rsidRPr="00DB616D">
        <w:rPr>
          <w:rFonts w:ascii="Times New Roman" w:hAnsi="Times New Roman"/>
          <w:bCs/>
          <w:sz w:val="24"/>
          <w:szCs w:val="24"/>
        </w:rPr>
        <w:t xml:space="preserve"> înalt</w:t>
      </w:r>
      <w:r w:rsidRPr="00D15957">
        <w:rPr>
          <w:rFonts w:ascii="Times New Roman" w:hAnsi="Times New Roman"/>
          <w:bCs/>
          <w:sz w:val="24"/>
          <w:szCs w:val="24"/>
          <w:lang w:val="pt-BR"/>
        </w:rPr>
        <w:t xml:space="preserve">; </w:t>
      </w:r>
    </w:p>
    <w:p w:rsidR="00DB616D" w:rsidRPr="00D15957" w:rsidRDefault="00DB616D" w:rsidP="00DB616D">
      <w:pPr>
        <w:autoSpaceDE w:val="0"/>
        <w:autoSpaceDN w:val="0"/>
        <w:adjustRightInd w:val="0"/>
        <w:spacing w:after="0" w:line="360" w:lineRule="auto"/>
        <w:ind w:left="360"/>
        <w:jc w:val="both"/>
        <w:rPr>
          <w:rFonts w:ascii="Times New Roman" w:hAnsi="Times New Roman"/>
          <w:sz w:val="24"/>
          <w:szCs w:val="24"/>
          <w:lang w:val="pt-BR"/>
        </w:rPr>
      </w:pPr>
      <w:r w:rsidRPr="00D15957">
        <w:rPr>
          <w:rFonts w:ascii="Times New Roman" w:hAnsi="Times New Roman"/>
          <w:bCs/>
          <w:sz w:val="24"/>
          <w:szCs w:val="24"/>
          <w:lang w:val="pt-BR"/>
        </w:rPr>
        <w:t>2 - definirea unui tabel de indicatori esenţial</w:t>
      </w:r>
      <w:r w:rsidRPr="00DB616D">
        <w:rPr>
          <w:rFonts w:ascii="Times New Roman" w:hAnsi="Times New Roman"/>
          <w:bCs/>
          <w:sz w:val="24"/>
          <w:szCs w:val="24"/>
        </w:rPr>
        <w:t>i</w:t>
      </w:r>
      <w:r w:rsidRPr="00D15957">
        <w:rPr>
          <w:rFonts w:ascii="Times New Roman" w:hAnsi="Times New Roman"/>
          <w:bCs/>
          <w:sz w:val="24"/>
          <w:szCs w:val="24"/>
          <w:lang w:val="pt-BR"/>
        </w:rPr>
        <w:t xml:space="preserve"> în următoarele domenii:</w:t>
      </w:r>
      <w:r w:rsidRPr="00DB616D">
        <w:rPr>
          <w:rFonts w:ascii="Times New Roman" w:hAnsi="Times New Roman"/>
          <w:bCs/>
          <w:sz w:val="24"/>
          <w:szCs w:val="24"/>
        </w:rPr>
        <w:t xml:space="preserve"> </w:t>
      </w:r>
      <w:r w:rsidRPr="00D15957">
        <w:rPr>
          <w:rFonts w:ascii="Times New Roman" w:hAnsi="Times New Roman"/>
          <w:bCs/>
          <w:sz w:val="24"/>
          <w:szCs w:val="24"/>
          <w:lang w:val="pt-BR"/>
        </w:rPr>
        <w:t xml:space="preserve">indicatori </w:t>
      </w:r>
      <w:r w:rsidRPr="00DB616D">
        <w:rPr>
          <w:rFonts w:ascii="Times New Roman" w:hAnsi="Times New Roman"/>
          <w:bCs/>
          <w:sz w:val="24"/>
          <w:szCs w:val="24"/>
        </w:rPr>
        <w:t>ai</w:t>
      </w:r>
      <w:r w:rsidRPr="00D15957">
        <w:rPr>
          <w:rFonts w:ascii="Times New Roman" w:hAnsi="Times New Roman"/>
          <w:bCs/>
          <w:sz w:val="24"/>
          <w:szCs w:val="24"/>
          <w:lang w:val="pt-BR"/>
        </w:rPr>
        <w:t xml:space="preserve"> problem</w:t>
      </w:r>
      <w:r w:rsidRPr="00DB616D">
        <w:rPr>
          <w:rFonts w:ascii="Times New Roman" w:hAnsi="Times New Roman"/>
          <w:bCs/>
          <w:sz w:val="24"/>
          <w:szCs w:val="24"/>
        </w:rPr>
        <w:t>elor</w:t>
      </w:r>
      <w:r w:rsidRPr="00D15957">
        <w:rPr>
          <w:rFonts w:ascii="Times New Roman" w:hAnsi="Times New Roman"/>
          <w:bCs/>
          <w:sz w:val="24"/>
          <w:szCs w:val="24"/>
          <w:lang w:val="pt-BR"/>
        </w:rPr>
        <w:t xml:space="preserve"> priorita</w:t>
      </w:r>
      <w:r w:rsidRPr="00DB616D">
        <w:rPr>
          <w:rFonts w:ascii="Times New Roman" w:hAnsi="Times New Roman"/>
          <w:bCs/>
          <w:sz w:val="24"/>
          <w:szCs w:val="24"/>
        </w:rPr>
        <w:t>r</w:t>
      </w:r>
      <w:r w:rsidRPr="00D15957">
        <w:rPr>
          <w:rFonts w:ascii="Times New Roman" w:hAnsi="Times New Roman"/>
          <w:bCs/>
          <w:sz w:val="24"/>
          <w:szCs w:val="24"/>
          <w:lang w:val="pt-BR"/>
        </w:rPr>
        <w:t xml:space="preserve">e </w:t>
      </w:r>
      <w:r w:rsidRPr="00DB616D">
        <w:rPr>
          <w:rFonts w:ascii="Times New Roman" w:hAnsi="Times New Roman"/>
          <w:bCs/>
          <w:sz w:val="24"/>
          <w:szCs w:val="24"/>
        </w:rPr>
        <w:t xml:space="preserve">de </w:t>
      </w:r>
      <w:r w:rsidRPr="00D15957">
        <w:rPr>
          <w:rFonts w:ascii="Times New Roman" w:hAnsi="Times New Roman"/>
          <w:bCs/>
          <w:sz w:val="24"/>
          <w:szCs w:val="24"/>
          <w:lang w:val="pt-BR"/>
        </w:rPr>
        <w:t>s</w:t>
      </w:r>
      <w:r w:rsidRPr="00DB616D">
        <w:rPr>
          <w:rFonts w:ascii="Times New Roman" w:hAnsi="Times New Roman"/>
          <w:bCs/>
          <w:sz w:val="24"/>
          <w:szCs w:val="24"/>
        </w:rPr>
        <w:t>ă</w:t>
      </w:r>
      <w:r w:rsidRPr="00D15957">
        <w:rPr>
          <w:rFonts w:ascii="Times New Roman" w:hAnsi="Times New Roman"/>
          <w:bCs/>
          <w:sz w:val="24"/>
          <w:szCs w:val="24"/>
          <w:lang w:val="pt-BR"/>
        </w:rPr>
        <w:t>n</w:t>
      </w:r>
      <w:r w:rsidRPr="00DB616D">
        <w:rPr>
          <w:rFonts w:ascii="Times New Roman" w:hAnsi="Times New Roman"/>
          <w:bCs/>
          <w:sz w:val="24"/>
          <w:szCs w:val="24"/>
        </w:rPr>
        <w:t>ă</w:t>
      </w:r>
      <w:r w:rsidRPr="00D15957">
        <w:rPr>
          <w:rFonts w:ascii="Times New Roman" w:hAnsi="Times New Roman"/>
          <w:bCs/>
          <w:sz w:val="24"/>
          <w:szCs w:val="24"/>
          <w:lang w:val="pt-BR"/>
        </w:rPr>
        <w:t>tat</w:t>
      </w:r>
      <w:r w:rsidRPr="00DB616D">
        <w:rPr>
          <w:rFonts w:ascii="Times New Roman" w:hAnsi="Times New Roman"/>
          <w:bCs/>
          <w:sz w:val="24"/>
          <w:szCs w:val="24"/>
        </w:rPr>
        <w:t>e</w:t>
      </w:r>
      <w:r w:rsidRPr="00D15957">
        <w:rPr>
          <w:rFonts w:ascii="Times New Roman" w:hAnsi="Times New Roman"/>
          <w:bCs/>
          <w:sz w:val="24"/>
          <w:szCs w:val="24"/>
          <w:lang w:val="pt-BR"/>
        </w:rPr>
        <w:t xml:space="preserve"> oral</w:t>
      </w:r>
      <w:r w:rsidRPr="00DB616D">
        <w:rPr>
          <w:rFonts w:ascii="Times New Roman" w:hAnsi="Times New Roman"/>
          <w:bCs/>
          <w:sz w:val="24"/>
          <w:szCs w:val="24"/>
        </w:rPr>
        <w:t>ă</w:t>
      </w:r>
      <w:r w:rsidRPr="00D15957">
        <w:rPr>
          <w:rFonts w:ascii="Times New Roman" w:hAnsi="Times New Roman"/>
          <w:bCs/>
          <w:sz w:val="24"/>
          <w:szCs w:val="24"/>
          <w:lang w:val="pt-BR"/>
        </w:rPr>
        <w:t xml:space="preserve">, indicatori </w:t>
      </w:r>
      <w:r w:rsidRPr="00DB616D">
        <w:rPr>
          <w:rFonts w:ascii="Times New Roman" w:hAnsi="Times New Roman"/>
          <w:bCs/>
          <w:sz w:val="24"/>
          <w:szCs w:val="24"/>
        </w:rPr>
        <w:t>privind</w:t>
      </w:r>
      <w:r w:rsidRPr="00D15957">
        <w:rPr>
          <w:rFonts w:ascii="Times New Roman" w:hAnsi="Times New Roman"/>
          <w:bCs/>
          <w:sz w:val="24"/>
          <w:szCs w:val="24"/>
          <w:lang w:val="pt-BR"/>
        </w:rPr>
        <w:t xml:space="preserve"> furnizare</w:t>
      </w:r>
      <w:r w:rsidRPr="00DB616D">
        <w:rPr>
          <w:rFonts w:ascii="Times New Roman" w:hAnsi="Times New Roman"/>
          <w:bCs/>
          <w:sz w:val="24"/>
          <w:szCs w:val="24"/>
        </w:rPr>
        <w:t>a</w:t>
      </w:r>
      <w:r w:rsidRPr="00D15957">
        <w:rPr>
          <w:rFonts w:ascii="Times New Roman" w:hAnsi="Times New Roman"/>
          <w:bCs/>
          <w:sz w:val="24"/>
          <w:szCs w:val="24"/>
          <w:lang w:val="pt-BR"/>
        </w:rPr>
        <w:t xml:space="preserve"> de servicii, calitatea îngrijiri</w:t>
      </w:r>
      <w:r w:rsidRPr="007855EA">
        <w:rPr>
          <w:rFonts w:ascii="Times New Roman" w:hAnsi="Times New Roman"/>
          <w:bCs/>
          <w:sz w:val="24"/>
          <w:szCs w:val="24"/>
        </w:rPr>
        <w:t xml:space="preserve">lor </w:t>
      </w:r>
      <w:r w:rsidR="00791322">
        <w:rPr>
          <w:rFonts w:ascii="Times New Roman" w:hAnsi="Times New Roman"/>
          <w:bCs/>
          <w:sz w:val="24"/>
          <w:szCs w:val="24"/>
          <w:lang w:val="pt-BR"/>
        </w:rPr>
        <w:t>şi indicatori</w:t>
      </w:r>
      <w:r w:rsidRPr="00D15957">
        <w:rPr>
          <w:rFonts w:ascii="Times New Roman" w:hAnsi="Times New Roman"/>
          <w:bCs/>
          <w:sz w:val="24"/>
          <w:szCs w:val="24"/>
          <w:lang w:val="pt-BR"/>
        </w:rPr>
        <w:t xml:space="preserve"> a</w:t>
      </w:r>
      <w:r w:rsidRPr="007855EA">
        <w:rPr>
          <w:rFonts w:ascii="Times New Roman" w:hAnsi="Times New Roman"/>
          <w:bCs/>
          <w:sz w:val="24"/>
          <w:szCs w:val="24"/>
        </w:rPr>
        <w:t>i</w:t>
      </w:r>
      <w:r w:rsidRPr="00D15957">
        <w:rPr>
          <w:rFonts w:ascii="Times New Roman" w:hAnsi="Times New Roman"/>
          <w:bCs/>
          <w:sz w:val="24"/>
          <w:szCs w:val="24"/>
          <w:lang w:val="pt-BR"/>
        </w:rPr>
        <w:t xml:space="preserve"> resurselor critice de sănătate; </w:t>
      </w:r>
    </w:p>
    <w:p w:rsidR="00DB616D" w:rsidRPr="00D15957" w:rsidRDefault="00DB616D" w:rsidP="00DB616D">
      <w:pPr>
        <w:autoSpaceDE w:val="0"/>
        <w:autoSpaceDN w:val="0"/>
        <w:adjustRightInd w:val="0"/>
        <w:spacing w:after="0" w:line="360" w:lineRule="auto"/>
        <w:ind w:left="360"/>
        <w:jc w:val="both"/>
        <w:rPr>
          <w:rFonts w:ascii="Times New Roman" w:hAnsi="Times New Roman"/>
          <w:sz w:val="24"/>
          <w:szCs w:val="24"/>
          <w:lang w:val="it-IT"/>
        </w:rPr>
      </w:pPr>
      <w:r w:rsidRPr="00D15957">
        <w:rPr>
          <w:rFonts w:ascii="Times New Roman" w:hAnsi="Times New Roman"/>
          <w:bCs/>
          <w:sz w:val="24"/>
          <w:szCs w:val="24"/>
          <w:lang w:val="it-IT"/>
        </w:rPr>
        <w:t>3 - validarea list</w:t>
      </w:r>
      <w:r w:rsidRPr="007855EA">
        <w:rPr>
          <w:rFonts w:ascii="Times New Roman" w:hAnsi="Times New Roman"/>
          <w:bCs/>
          <w:sz w:val="24"/>
          <w:szCs w:val="24"/>
        </w:rPr>
        <w:t>ei</w:t>
      </w:r>
      <w:r w:rsidRPr="00D15957">
        <w:rPr>
          <w:rFonts w:ascii="Times New Roman" w:hAnsi="Times New Roman"/>
          <w:bCs/>
          <w:sz w:val="24"/>
          <w:szCs w:val="24"/>
          <w:lang w:val="it-IT"/>
        </w:rPr>
        <w:t xml:space="preserve"> lung</w:t>
      </w:r>
      <w:r w:rsidRPr="007855EA">
        <w:rPr>
          <w:rFonts w:ascii="Times New Roman" w:hAnsi="Times New Roman"/>
          <w:bCs/>
          <w:sz w:val="24"/>
          <w:szCs w:val="24"/>
        </w:rPr>
        <w:t>i</w:t>
      </w:r>
      <w:r w:rsidRPr="00D15957">
        <w:rPr>
          <w:rFonts w:ascii="Times New Roman" w:hAnsi="Times New Roman"/>
          <w:bCs/>
          <w:sz w:val="24"/>
          <w:szCs w:val="24"/>
          <w:lang w:val="it-IT"/>
        </w:rPr>
        <w:t xml:space="preserve"> final</w:t>
      </w:r>
      <w:r w:rsidRPr="007855EA">
        <w:rPr>
          <w:rFonts w:ascii="Times New Roman" w:hAnsi="Times New Roman"/>
          <w:bCs/>
          <w:sz w:val="24"/>
          <w:szCs w:val="24"/>
        </w:rPr>
        <w:t>e</w:t>
      </w:r>
      <w:r w:rsidRPr="00D15957">
        <w:rPr>
          <w:rFonts w:ascii="Times New Roman" w:hAnsi="Times New Roman"/>
          <w:bCs/>
          <w:sz w:val="24"/>
          <w:szCs w:val="24"/>
          <w:lang w:val="it-IT"/>
        </w:rPr>
        <w:t xml:space="preserve"> a indicatori</w:t>
      </w:r>
      <w:r w:rsidRPr="007855EA">
        <w:rPr>
          <w:rFonts w:ascii="Times New Roman" w:hAnsi="Times New Roman"/>
          <w:bCs/>
          <w:sz w:val="24"/>
          <w:szCs w:val="24"/>
        </w:rPr>
        <w:t>lor</w:t>
      </w:r>
      <w:r w:rsidRPr="00D15957">
        <w:rPr>
          <w:rFonts w:ascii="Times New Roman" w:hAnsi="Times New Roman"/>
          <w:bCs/>
          <w:sz w:val="24"/>
          <w:szCs w:val="24"/>
          <w:lang w:val="it-IT"/>
        </w:rPr>
        <w:t xml:space="preserve"> de sănătate orală; </w:t>
      </w:r>
    </w:p>
    <w:p w:rsidR="00DB616D" w:rsidRPr="003B3FE0" w:rsidRDefault="00DB616D" w:rsidP="00DB616D">
      <w:pPr>
        <w:autoSpaceDE w:val="0"/>
        <w:autoSpaceDN w:val="0"/>
        <w:adjustRightInd w:val="0"/>
        <w:spacing w:after="0" w:line="360" w:lineRule="auto"/>
        <w:ind w:left="360"/>
        <w:jc w:val="both"/>
        <w:rPr>
          <w:rFonts w:ascii="Times New Roman" w:hAnsi="Times New Roman"/>
          <w:sz w:val="24"/>
          <w:szCs w:val="24"/>
          <w:lang w:val="it-IT"/>
        </w:rPr>
      </w:pPr>
      <w:r w:rsidRPr="003B3FE0">
        <w:rPr>
          <w:rFonts w:ascii="Times New Roman" w:hAnsi="Times New Roman"/>
          <w:bCs/>
          <w:sz w:val="24"/>
          <w:szCs w:val="24"/>
          <w:lang w:val="it-IT"/>
        </w:rPr>
        <w:t>4 - o înţelegere comună a termenilor şi criteriil</w:t>
      </w:r>
      <w:r w:rsidRPr="007855EA">
        <w:rPr>
          <w:rFonts w:ascii="Times New Roman" w:hAnsi="Times New Roman"/>
          <w:bCs/>
          <w:sz w:val="24"/>
          <w:szCs w:val="24"/>
        </w:rPr>
        <w:t>or</w:t>
      </w:r>
      <w:r w:rsidRPr="003B3FE0">
        <w:rPr>
          <w:rFonts w:ascii="Times New Roman" w:hAnsi="Times New Roman"/>
          <w:bCs/>
          <w:sz w:val="24"/>
          <w:szCs w:val="24"/>
          <w:lang w:val="it-IT"/>
        </w:rPr>
        <w:t xml:space="preserve"> de selecţie a</w:t>
      </w:r>
      <w:r w:rsidRPr="007855EA">
        <w:rPr>
          <w:rFonts w:ascii="Times New Roman" w:hAnsi="Times New Roman"/>
          <w:bCs/>
          <w:sz w:val="24"/>
          <w:szCs w:val="24"/>
        </w:rPr>
        <w:t xml:space="preserve"> </w:t>
      </w:r>
      <w:r w:rsidRPr="003B3FE0">
        <w:rPr>
          <w:rFonts w:ascii="Times New Roman" w:hAnsi="Times New Roman"/>
          <w:bCs/>
          <w:sz w:val="24"/>
          <w:szCs w:val="24"/>
          <w:lang w:val="it-IT"/>
        </w:rPr>
        <w:t>indicatori</w:t>
      </w:r>
      <w:r w:rsidR="00D21587">
        <w:rPr>
          <w:rFonts w:ascii="Times New Roman" w:hAnsi="Times New Roman"/>
          <w:bCs/>
          <w:sz w:val="24"/>
          <w:szCs w:val="24"/>
        </w:rPr>
        <w:t>lor</w:t>
      </w:r>
      <w:r w:rsidRPr="003B3FE0">
        <w:rPr>
          <w:rFonts w:ascii="Times New Roman" w:hAnsi="Times New Roman"/>
          <w:bCs/>
          <w:sz w:val="24"/>
          <w:szCs w:val="24"/>
          <w:lang w:val="it-IT"/>
        </w:rPr>
        <w:t>;</w:t>
      </w:r>
      <w:r w:rsidRPr="007855EA">
        <w:rPr>
          <w:rFonts w:ascii="Times New Roman" w:hAnsi="Times New Roman"/>
          <w:bCs/>
          <w:sz w:val="24"/>
          <w:szCs w:val="24"/>
        </w:rPr>
        <w:t xml:space="preserve"> </w:t>
      </w:r>
    </w:p>
    <w:p w:rsidR="00DB616D" w:rsidRPr="00D15957" w:rsidRDefault="00DB616D" w:rsidP="00DB616D">
      <w:pPr>
        <w:autoSpaceDE w:val="0"/>
        <w:autoSpaceDN w:val="0"/>
        <w:adjustRightInd w:val="0"/>
        <w:spacing w:after="0" w:line="360" w:lineRule="auto"/>
        <w:ind w:left="360"/>
        <w:jc w:val="both"/>
        <w:rPr>
          <w:rFonts w:ascii="Times New Roman" w:hAnsi="Times New Roman"/>
          <w:sz w:val="24"/>
          <w:szCs w:val="24"/>
          <w:lang w:val="it-IT"/>
        </w:rPr>
      </w:pPr>
      <w:r w:rsidRPr="00D15957">
        <w:rPr>
          <w:rFonts w:ascii="Times New Roman" w:hAnsi="Times New Roman"/>
          <w:bCs/>
          <w:sz w:val="24"/>
          <w:szCs w:val="24"/>
          <w:lang w:val="it-IT"/>
        </w:rPr>
        <w:t xml:space="preserve">5 - recomandarea </w:t>
      </w:r>
      <w:r w:rsidRPr="007855EA">
        <w:rPr>
          <w:rFonts w:ascii="Times New Roman" w:hAnsi="Times New Roman"/>
          <w:bCs/>
          <w:sz w:val="24"/>
          <w:szCs w:val="24"/>
        </w:rPr>
        <w:t>unei</w:t>
      </w:r>
      <w:r w:rsidRPr="00D15957">
        <w:rPr>
          <w:rFonts w:ascii="Times New Roman" w:hAnsi="Times New Roman"/>
          <w:bCs/>
          <w:sz w:val="24"/>
          <w:szCs w:val="24"/>
          <w:lang w:val="it-IT"/>
        </w:rPr>
        <w:t xml:space="preserve"> list</w:t>
      </w:r>
      <w:r w:rsidRPr="007855EA">
        <w:rPr>
          <w:rFonts w:ascii="Times New Roman" w:hAnsi="Times New Roman"/>
          <w:bCs/>
          <w:sz w:val="24"/>
          <w:szCs w:val="24"/>
        </w:rPr>
        <w:t>e</w:t>
      </w:r>
      <w:r w:rsidRPr="00D15957">
        <w:rPr>
          <w:rFonts w:ascii="Times New Roman" w:hAnsi="Times New Roman"/>
          <w:bCs/>
          <w:sz w:val="24"/>
          <w:szCs w:val="24"/>
          <w:lang w:val="it-IT"/>
        </w:rPr>
        <w:t xml:space="preserve"> scurt</w:t>
      </w:r>
      <w:r w:rsidRPr="007855EA">
        <w:rPr>
          <w:rFonts w:ascii="Times New Roman" w:hAnsi="Times New Roman"/>
          <w:bCs/>
          <w:sz w:val="24"/>
          <w:szCs w:val="24"/>
        </w:rPr>
        <w:t>e</w:t>
      </w:r>
      <w:r w:rsidRPr="00D15957">
        <w:rPr>
          <w:rFonts w:ascii="Times New Roman" w:hAnsi="Times New Roman"/>
          <w:bCs/>
          <w:sz w:val="24"/>
          <w:szCs w:val="24"/>
          <w:lang w:val="it-IT"/>
        </w:rPr>
        <w:t xml:space="preserve"> de indicatori esenţial</w:t>
      </w:r>
      <w:r w:rsidRPr="007855EA">
        <w:rPr>
          <w:rFonts w:ascii="Times New Roman" w:hAnsi="Times New Roman"/>
          <w:bCs/>
          <w:sz w:val="24"/>
          <w:szCs w:val="24"/>
        </w:rPr>
        <w:t>i</w:t>
      </w:r>
      <w:r w:rsidRPr="00D15957">
        <w:rPr>
          <w:rFonts w:ascii="Times New Roman" w:hAnsi="Times New Roman"/>
          <w:bCs/>
          <w:sz w:val="24"/>
          <w:szCs w:val="24"/>
          <w:lang w:val="it-IT"/>
        </w:rPr>
        <w:t xml:space="preserve"> de sănătate orală</w:t>
      </w:r>
      <w:r w:rsidRPr="007855EA">
        <w:rPr>
          <w:rFonts w:ascii="Times New Roman" w:hAnsi="Times New Roman"/>
          <w:bCs/>
          <w:sz w:val="24"/>
          <w:szCs w:val="24"/>
        </w:rPr>
        <w:t xml:space="preserve"> </w:t>
      </w:r>
      <w:r w:rsidRPr="00D15957">
        <w:rPr>
          <w:rFonts w:ascii="Times New Roman" w:hAnsi="Times New Roman"/>
          <w:bCs/>
          <w:sz w:val="24"/>
          <w:szCs w:val="24"/>
          <w:lang w:val="it-IT"/>
        </w:rPr>
        <w:t>printr-un proces de consultare.</w:t>
      </w:r>
      <w:r w:rsidRPr="00D15957">
        <w:rPr>
          <w:rFonts w:ascii="Times New Roman" w:hAnsi="Times New Roman"/>
          <w:sz w:val="24"/>
          <w:szCs w:val="24"/>
          <w:lang w:val="it-IT"/>
        </w:rPr>
        <w:t xml:space="preserve"> </w:t>
      </w:r>
    </w:p>
    <w:p w:rsidR="00DB616D" w:rsidRPr="00D15957" w:rsidRDefault="00DB616D" w:rsidP="00DB616D">
      <w:pPr>
        <w:autoSpaceDE w:val="0"/>
        <w:autoSpaceDN w:val="0"/>
        <w:adjustRightInd w:val="0"/>
        <w:spacing w:after="0" w:line="360" w:lineRule="auto"/>
        <w:ind w:left="360"/>
        <w:jc w:val="both"/>
        <w:rPr>
          <w:rFonts w:ascii="Times New Roman" w:hAnsi="Times New Roman"/>
          <w:sz w:val="24"/>
          <w:szCs w:val="24"/>
          <w:lang w:val="it-IT"/>
        </w:rPr>
      </w:pPr>
      <w:r w:rsidRPr="00D15957">
        <w:rPr>
          <w:rFonts w:ascii="Times New Roman" w:hAnsi="Times New Roman"/>
          <w:bCs/>
          <w:sz w:val="24"/>
          <w:szCs w:val="24"/>
          <w:lang w:val="it-IT"/>
        </w:rPr>
        <w:t>Un set de indicatori în domeniul sănătăţii publice orale, chiar limitat la o listă minimă esenţial</w:t>
      </w:r>
      <w:r w:rsidRPr="007855EA">
        <w:rPr>
          <w:rFonts w:ascii="Times New Roman" w:hAnsi="Times New Roman"/>
          <w:bCs/>
          <w:sz w:val="24"/>
          <w:szCs w:val="24"/>
        </w:rPr>
        <w:t>ă</w:t>
      </w:r>
      <w:r w:rsidRPr="00D15957">
        <w:rPr>
          <w:rFonts w:ascii="Times New Roman" w:hAnsi="Times New Roman"/>
          <w:bCs/>
          <w:sz w:val="24"/>
          <w:szCs w:val="24"/>
          <w:lang w:val="it-IT"/>
        </w:rPr>
        <w:t xml:space="preserve">, </w:t>
      </w:r>
      <w:r w:rsidRPr="007855EA">
        <w:rPr>
          <w:rFonts w:ascii="Times New Roman" w:hAnsi="Times New Roman"/>
          <w:bCs/>
          <w:sz w:val="24"/>
          <w:szCs w:val="24"/>
        </w:rPr>
        <w:t>este delimitat în timp</w:t>
      </w:r>
      <w:r w:rsidRPr="00D15957">
        <w:rPr>
          <w:rFonts w:ascii="Times New Roman" w:hAnsi="Times New Roman"/>
          <w:bCs/>
          <w:sz w:val="24"/>
          <w:szCs w:val="24"/>
          <w:lang w:val="it-IT"/>
        </w:rPr>
        <w:t xml:space="preserve"> şi ar trebui să acopere </w:t>
      </w:r>
      <w:r w:rsidRPr="007855EA">
        <w:rPr>
          <w:rFonts w:ascii="Times New Roman" w:hAnsi="Times New Roman"/>
          <w:bCs/>
          <w:sz w:val="24"/>
          <w:szCs w:val="24"/>
        </w:rPr>
        <w:t xml:space="preserve">următoarele </w:t>
      </w:r>
      <w:r w:rsidRPr="00D15957">
        <w:rPr>
          <w:rFonts w:ascii="Times New Roman" w:hAnsi="Times New Roman"/>
          <w:bCs/>
          <w:sz w:val="24"/>
          <w:szCs w:val="24"/>
          <w:lang w:val="it-IT"/>
        </w:rPr>
        <w:t>patru d</w:t>
      </w:r>
      <w:r w:rsidRPr="007855EA">
        <w:rPr>
          <w:rFonts w:ascii="Times New Roman" w:hAnsi="Times New Roman"/>
          <w:bCs/>
          <w:sz w:val="24"/>
          <w:szCs w:val="24"/>
        </w:rPr>
        <w:t>omenii</w:t>
      </w:r>
      <w:r w:rsidRPr="00D15957">
        <w:rPr>
          <w:rFonts w:ascii="Times New Roman" w:hAnsi="Times New Roman"/>
          <w:bCs/>
          <w:sz w:val="24"/>
          <w:szCs w:val="24"/>
          <w:lang w:val="it-IT"/>
        </w:rPr>
        <w:t xml:space="preserve"> majore:</w:t>
      </w:r>
      <w:r w:rsidRPr="007855EA">
        <w:rPr>
          <w:rFonts w:ascii="Times New Roman" w:hAnsi="Times New Roman"/>
          <w:bCs/>
          <w:sz w:val="24"/>
          <w:szCs w:val="24"/>
        </w:rPr>
        <w:t xml:space="preserve"> </w:t>
      </w:r>
    </w:p>
    <w:p w:rsidR="00ED07F6" w:rsidRPr="00D15957" w:rsidRDefault="00ED07F6" w:rsidP="00DB616D">
      <w:pPr>
        <w:numPr>
          <w:ilvl w:val="0"/>
          <w:numId w:val="4"/>
        </w:numPr>
        <w:autoSpaceDE w:val="0"/>
        <w:autoSpaceDN w:val="0"/>
        <w:adjustRightInd w:val="0"/>
        <w:spacing w:after="0" w:line="360" w:lineRule="auto"/>
        <w:jc w:val="both"/>
        <w:rPr>
          <w:rFonts w:ascii="Times New Roman" w:hAnsi="Times New Roman"/>
          <w:sz w:val="24"/>
          <w:szCs w:val="24"/>
          <w:lang w:val="it-IT"/>
        </w:rPr>
      </w:pPr>
      <w:r w:rsidRPr="00D15957">
        <w:rPr>
          <w:rFonts w:ascii="Times New Roman" w:hAnsi="Times New Roman"/>
          <w:bCs/>
          <w:sz w:val="24"/>
          <w:szCs w:val="24"/>
          <w:lang w:val="it-IT"/>
        </w:rPr>
        <w:t>Starea de sănătate, morbidit</w:t>
      </w:r>
      <w:r w:rsidRPr="007855EA">
        <w:rPr>
          <w:rFonts w:ascii="Times New Roman" w:hAnsi="Times New Roman"/>
          <w:bCs/>
          <w:sz w:val="24"/>
          <w:szCs w:val="24"/>
        </w:rPr>
        <w:t>atea</w:t>
      </w:r>
      <w:r w:rsidRPr="00D15957">
        <w:rPr>
          <w:rFonts w:ascii="Times New Roman" w:hAnsi="Times New Roman"/>
          <w:bCs/>
          <w:sz w:val="24"/>
          <w:szCs w:val="24"/>
          <w:lang w:val="it-IT"/>
        </w:rPr>
        <w:t xml:space="preserve"> şi statu</w:t>
      </w:r>
      <w:r w:rsidRPr="007855EA">
        <w:rPr>
          <w:rFonts w:ascii="Times New Roman" w:hAnsi="Times New Roman"/>
          <w:bCs/>
          <w:sz w:val="24"/>
          <w:szCs w:val="24"/>
        </w:rPr>
        <w:t>s</w:t>
      </w:r>
      <w:r w:rsidRPr="00D15957">
        <w:rPr>
          <w:rFonts w:ascii="Times New Roman" w:hAnsi="Times New Roman"/>
          <w:bCs/>
          <w:sz w:val="24"/>
          <w:szCs w:val="24"/>
          <w:lang w:val="it-IT"/>
        </w:rPr>
        <w:t>ul funcţiei orale;</w:t>
      </w:r>
      <w:r w:rsidRPr="007855EA">
        <w:rPr>
          <w:rFonts w:ascii="Times New Roman" w:hAnsi="Times New Roman"/>
          <w:bCs/>
          <w:sz w:val="24"/>
          <w:szCs w:val="24"/>
        </w:rPr>
        <w:t xml:space="preserve"> </w:t>
      </w:r>
    </w:p>
    <w:p w:rsidR="00ED07F6" w:rsidRPr="007855EA" w:rsidRDefault="00ED07F6" w:rsidP="00DB616D">
      <w:pPr>
        <w:numPr>
          <w:ilvl w:val="0"/>
          <w:numId w:val="4"/>
        </w:numPr>
        <w:autoSpaceDE w:val="0"/>
        <w:autoSpaceDN w:val="0"/>
        <w:adjustRightInd w:val="0"/>
        <w:spacing w:after="0" w:line="360" w:lineRule="auto"/>
        <w:jc w:val="both"/>
        <w:rPr>
          <w:rFonts w:ascii="Times New Roman" w:hAnsi="Times New Roman"/>
          <w:sz w:val="24"/>
          <w:szCs w:val="24"/>
          <w:lang w:val="en-US"/>
        </w:rPr>
      </w:pPr>
      <w:r w:rsidRPr="007855EA">
        <w:rPr>
          <w:rFonts w:ascii="Times New Roman" w:hAnsi="Times New Roman"/>
          <w:bCs/>
          <w:sz w:val="24"/>
          <w:szCs w:val="24"/>
        </w:rPr>
        <w:t xml:space="preserve"> </w:t>
      </w:r>
      <w:r w:rsidRPr="007855EA">
        <w:rPr>
          <w:rFonts w:ascii="Times New Roman" w:hAnsi="Times New Roman"/>
          <w:bCs/>
          <w:sz w:val="24"/>
          <w:szCs w:val="24"/>
          <w:lang w:val="en-US"/>
        </w:rPr>
        <w:t>Determinanţi</w:t>
      </w:r>
      <w:r w:rsidRPr="007855EA">
        <w:rPr>
          <w:rFonts w:ascii="Times New Roman" w:hAnsi="Times New Roman"/>
          <w:bCs/>
          <w:sz w:val="24"/>
          <w:szCs w:val="24"/>
        </w:rPr>
        <w:t>i</w:t>
      </w:r>
      <w:r w:rsidRPr="007855EA">
        <w:rPr>
          <w:rFonts w:ascii="Times New Roman" w:hAnsi="Times New Roman"/>
          <w:bCs/>
          <w:sz w:val="24"/>
          <w:szCs w:val="24"/>
          <w:lang w:val="en-US"/>
        </w:rPr>
        <w:t xml:space="preserve"> (comportamentul, obiceiurile de viaţă);</w:t>
      </w:r>
      <w:r w:rsidRPr="007855EA">
        <w:rPr>
          <w:rFonts w:ascii="Times New Roman" w:hAnsi="Times New Roman"/>
          <w:bCs/>
          <w:sz w:val="24"/>
          <w:szCs w:val="24"/>
        </w:rPr>
        <w:t xml:space="preserve"> </w:t>
      </w:r>
    </w:p>
    <w:p w:rsidR="00ED07F6" w:rsidRPr="007855EA" w:rsidRDefault="00ED07F6" w:rsidP="00DB616D">
      <w:pPr>
        <w:numPr>
          <w:ilvl w:val="0"/>
          <w:numId w:val="4"/>
        </w:numPr>
        <w:autoSpaceDE w:val="0"/>
        <w:autoSpaceDN w:val="0"/>
        <w:adjustRightInd w:val="0"/>
        <w:spacing w:after="0" w:line="360" w:lineRule="auto"/>
        <w:jc w:val="both"/>
        <w:rPr>
          <w:rFonts w:ascii="Times New Roman" w:hAnsi="Times New Roman"/>
          <w:sz w:val="24"/>
          <w:szCs w:val="24"/>
          <w:lang w:val="en-US"/>
        </w:rPr>
      </w:pPr>
      <w:r w:rsidRPr="007855EA">
        <w:rPr>
          <w:rFonts w:ascii="Times New Roman" w:hAnsi="Times New Roman"/>
          <w:bCs/>
          <w:sz w:val="24"/>
          <w:szCs w:val="24"/>
        </w:rPr>
        <w:t xml:space="preserve"> </w:t>
      </w:r>
      <w:r w:rsidRPr="007855EA">
        <w:rPr>
          <w:rFonts w:ascii="Times New Roman" w:hAnsi="Times New Roman"/>
          <w:bCs/>
          <w:sz w:val="24"/>
          <w:szCs w:val="24"/>
          <w:lang w:val="en-US"/>
        </w:rPr>
        <w:t>Sistemul de sănătate orală / promovare, prevenire, acces la îngrijir</w:t>
      </w:r>
      <w:r w:rsidRPr="007855EA">
        <w:rPr>
          <w:rFonts w:ascii="Times New Roman" w:hAnsi="Times New Roman"/>
          <w:bCs/>
          <w:sz w:val="24"/>
          <w:szCs w:val="24"/>
        </w:rPr>
        <w:t>i</w:t>
      </w:r>
      <w:r w:rsidRPr="007855EA">
        <w:rPr>
          <w:rFonts w:ascii="Times New Roman" w:hAnsi="Times New Roman"/>
          <w:bCs/>
          <w:sz w:val="24"/>
          <w:szCs w:val="24"/>
          <w:lang w:val="en-US"/>
        </w:rPr>
        <w:t>,</w:t>
      </w:r>
      <w:r w:rsidRPr="007855EA">
        <w:rPr>
          <w:rFonts w:ascii="Times New Roman" w:hAnsi="Times New Roman"/>
          <w:bCs/>
          <w:sz w:val="24"/>
          <w:szCs w:val="24"/>
        </w:rPr>
        <w:t xml:space="preserve"> </w:t>
      </w:r>
      <w:r w:rsidRPr="007855EA">
        <w:rPr>
          <w:rFonts w:ascii="Times New Roman" w:hAnsi="Times New Roman"/>
          <w:bCs/>
          <w:sz w:val="24"/>
          <w:szCs w:val="24"/>
          <w:lang w:val="en-US"/>
        </w:rPr>
        <w:t>calitate</w:t>
      </w:r>
      <w:r w:rsidRPr="007855EA">
        <w:rPr>
          <w:rFonts w:ascii="Times New Roman" w:hAnsi="Times New Roman"/>
          <w:bCs/>
          <w:sz w:val="24"/>
          <w:szCs w:val="24"/>
        </w:rPr>
        <w:t>a</w:t>
      </w:r>
      <w:r w:rsidRPr="007855EA">
        <w:rPr>
          <w:rFonts w:ascii="Times New Roman" w:hAnsi="Times New Roman"/>
          <w:bCs/>
          <w:sz w:val="24"/>
          <w:szCs w:val="24"/>
          <w:lang w:val="en-US"/>
        </w:rPr>
        <w:t xml:space="preserve"> îngrijir</w:t>
      </w:r>
      <w:r w:rsidRPr="007855EA">
        <w:rPr>
          <w:rFonts w:ascii="Times New Roman" w:hAnsi="Times New Roman"/>
          <w:bCs/>
          <w:sz w:val="24"/>
          <w:szCs w:val="24"/>
        </w:rPr>
        <w:t>ilor</w:t>
      </w:r>
      <w:r w:rsidRPr="007855EA">
        <w:rPr>
          <w:rFonts w:ascii="Times New Roman" w:hAnsi="Times New Roman"/>
          <w:bCs/>
          <w:sz w:val="24"/>
          <w:szCs w:val="24"/>
          <w:lang w:val="en-US"/>
        </w:rPr>
        <w:t xml:space="preserve"> şi performanţ</w:t>
      </w:r>
      <w:r w:rsidRPr="007855EA">
        <w:rPr>
          <w:rFonts w:ascii="Times New Roman" w:hAnsi="Times New Roman"/>
          <w:bCs/>
          <w:sz w:val="24"/>
          <w:szCs w:val="24"/>
        </w:rPr>
        <w:t>a</w:t>
      </w:r>
      <w:r w:rsidRPr="007855EA">
        <w:rPr>
          <w:rFonts w:ascii="Times New Roman" w:hAnsi="Times New Roman"/>
          <w:bCs/>
          <w:sz w:val="24"/>
          <w:szCs w:val="24"/>
          <w:lang w:val="en-US"/>
        </w:rPr>
        <w:t xml:space="preserve"> sist</w:t>
      </w:r>
      <w:r w:rsidRPr="007855EA">
        <w:rPr>
          <w:rFonts w:ascii="Times New Roman" w:hAnsi="Times New Roman"/>
          <w:bCs/>
          <w:sz w:val="24"/>
          <w:szCs w:val="24"/>
        </w:rPr>
        <w:t>emului</w:t>
      </w:r>
      <w:r w:rsidRPr="007855EA">
        <w:rPr>
          <w:rFonts w:ascii="Times New Roman" w:hAnsi="Times New Roman"/>
          <w:bCs/>
          <w:sz w:val="24"/>
          <w:szCs w:val="24"/>
          <w:lang w:val="en-US"/>
        </w:rPr>
        <w:t>;</w:t>
      </w:r>
      <w:r w:rsidRPr="007855EA">
        <w:rPr>
          <w:rFonts w:ascii="Times New Roman" w:hAnsi="Times New Roman"/>
          <w:bCs/>
          <w:sz w:val="24"/>
          <w:szCs w:val="24"/>
        </w:rPr>
        <w:t xml:space="preserve"> </w:t>
      </w:r>
    </w:p>
    <w:p w:rsidR="00ED07F6" w:rsidRPr="00D15957" w:rsidRDefault="00ED07F6" w:rsidP="00DB616D">
      <w:pPr>
        <w:numPr>
          <w:ilvl w:val="0"/>
          <w:numId w:val="4"/>
        </w:numPr>
        <w:autoSpaceDE w:val="0"/>
        <w:autoSpaceDN w:val="0"/>
        <w:adjustRightInd w:val="0"/>
        <w:spacing w:after="0" w:line="360" w:lineRule="auto"/>
        <w:jc w:val="both"/>
        <w:rPr>
          <w:rFonts w:ascii="Times New Roman" w:hAnsi="Times New Roman"/>
          <w:sz w:val="24"/>
          <w:szCs w:val="24"/>
          <w:lang w:val="it-IT"/>
        </w:rPr>
      </w:pPr>
      <w:r w:rsidRPr="007855EA">
        <w:rPr>
          <w:rFonts w:ascii="Times New Roman" w:hAnsi="Times New Roman"/>
          <w:bCs/>
          <w:sz w:val="24"/>
          <w:szCs w:val="24"/>
        </w:rPr>
        <w:t xml:space="preserve"> </w:t>
      </w:r>
      <w:r w:rsidR="00775B88">
        <w:rPr>
          <w:rFonts w:ascii="Times New Roman" w:hAnsi="Times New Roman"/>
          <w:bCs/>
          <w:sz w:val="24"/>
          <w:szCs w:val="24"/>
          <w:lang w:val="it-IT"/>
        </w:rPr>
        <w:t>C</w:t>
      </w:r>
      <w:r w:rsidRPr="00D15957">
        <w:rPr>
          <w:rFonts w:ascii="Times New Roman" w:hAnsi="Times New Roman"/>
          <w:bCs/>
          <w:sz w:val="24"/>
          <w:szCs w:val="24"/>
          <w:lang w:val="it-IT"/>
        </w:rPr>
        <w:t>alitate</w:t>
      </w:r>
      <w:r w:rsidRPr="007855EA">
        <w:rPr>
          <w:rFonts w:ascii="Times New Roman" w:hAnsi="Times New Roman"/>
          <w:bCs/>
          <w:sz w:val="24"/>
          <w:szCs w:val="24"/>
        </w:rPr>
        <w:t>a</w:t>
      </w:r>
      <w:r w:rsidRPr="00D15957">
        <w:rPr>
          <w:rFonts w:ascii="Times New Roman" w:hAnsi="Times New Roman"/>
          <w:bCs/>
          <w:sz w:val="24"/>
          <w:szCs w:val="24"/>
          <w:lang w:val="it-IT"/>
        </w:rPr>
        <w:t xml:space="preserve"> vi</w:t>
      </w:r>
      <w:r w:rsidRPr="007855EA">
        <w:rPr>
          <w:rFonts w:ascii="Times New Roman" w:hAnsi="Times New Roman"/>
          <w:bCs/>
          <w:sz w:val="24"/>
          <w:szCs w:val="24"/>
        </w:rPr>
        <w:t>e</w:t>
      </w:r>
      <w:r w:rsidRPr="00D15957">
        <w:rPr>
          <w:rFonts w:ascii="Times New Roman" w:hAnsi="Times New Roman"/>
          <w:bCs/>
          <w:sz w:val="24"/>
          <w:szCs w:val="24"/>
          <w:lang w:val="it-IT"/>
        </w:rPr>
        <w:t>ţ</w:t>
      </w:r>
      <w:r w:rsidRPr="007855EA">
        <w:rPr>
          <w:rFonts w:ascii="Times New Roman" w:hAnsi="Times New Roman"/>
          <w:bCs/>
          <w:sz w:val="24"/>
          <w:szCs w:val="24"/>
        </w:rPr>
        <w:t>ii</w:t>
      </w:r>
      <w:r w:rsidRPr="00D15957">
        <w:rPr>
          <w:rFonts w:ascii="Times New Roman" w:hAnsi="Times New Roman"/>
          <w:bCs/>
          <w:sz w:val="24"/>
          <w:szCs w:val="24"/>
          <w:lang w:val="it-IT"/>
        </w:rPr>
        <w:t xml:space="preserve"> </w:t>
      </w:r>
      <w:r w:rsidRPr="007855EA">
        <w:rPr>
          <w:rFonts w:ascii="Times New Roman" w:hAnsi="Times New Roman"/>
          <w:bCs/>
          <w:sz w:val="24"/>
          <w:szCs w:val="24"/>
        </w:rPr>
        <w:t>din punctul de vedere al sănătăţii orale.</w:t>
      </w:r>
      <w:r w:rsidRPr="00D15957">
        <w:rPr>
          <w:rFonts w:ascii="Times New Roman" w:hAnsi="Times New Roman"/>
          <w:bCs/>
          <w:sz w:val="24"/>
          <w:szCs w:val="24"/>
          <w:lang w:val="it-IT"/>
        </w:rPr>
        <w:t xml:space="preserve"> </w:t>
      </w:r>
    </w:p>
    <w:p w:rsidR="00DB616D" w:rsidRPr="00D15957" w:rsidRDefault="00DB616D" w:rsidP="00DB616D">
      <w:pPr>
        <w:autoSpaceDE w:val="0"/>
        <w:autoSpaceDN w:val="0"/>
        <w:adjustRightInd w:val="0"/>
        <w:spacing w:after="0" w:line="360" w:lineRule="auto"/>
        <w:ind w:left="360"/>
        <w:jc w:val="both"/>
        <w:rPr>
          <w:rFonts w:ascii="Times New Roman" w:hAnsi="Times New Roman"/>
          <w:b/>
          <w:sz w:val="24"/>
          <w:szCs w:val="24"/>
          <w:lang w:val="it-IT"/>
        </w:rPr>
      </w:pPr>
      <w:r w:rsidRPr="00D15957">
        <w:rPr>
          <w:rFonts w:ascii="Times New Roman" w:hAnsi="Times New Roman"/>
          <w:b/>
          <w:sz w:val="24"/>
          <w:szCs w:val="24"/>
          <w:lang w:val="it-IT"/>
        </w:rPr>
        <w:t>Indicatori esenţiali ai sănătăţii orale identificaţi sunt clasificaţi în:</w:t>
      </w:r>
    </w:p>
    <w:p w:rsidR="00ED07F6" w:rsidRPr="00D15957" w:rsidRDefault="00ED07F6" w:rsidP="00DB616D">
      <w:pPr>
        <w:numPr>
          <w:ilvl w:val="0"/>
          <w:numId w:val="5"/>
        </w:numPr>
        <w:autoSpaceDE w:val="0"/>
        <w:autoSpaceDN w:val="0"/>
        <w:adjustRightInd w:val="0"/>
        <w:spacing w:after="0" w:line="360" w:lineRule="auto"/>
        <w:jc w:val="both"/>
        <w:rPr>
          <w:rFonts w:ascii="Times New Roman" w:hAnsi="Times New Roman"/>
          <w:sz w:val="24"/>
          <w:szCs w:val="24"/>
          <w:lang w:val="it-IT"/>
        </w:rPr>
      </w:pPr>
      <w:r w:rsidRPr="00D15957">
        <w:rPr>
          <w:rFonts w:ascii="Times New Roman" w:hAnsi="Times New Roman"/>
          <w:bCs/>
          <w:sz w:val="24"/>
          <w:szCs w:val="24"/>
          <w:lang w:val="it-IT"/>
        </w:rPr>
        <w:t>Indicatori pentru monitorizarea</w:t>
      </w:r>
      <w:r w:rsidRPr="00EF6037">
        <w:rPr>
          <w:rFonts w:ascii="Times New Roman" w:hAnsi="Times New Roman"/>
          <w:bCs/>
          <w:sz w:val="24"/>
          <w:szCs w:val="24"/>
        </w:rPr>
        <w:t xml:space="preserve"> s</w:t>
      </w:r>
      <w:r w:rsidRPr="00D15957">
        <w:rPr>
          <w:rFonts w:ascii="Times New Roman" w:hAnsi="Times New Roman"/>
          <w:bCs/>
          <w:sz w:val="24"/>
          <w:szCs w:val="24"/>
          <w:lang w:val="it-IT"/>
        </w:rPr>
        <w:t>ănăt</w:t>
      </w:r>
      <w:r w:rsidRPr="00EF6037">
        <w:rPr>
          <w:rFonts w:ascii="Times New Roman" w:hAnsi="Times New Roman"/>
          <w:bCs/>
          <w:sz w:val="24"/>
          <w:szCs w:val="24"/>
        </w:rPr>
        <w:t>ăţii</w:t>
      </w:r>
      <w:r w:rsidRPr="00D15957">
        <w:rPr>
          <w:rFonts w:ascii="Times New Roman" w:hAnsi="Times New Roman"/>
          <w:bCs/>
          <w:sz w:val="24"/>
          <w:szCs w:val="24"/>
          <w:lang w:val="it-IT"/>
        </w:rPr>
        <w:t xml:space="preserve"> oral</w:t>
      </w:r>
      <w:r w:rsidRPr="00EF6037">
        <w:rPr>
          <w:rFonts w:ascii="Times New Roman" w:hAnsi="Times New Roman"/>
          <w:bCs/>
          <w:sz w:val="24"/>
          <w:szCs w:val="24"/>
        </w:rPr>
        <w:t>e</w:t>
      </w:r>
      <w:r w:rsidRPr="00D15957">
        <w:rPr>
          <w:rFonts w:ascii="Times New Roman" w:hAnsi="Times New Roman"/>
          <w:bCs/>
          <w:sz w:val="24"/>
          <w:szCs w:val="24"/>
          <w:lang w:val="it-IT"/>
        </w:rPr>
        <w:t xml:space="preserve"> a copiilor</w:t>
      </w:r>
      <w:r w:rsidRPr="00EF6037">
        <w:rPr>
          <w:rFonts w:ascii="Times New Roman" w:hAnsi="Times New Roman"/>
          <w:bCs/>
          <w:sz w:val="24"/>
          <w:szCs w:val="24"/>
        </w:rPr>
        <w:t xml:space="preserve"> </w:t>
      </w:r>
      <w:r w:rsidRPr="00D15957">
        <w:rPr>
          <w:rFonts w:ascii="Times New Roman" w:hAnsi="Times New Roman"/>
          <w:bCs/>
          <w:sz w:val="24"/>
          <w:szCs w:val="24"/>
          <w:lang w:val="it-IT"/>
        </w:rPr>
        <w:t>şi adolescenţi</w:t>
      </w:r>
      <w:r w:rsidRPr="00EF6037">
        <w:rPr>
          <w:rFonts w:ascii="Times New Roman" w:hAnsi="Times New Roman"/>
          <w:bCs/>
          <w:sz w:val="24"/>
          <w:szCs w:val="24"/>
        </w:rPr>
        <w:t>lor</w:t>
      </w:r>
      <w:r w:rsidRPr="00D15957">
        <w:rPr>
          <w:rFonts w:ascii="Times New Roman" w:hAnsi="Times New Roman"/>
          <w:bCs/>
          <w:sz w:val="24"/>
          <w:szCs w:val="24"/>
          <w:lang w:val="it-IT"/>
        </w:rPr>
        <w:t xml:space="preserve"> </w:t>
      </w:r>
    </w:p>
    <w:p w:rsidR="00ED07F6" w:rsidRPr="00D15957" w:rsidRDefault="00ED07F6" w:rsidP="00DB616D">
      <w:pPr>
        <w:numPr>
          <w:ilvl w:val="0"/>
          <w:numId w:val="5"/>
        </w:numPr>
        <w:autoSpaceDE w:val="0"/>
        <w:autoSpaceDN w:val="0"/>
        <w:adjustRightInd w:val="0"/>
        <w:spacing w:after="0" w:line="360" w:lineRule="auto"/>
        <w:jc w:val="both"/>
        <w:rPr>
          <w:rFonts w:ascii="Times New Roman" w:hAnsi="Times New Roman"/>
          <w:sz w:val="24"/>
          <w:szCs w:val="24"/>
          <w:lang w:val="it-IT"/>
        </w:rPr>
      </w:pPr>
      <w:r w:rsidRPr="00D15957">
        <w:rPr>
          <w:rFonts w:ascii="Times New Roman" w:hAnsi="Times New Roman"/>
          <w:bCs/>
          <w:sz w:val="24"/>
          <w:szCs w:val="24"/>
          <w:lang w:val="it-IT"/>
        </w:rPr>
        <w:t>Indicatori pentru monitorizarea</w:t>
      </w:r>
      <w:r w:rsidRPr="00EF6037">
        <w:rPr>
          <w:rFonts w:ascii="Times New Roman" w:hAnsi="Times New Roman"/>
          <w:bCs/>
          <w:sz w:val="24"/>
          <w:szCs w:val="24"/>
        </w:rPr>
        <w:t xml:space="preserve"> s</w:t>
      </w:r>
      <w:r w:rsidRPr="00D15957">
        <w:rPr>
          <w:rFonts w:ascii="Times New Roman" w:hAnsi="Times New Roman"/>
          <w:bCs/>
          <w:sz w:val="24"/>
          <w:szCs w:val="24"/>
          <w:lang w:val="it-IT"/>
        </w:rPr>
        <w:t>ănăt</w:t>
      </w:r>
      <w:r w:rsidRPr="00EF6037">
        <w:rPr>
          <w:rFonts w:ascii="Times New Roman" w:hAnsi="Times New Roman"/>
          <w:bCs/>
          <w:sz w:val="24"/>
          <w:szCs w:val="24"/>
        </w:rPr>
        <w:t>ăţii</w:t>
      </w:r>
      <w:r w:rsidRPr="00D15957">
        <w:rPr>
          <w:rFonts w:ascii="Times New Roman" w:hAnsi="Times New Roman"/>
          <w:bCs/>
          <w:sz w:val="24"/>
          <w:szCs w:val="24"/>
          <w:lang w:val="it-IT"/>
        </w:rPr>
        <w:t xml:space="preserve"> oral</w:t>
      </w:r>
      <w:r w:rsidRPr="00EF6037">
        <w:rPr>
          <w:rFonts w:ascii="Times New Roman" w:hAnsi="Times New Roman"/>
          <w:bCs/>
          <w:sz w:val="24"/>
          <w:szCs w:val="24"/>
        </w:rPr>
        <w:t>e</w:t>
      </w:r>
      <w:r w:rsidRPr="00D15957">
        <w:rPr>
          <w:rFonts w:ascii="Times New Roman" w:hAnsi="Times New Roman"/>
          <w:bCs/>
          <w:sz w:val="24"/>
          <w:szCs w:val="24"/>
          <w:lang w:val="it-IT"/>
        </w:rPr>
        <w:t xml:space="preserve"> a popula</w:t>
      </w:r>
      <w:r w:rsidRPr="00EF6037">
        <w:rPr>
          <w:rFonts w:ascii="Times New Roman" w:hAnsi="Times New Roman"/>
          <w:bCs/>
          <w:sz w:val="24"/>
          <w:szCs w:val="24"/>
        </w:rPr>
        <w:t>ţ</w:t>
      </w:r>
      <w:r w:rsidRPr="00D15957">
        <w:rPr>
          <w:rFonts w:ascii="Times New Roman" w:hAnsi="Times New Roman"/>
          <w:bCs/>
          <w:sz w:val="24"/>
          <w:szCs w:val="24"/>
          <w:lang w:val="it-IT"/>
        </w:rPr>
        <w:t>iei generale</w:t>
      </w:r>
      <w:r w:rsidRPr="00EF6037">
        <w:rPr>
          <w:rFonts w:ascii="Times New Roman" w:hAnsi="Times New Roman"/>
          <w:bCs/>
          <w:sz w:val="24"/>
          <w:szCs w:val="24"/>
        </w:rPr>
        <w:t xml:space="preserve"> </w:t>
      </w:r>
    </w:p>
    <w:p w:rsidR="00DB616D" w:rsidRPr="00D15957" w:rsidRDefault="00DB616D" w:rsidP="00DB616D">
      <w:pPr>
        <w:autoSpaceDE w:val="0"/>
        <w:autoSpaceDN w:val="0"/>
        <w:adjustRightInd w:val="0"/>
        <w:spacing w:after="0" w:line="360" w:lineRule="auto"/>
        <w:ind w:left="360"/>
        <w:jc w:val="both"/>
        <w:rPr>
          <w:rFonts w:ascii="Times New Roman" w:hAnsi="Times New Roman"/>
          <w:sz w:val="24"/>
          <w:szCs w:val="24"/>
          <w:lang w:val="it-IT"/>
        </w:rPr>
      </w:pPr>
      <w:r w:rsidRPr="00EF6037">
        <w:rPr>
          <w:rFonts w:ascii="Times New Roman" w:hAnsi="Times New Roman"/>
          <w:bCs/>
          <w:sz w:val="24"/>
          <w:szCs w:val="24"/>
        </w:rPr>
        <w:t>3</w:t>
      </w:r>
      <w:r w:rsidRPr="00D15957">
        <w:rPr>
          <w:rFonts w:ascii="Times New Roman" w:hAnsi="Times New Roman"/>
          <w:bCs/>
          <w:sz w:val="24"/>
          <w:szCs w:val="24"/>
          <w:lang w:val="it-IT"/>
        </w:rPr>
        <w:t xml:space="preserve">. </w:t>
      </w:r>
      <w:r w:rsidR="00834C82">
        <w:rPr>
          <w:rFonts w:ascii="Times New Roman" w:hAnsi="Times New Roman"/>
          <w:bCs/>
          <w:sz w:val="24"/>
          <w:szCs w:val="24"/>
          <w:lang w:val="it-IT"/>
        </w:rPr>
        <w:t xml:space="preserve">  </w:t>
      </w:r>
      <w:r w:rsidRPr="00EF6037">
        <w:rPr>
          <w:rFonts w:ascii="Times New Roman" w:hAnsi="Times New Roman"/>
          <w:bCs/>
          <w:sz w:val="24"/>
          <w:szCs w:val="24"/>
          <w:lang w:val="it-IT"/>
        </w:rPr>
        <w:t xml:space="preserve">Indicatori pentru monitorizarea </w:t>
      </w:r>
      <w:r w:rsidRPr="00EF6037">
        <w:rPr>
          <w:rFonts w:ascii="Times New Roman" w:hAnsi="Times New Roman"/>
          <w:bCs/>
          <w:sz w:val="24"/>
          <w:szCs w:val="24"/>
        </w:rPr>
        <w:t xml:space="preserve">sistemelor de </w:t>
      </w:r>
      <w:r w:rsidRPr="00EF6037">
        <w:rPr>
          <w:rFonts w:ascii="Times New Roman" w:hAnsi="Times New Roman"/>
          <w:bCs/>
          <w:sz w:val="24"/>
          <w:szCs w:val="24"/>
          <w:lang w:val="it-IT"/>
        </w:rPr>
        <w:t>sănăt</w:t>
      </w:r>
      <w:r w:rsidRPr="00EF6037">
        <w:rPr>
          <w:rFonts w:ascii="Times New Roman" w:hAnsi="Times New Roman"/>
          <w:bCs/>
          <w:sz w:val="24"/>
          <w:szCs w:val="24"/>
        </w:rPr>
        <w:t>ate</w:t>
      </w:r>
      <w:r w:rsidRPr="00EF6037">
        <w:rPr>
          <w:rFonts w:ascii="Times New Roman" w:hAnsi="Times New Roman"/>
          <w:bCs/>
          <w:sz w:val="24"/>
          <w:szCs w:val="24"/>
          <w:lang w:val="it-IT"/>
        </w:rPr>
        <w:t xml:space="preserve"> oral</w:t>
      </w:r>
      <w:r w:rsidRPr="00EF6037">
        <w:rPr>
          <w:rFonts w:ascii="Times New Roman" w:hAnsi="Times New Roman"/>
          <w:bCs/>
          <w:sz w:val="24"/>
          <w:szCs w:val="24"/>
        </w:rPr>
        <w:t>ă</w:t>
      </w:r>
    </w:p>
    <w:p w:rsidR="00DB616D" w:rsidRPr="00D15957" w:rsidRDefault="00DB616D" w:rsidP="00DB616D">
      <w:pPr>
        <w:autoSpaceDE w:val="0"/>
        <w:autoSpaceDN w:val="0"/>
        <w:adjustRightInd w:val="0"/>
        <w:spacing w:after="0" w:line="360" w:lineRule="auto"/>
        <w:ind w:left="360"/>
        <w:jc w:val="both"/>
        <w:rPr>
          <w:rFonts w:ascii="Times New Roman" w:hAnsi="Times New Roman"/>
          <w:b/>
          <w:sz w:val="24"/>
          <w:szCs w:val="24"/>
          <w:lang w:val="it-IT"/>
        </w:rPr>
      </w:pPr>
      <w:r w:rsidRPr="00EF6037">
        <w:rPr>
          <w:rFonts w:ascii="Times New Roman" w:hAnsi="Times New Roman"/>
          <w:bCs/>
          <w:sz w:val="24"/>
          <w:szCs w:val="24"/>
        </w:rPr>
        <w:lastRenderedPageBreak/>
        <w:t>4</w:t>
      </w:r>
      <w:r w:rsidRPr="00D15957">
        <w:rPr>
          <w:rFonts w:ascii="Times New Roman" w:hAnsi="Times New Roman"/>
          <w:bCs/>
          <w:sz w:val="24"/>
          <w:szCs w:val="24"/>
          <w:lang w:val="it-IT"/>
        </w:rPr>
        <w:t xml:space="preserve">. </w:t>
      </w:r>
      <w:r w:rsidRPr="00EF6037">
        <w:rPr>
          <w:rFonts w:ascii="Times New Roman" w:hAnsi="Times New Roman"/>
          <w:bCs/>
          <w:sz w:val="24"/>
          <w:szCs w:val="24"/>
          <w:lang w:val="it-IT"/>
        </w:rPr>
        <w:t xml:space="preserve">Indicatori pentru monitorizarea </w:t>
      </w:r>
      <w:r w:rsidRPr="00EF6037">
        <w:rPr>
          <w:rFonts w:ascii="Times New Roman" w:hAnsi="Times New Roman"/>
          <w:bCs/>
          <w:sz w:val="24"/>
          <w:szCs w:val="24"/>
        </w:rPr>
        <w:t xml:space="preserve">calităţii vieţii în funcţie de </w:t>
      </w:r>
      <w:r w:rsidRPr="00EF6037">
        <w:rPr>
          <w:rFonts w:ascii="Times New Roman" w:hAnsi="Times New Roman"/>
          <w:bCs/>
          <w:sz w:val="24"/>
          <w:szCs w:val="24"/>
          <w:lang w:val="it-IT"/>
        </w:rPr>
        <w:t>sănăt</w:t>
      </w:r>
      <w:r w:rsidRPr="00EF6037">
        <w:rPr>
          <w:rFonts w:ascii="Times New Roman" w:hAnsi="Times New Roman"/>
          <w:bCs/>
          <w:sz w:val="24"/>
          <w:szCs w:val="24"/>
        </w:rPr>
        <w:t>atea</w:t>
      </w:r>
      <w:r w:rsidRPr="00EF6037">
        <w:rPr>
          <w:rFonts w:ascii="Times New Roman" w:hAnsi="Times New Roman"/>
          <w:bCs/>
          <w:sz w:val="24"/>
          <w:szCs w:val="24"/>
          <w:lang w:val="it-IT"/>
        </w:rPr>
        <w:t xml:space="preserve"> oral</w:t>
      </w:r>
      <w:r w:rsidRPr="00EF6037">
        <w:rPr>
          <w:rFonts w:ascii="Times New Roman" w:hAnsi="Times New Roman"/>
          <w:bCs/>
          <w:sz w:val="24"/>
          <w:szCs w:val="24"/>
        </w:rPr>
        <w:t>ă</w:t>
      </w:r>
      <w:r w:rsidRPr="00D15957">
        <w:rPr>
          <w:rFonts w:ascii="Times New Roman" w:hAnsi="Times New Roman"/>
          <w:b/>
          <w:sz w:val="24"/>
          <w:szCs w:val="24"/>
          <w:lang w:val="it-IT"/>
        </w:rPr>
        <w:t xml:space="preserve"> </w:t>
      </w:r>
    </w:p>
    <w:p w:rsidR="00DB616D" w:rsidRPr="00D15957" w:rsidRDefault="00DB616D" w:rsidP="00DB616D">
      <w:pPr>
        <w:autoSpaceDE w:val="0"/>
        <w:autoSpaceDN w:val="0"/>
        <w:adjustRightInd w:val="0"/>
        <w:spacing w:after="0" w:line="360" w:lineRule="auto"/>
        <w:ind w:left="360"/>
        <w:jc w:val="both"/>
        <w:rPr>
          <w:rFonts w:ascii="Times New Roman" w:hAnsi="Times New Roman"/>
          <w:b/>
          <w:sz w:val="24"/>
          <w:szCs w:val="24"/>
          <w:lang w:val="it-IT"/>
        </w:rPr>
      </w:pPr>
      <w:r w:rsidRPr="00D15957">
        <w:rPr>
          <w:rFonts w:ascii="Times New Roman" w:hAnsi="Times New Roman"/>
          <w:b/>
          <w:bCs/>
          <w:sz w:val="24"/>
          <w:szCs w:val="24"/>
          <w:lang w:val="it-IT"/>
        </w:rPr>
        <w:t>1.</w:t>
      </w:r>
      <w:r w:rsidRPr="00D15957">
        <w:rPr>
          <w:rFonts w:ascii="Times New Roman" w:hAnsi="Times New Roman"/>
          <w:b/>
          <w:sz w:val="24"/>
          <w:szCs w:val="24"/>
          <w:lang w:val="it-IT"/>
        </w:rPr>
        <w:t xml:space="preserve"> </w:t>
      </w:r>
      <w:r w:rsidRPr="00D15957">
        <w:rPr>
          <w:rFonts w:ascii="Times New Roman" w:hAnsi="Times New Roman"/>
          <w:b/>
          <w:bCs/>
          <w:sz w:val="24"/>
          <w:szCs w:val="24"/>
          <w:lang w:val="it-IT"/>
        </w:rPr>
        <w:t>Indicatori pentru monitorizarea</w:t>
      </w:r>
      <w:r w:rsidRPr="00DB616D">
        <w:rPr>
          <w:rFonts w:ascii="Times New Roman" w:hAnsi="Times New Roman"/>
          <w:b/>
          <w:bCs/>
          <w:sz w:val="24"/>
          <w:szCs w:val="24"/>
        </w:rPr>
        <w:t xml:space="preserve"> s</w:t>
      </w:r>
      <w:r w:rsidRPr="00D15957">
        <w:rPr>
          <w:rFonts w:ascii="Times New Roman" w:hAnsi="Times New Roman"/>
          <w:b/>
          <w:bCs/>
          <w:sz w:val="24"/>
          <w:szCs w:val="24"/>
          <w:lang w:val="it-IT"/>
        </w:rPr>
        <w:t>ănăt</w:t>
      </w:r>
      <w:r w:rsidRPr="00DB616D">
        <w:rPr>
          <w:rFonts w:ascii="Times New Roman" w:hAnsi="Times New Roman"/>
          <w:b/>
          <w:bCs/>
          <w:sz w:val="24"/>
          <w:szCs w:val="24"/>
        </w:rPr>
        <w:t>ăţii</w:t>
      </w:r>
      <w:r w:rsidRPr="00D15957">
        <w:rPr>
          <w:rFonts w:ascii="Times New Roman" w:hAnsi="Times New Roman"/>
          <w:b/>
          <w:bCs/>
          <w:sz w:val="24"/>
          <w:szCs w:val="24"/>
          <w:lang w:val="it-IT"/>
        </w:rPr>
        <w:t xml:space="preserve"> oral</w:t>
      </w:r>
      <w:r w:rsidRPr="00DB616D">
        <w:rPr>
          <w:rFonts w:ascii="Times New Roman" w:hAnsi="Times New Roman"/>
          <w:b/>
          <w:bCs/>
          <w:sz w:val="24"/>
          <w:szCs w:val="24"/>
        </w:rPr>
        <w:t>e</w:t>
      </w:r>
      <w:r w:rsidRPr="00D15957">
        <w:rPr>
          <w:rFonts w:ascii="Times New Roman" w:hAnsi="Times New Roman"/>
          <w:b/>
          <w:bCs/>
          <w:sz w:val="24"/>
          <w:szCs w:val="24"/>
          <w:lang w:val="it-IT"/>
        </w:rPr>
        <w:t xml:space="preserve"> a copiilor</w:t>
      </w:r>
      <w:r w:rsidRPr="00DB616D">
        <w:rPr>
          <w:rFonts w:ascii="Times New Roman" w:hAnsi="Times New Roman"/>
          <w:b/>
          <w:bCs/>
          <w:sz w:val="24"/>
          <w:szCs w:val="24"/>
        </w:rPr>
        <w:t xml:space="preserve"> </w:t>
      </w:r>
      <w:r w:rsidRPr="00D15957">
        <w:rPr>
          <w:rFonts w:ascii="Times New Roman" w:hAnsi="Times New Roman"/>
          <w:b/>
          <w:bCs/>
          <w:sz w:val="24"/>
          <w:szCs w:val="24"/>
          <w:lang w:val="it-IT"/>
        </w:rPr>
        <w:t>şi adolescenţi</w:t>
      </w:r>
      <w:r w:rsidRPr="00DB616D">
        <w:rPr>
          <w:rFonts w:ascii="Times New Roman" w:hAnsi="Times New Roman"/>
          <w:b/>
          <w:bCs/>
          <w:sz w:val="24"/>
          <w:szCs w:val="24"/>
        </w:rPr>
        <w:t>lor</w:t>
      </w:r>
      <w:r w:rsidRPr="00D15957">
        <w:rPr>
          <w:rFonts w:ascii="Times New Roman" w:hAnsi="Times New Roman"/>
          <w:b/>
          <w:bCs/>
          <w:sz w:val="24"/>
          <w:szCs w:val="24"/>
          <w:lang w:val="it-IT"/>
        </w:rPr>
        <w:t>:</w:t>
      </w:r>
    </w:p>
    <w:p w:rsidR="00653F64" w:rsidRDefault="00653F64" w:rsidP="00DB616D">
      <w:pPr>
        <w:numPr>
          <w:ilvl w:val="0"/>
          <w:numId w:val="6"/>
        </w:numPr>
        <w:autoSpaceDE w:val="0"/>
        <w:autoSpaceDN w:val="0"/>
        <w:adjustRightInd w:val="0"/>
        <w:spacing w:after="0" w:line="360" w:lineRule="auto"/>
        <w:jc w:val="both"/>
        <w:rPr>
          <w:rFonts w:ascii="Times New Roman" w:hAnsi="Times New Roman"/>
          <w:b/>
          <w:sz w:val="18"/>
          <w:szCs w:val="18"/>
          <w:lang w:val="it-IT"/>
        </w:rPr>
        <w:sectPr w:rsidR="00653F64" w:rsidSect="00843EB4">
          <w:footerReference w:type="default" r:id="rId27"/>
          <w:type w:val="continuous"/>
          <w:pgSz w:w="11906" w:h="16838"/>
          <w:pgMar w:top="1418" w:right="1418" w:bottom="1418" w:left="1418" w:header="709" w:footer="709" w:gutter="0"/>
          <w:cols w:space="708"/>
          <w:docGrid w:linePitch="360"/>
        </w:sectPr>
      </w:pPr>
    </w:p>
    <w:p w:rsidR="00ED07F6" w:rsidRPr="00197868" w:rsidRDefault="00ED07F6" w:rsidP="00DB616D">
      <w:pPr>
        <w:numPr>
          <w:ilvl w:val="0"/>
          <w:numId w:val="6"/>
        </w:numPr>
        <w:autoSpaceDE w:val="0"/>
        <w:autoSpaceDN w:val="0"/>
        <w:adjustRightInd w:val="0"/>
        <w:spacing w:after="0" w:line="360" w:lineRule="auto"/>
        <w:jc w:val="both"/>
        <w:rPr>
          <w:rFonts w:ascii="Times New Roman" w:hAnsi="Times New Roman"/>
          <w:b/>
          <w:sz w:val="16"/>
          <w:szCs w:val="16"/>
          <w:lang w:val="it-IT"/>
        </w:rPr>
      </w:pPr>
      <w:r w:rsidRPr="00197868">
        <w:rPr>
          <w:rFonts w:ascii="Times New Roman" w:hAnsi="Times New Roman"/>
          <w:b/>
          <w:sz w:val="16"/>
          <w:szCs w:val="16"/>
          <w:lang w:val="it-IT"/>
        </w:rPr>
        <w:lastRenderedPageBreak/>
        <w:t>Periaj zilnic cu past</w:t>
      </w:r>
      <w:r w:rsidRPr="00197868">
        <w:rPr>
          <w:rFonts w:ascii="Times New Roman" w:hAnsi="Times New Roman"/>
          <w:b/>
          <w:sz w:val="16"/>
          <w:szCs w:val="16"/>
        </w:rPr>
        <w:t>ă</w:t>
      </w:r>
      <w:r w:rsidRPr="00197868">
        <w:rPr>
          <w:rFonts w:ascii="Times New Roman" w:hAnsi="Times New Roman"/>
          <w:b/>
          <w:sz w:val="16"/>
          <w:szCs w:val="16"/>
          <w:lang w:val="it-IT"/>
        </w:rPr>
        <w:t xml:space="preserve"> de dinţi </w:t>
      </w:r>
      <w:r w:rsidRPr="00197868">
        <w:rPr>
          <w:rFonts w:ascii="Times New Roman" w:hAnsi="Times New Roman"/>
          <w:b/>
          <w:sz w:val="16"/>
          <w:szCs w:val="16"/>
        </w:rPr>
        <w:t>cu f</w:t>
      </w:r>
      <w:r w:rsidRPr="00197868">
        <w:rPr>
          <w:rFonts w:ascii="Times New Roman" w:hAnsi="Times New Roman"/>
          <w:b/>
          <w:sz w:val="16"/>
          <w:szCs w:val="16"/>
          <w:lang w:val="it-IT"/>
        </w:rPr>
        <w:t>luor</w:t>
      </w:r>
      <w:r w:rsidRPr="00197868">
        <w:rPr>
          <w:rFonts w:ascii="Times New Roman" w:hAnsi="Times New Roman"/>
          <w:b/>
          <w:sz w:val="16"/>
          <w:szCs w:val="16"/>
        </w:rPr>
        <w:t xml:space="preserve"> </w:t>
      </w:r>
    </w:p>
    <w:p w:rsidR="00DB616D" w:rsidRPr="00197868" w:rsidRDefault="00330804" w:rsidP="00494E6D">
      <w:pPr>
        <w:autoSpaceDE w:val="0"/>
        <w:autoSpaceDN w:val="0"/>
        <w:adjustRightInd w:val="0"/>
        <w:spacing w:after="0" w:line="360" w:lineRule="auto"/>
        <w:ind w:left="708"/>
        <w:jc w:val="both"/>
        <w:rPr>
          <w:rFonts w:ascii="Times New Roman" w:hAnsi="Times New Roman"/>
          <w:sz w:val="16"/>
          <w:szCs w:val="16"/>
          <w:lang w:val="it-IT"/>
        </w:rPr>
      </w:pPr>
      <w:r w:rsidRPr="00197868">
        <w:rPr>
          <w:rFonts w:ascii="Times New Roman" w:hAnsi="Times New Roman"/>
          <w:i/>
          <w:sz w:val="16"/>
          <w:szCs w:val="16"/>
        </w:rPr>
        <w:t>Numărător</w:t>
      </w:r>
      <w:r w:rsidR="00DB616D" w:rsidRPr="00197868">
        <w:rPr>
          <w:rFonts w:ascii="Times New Roman" w:hAnsi="Times New Roman"/>
          <w:sz w:val="16"/>
          <w:szCs w:val="16"/>
        </w:rPr>
        <w:t xml:space="preserve">      </w:t>
      </w:r>
      <w:r w:rsidR="00DB616D" w:rsidRPr="00197868">
        <w:rPr>
          <w:rFonts w:ascii="Times New Roman" w:hAnsi="Times New Roman"/>
          <w:sz w:val="16"/>
          <w:szCs w:val="16"/>
          <w:lang w:val="it-IT"/>
        </w:rPr>
        <w:t>Numărul copii</w:t>
      </w:r>
      <w:r w:rsidR="00DB616D" w:rsidRPr="00197868">
        <w:rPr>
          <w:rFonts w:ascii="Times New Roman" w:hAnsi="Times New Roman"/>
          <w:sz w:val="16"/>
          <w:szCs w:val="16"/>
        </w:rPr>
        <w:t>lor</w:t>
      </w:r>
      <w:r w:rsidR="00DB616D" w:rsidRPr="00197868">
        <w:rPr>
          <w:rFonts w:ascii="Times New Roman" w:hAnsi="Times New Roman"/>
          <w:sz w:val="16"/>
          <w:szCs w:val="16"/>
          <w:lang w:val="it-IT"/>
        </w:rPr>
        <w:t xml:space="preserve"> de 3-6 şi 6-12 ani, adolescenţi</w:t>
      </w:r>
      <w:r w:rsidR="00DB616D" w:rsidRPr="00197868">
        <w:rPr>
          <w:rFonts w:ascii="Times New Roman" w:hAnsi="Times New Roman"/>
          <w:sz w:val="16"/>
          <w:szCs w:val="16"/>
        </w:rPr>
        <w:t>lor</w:t>
      </w:r>
      <w:r w:rsidR="00494E6D" w:rsidRPr="00197868">
        <w:rPr>
          <w:rFonts w:ascii="Times New Roman" w:hAnsi="Times New Roman"/>
          <w:sz w:val="16"/>
          <w:szCs w:val="16"/>
          <w:lang w:val="it-IT"/>
        </w:rPr>
        <w:t xml:space="preserve"> cu vârsta de 13-17 </w:t>
      </w:r>
      <w:r w:rsidR="00DB616D" w:rsidRPr="00197868">
        <w:rPr>
          <w:rFonts w:ascii="Times New Roman" w:hAnsi="Times New Roman"/>
          <w:sz w:val="16"/>
          <w:szCs w:val="16"/>
          <w:lang w:val="it-IT"/>
        </w:rPr>
        <w:t>ani</w:t>
      </w:r>
      <w:r w:rsidR="00DB616D" w:rsidRPr="00197868">
        <w:rPr>
          <w:rFonts w:ascii="Times New Roman" w:hAnsi="Times New Roman"/>
          <w:sz w:val="16"/>
          <w:szCs w:val="16"/>
        </w:rPr>
        <w:t xml:space="preserve"> </w:t>
      </w:r>
      <w:r w:rsidR="009052C7" w:rsidRPr="00197868">
        <w:rPr>
          <w:rFonts w:ascii="Times New Roman" w:hAnsi="Times New Roman"/>
          <w:sz w:val="16"/>
          <w:szCs w:val="16"/>
        </w:rPr>
        <w:t xml:space="preserve">   </w:t>
      </w:r>
      <w:r w:rsidR="00DB616D" w:rsidRPr="00197868">
        <w:rPr>
          <w:rFonts w:ascii="Times New Roman" w:hAnsi="Times New Roman"/>
          <w:sz w:val="16"/>
          <w:szCs w:val="16"/>
        </w:rPr>
        <w:t>care</w:t>
      </w:r>
      <w:r w:rsidR="00DB616D" w:rsidRPr="00197868">
        <w:rPr>
          <w:rFonts w:ascii="Times New Roman" w:hAnsi="Times New Roman"/>
          <w:sz w:val="16"/>
          <w:szCs w:val="16"/>
          <w:lang w:val="it-IT"/>
        </w:rPr>
        <w:t xml:space="preserve"> </w:t>
      </w:r>
      <w:r w:rsidR="00DB616D" w:rsidRPr="00197868">
        <w:rPr>
          <w:rFonts w:ascii="Times New Roman" w:hAnsi="Times New Roman"/>
          <w:sz w:val="16"/>
          <w:szCs w:val="16"/>
        </w:rPr>
        <w:t>declară</w:t>
      </w:r>
      <w:r w:rsidR="00DB616D" w:rsidRPr="00197868">
        <w:rPr>
          <w:rFonts w:ascii="Times New Roman" w:hAnsi="Times New Roman"/>
          <w:sz w:val="16"/>
          <w:szCs w:val="16"/>
          <w:lang w:val="it-IT"/>
        </w:rPr>
        <w:t xml:space="preserve"> utilizarea </w:t>
      </w:r>
      <w:r w:rsidR="00DB616D" w:rsidRPr="00197868">
        <w:rPr>
          <w:rFonts w:ascii="Times New Roman" w:hAnsi="Times New Roman"/>
          <w:sz w:val="16"/>
          <w:szCs w:val="16"/>
        </w:rPr>
        <w:t xml:space="preserve">zilnică a </w:t>
      </w:r>
      <w:r w:rsidR="00DB616D" w:rsidRPr="00197868">
        <w:rPr>
          <w:rFonts w:ascii="Times New Roman" w:hAnsi="Times New Roman"/>
          <w:sz w:val="16"/>
          <w:szCs w:val="16"/>
          <w:lang w:val="it-IT"/>
        </w:rPr>
        <w:t>past</w:t>
      </w:r>
      <w:r w:rsidR="00DB616D" w:rsidRPr="00197868">
        <w:rPr>
          <w:rFonts w:ascii="Times New Roman" w:hAnsi="Times New Roman"/>
          <w:sz w:val="16"/>
          <w:szCs w:val="16"/>
        </w:rPr>
        <w:t>ei</w:t>
      </w:r>
      <w:r w:rsidR="00DB616D" w:rsidRPr="00197868">
        <w:rPr>
          <w:rFonts w:ascii="Times New Roman" w:hAnsi="Times New Roman"/>
          <w:sz w:val="16"/>
          <w:szCs w:val="16"/>
          <w:lang w:val="it-IT"/>
        </w:rPr>
        <w:t xml:space="preserve"> de din</w:t>
      </w:r>
      <w:r w:rsidR="00DB616D" w:rsidRPr="00197868">
        <w:rPr>
          <w:rFonts w:ascii="Times New Roman" w:hAnsi="Times New Roman"/>
          <w:sz w:val="16"/>
          <w:szCs w:val="16"/>
        </w:rPr>
        <w:t>ţ</w:t>
      </w:r>
      <w:r w:rsidR="00DB616D" w:rsidRPr="00197868">
        <w:rPr>
          <w:rFonts w:ascii="Times New Roman" w:hAnsi="Times New Roman"/>
          <w:sz w:val="16"/>
          <w:szCs w:val="16"/>
          <w:lang w:val="it-IT"/>
        </w:rPr>
        <w:t>i fluorurat</w:t>
      </w:r>
      <w:r w:rsidR="00DB616D" w:rsidRPr="00197868">
        <w:rPr>
          <w:rFonts w:ascii="Times New Roman" w:hAnsi="Times New Roman"/>
          <w:sz w:val="16"/>
          <w:szCs w:val="16"/>
        </w:rPr>
        <w:t>ă</w:t>
      </w:r>
    </w:p>
    <w:p w:rsidR="00DB616D" w:rsidRPr="00197868" w:rsidRDefault="00DB616D" w:rsidP="00DB616D">
      <w:pPr>
        <w:autoSpaceDE w:val="0"/>
        <w:autoSpaceDN w:val="0"/>
        <w:adjustRightInd w:val="0"/>
        <w:spacing w:after="0" w:line="360" w:lineRule="auto"/>
        <w:ind w:left="360"/>
        <w:jc w:val="both"/>
        <w:rPr>
          <w:rFonts w:ascii="Times New Roman" w:hAnsi="Times New Roman"/>
          <w:sz w:val="16"/>
          <w:szCs w:val="16"/>
        </w:rPr>
      </w:pPr>
      <w:r w:rsidRPr="00197868">
        <w:rPr>
          <w:rFonts w:ascii="Times New Roman" w:hAnsi="Times New Roman"/>
          <w:sz w:val="16"/>
          <w:szCs w:val="16"/>
          <w:lang w:val="it-IT"/>
        </w:rPr>
        <w:t xml:space="preserve"> </w:t>
      </w:r>
      <w:r w:rsidRPr="00197868">
        <w:rPr>
          <w:rFonts w:ascii="Times New Roman" w:hAnsi="Times New Roman"/>
          <w:sz w:val="16"/>
          <w:szCs w:val="16"/>
        </w:rPr>
        <w:tab/>
      </w:r>
      <w:r w:rsidR="00330804" w:rsidRPr="00197868">
        <w:rPr>
          <w:rFonts w:ascii="Times New Roman" w:hAnsi="Times New Roman"/>
          <w:i/>
          <w:sz w:val="16"/>
          <w:szCs w:val="16"/>
        </w:rPr>
        <w:t>Numitor</w:t>
      </w:r>
      <w:r w:rsidR="00330804" w:rsidRPr="00197868">
        <w:rPr>
          <w:rFonts w:ascii="Times New Roman" w:hAnsi="Times New Roman"/>
          <w:sz w:val="16"/>
          <w:szCs w:val="16"/>
        </w:rPr>
        <w:t xml:space="preserve"> </w:t>
      </w:r>
      <w:r w:rsidRPr="00197868">
        <w:rPr>
          <w:rFonts w:ascii="Times New Roman" w:hAnsi="Times New Roman"/>
          <w:sz w:val="16"/>
          <w:szCs w:val="16"/>
        </w:rPr>
        <w:t xml:space="preserve">Numărul copiilor şi adolescenţilor din populaţia luată în studiu </w:t>
      </w:r>
    </w:p>
    <w:p w:rsidR="00ED07F6" w:rsidRPr="00197868" w:rsidRDefault="00ED07F6" w:rsidP="00DB616D">
      <w:pPr>
        <w:numPr>
          <w:ilvl w:val="0"/>
          <w:numId w:val="6"/>
        </w:numPr>
        <w:autoSpaceDE w:val="0"/>
        <w:autoSpaceDN w:val="0"/>
        <w:adjustRightInd w:val="0"/>
        <w:spacing w:after="0" w:line="360" w:lineRule="auto"/>
        <w:jc w:val="both"/>
        <w:rPr>
          <w:rFonts w:ascii="Times New Roman" w:hAnsi="Times New Roman"/>
          <w:b/>
          <w:sz w:val="16"/>
          <w:szCs w:val="16"/>
          <w:lang w:val="en-US"/>
        </w:rPr>
      </w:pPr>
      <w:r w:rsidRPr="00197868">
        <w:rPr>
          <w:rFonts w:ascii="Times New Roman" w:hAnsi="Times New Roman"/>
          <w:b/>
          <w:sz w:val="16"/>
          <w:szCs w:val="16"/>
          <w:lang w:val="en-US"/>
        </w:rPr>
        <w:t xml:space="preserve">Îngrijirea preventivă </w:t>
      </w:r>
      <w:r w:rsidRPr="00197868">
        <w:rPr>
          <w:rFonts w:ascii="Times New Roman" w:hAnsi="Times New Roman"/>
          <w:b/>
          <w:sz w:val="16"/>
          <w:szCs w:val="16"/>
        </w:rPr>
        <w:t>a</w:t>
      </w:r>
      <w:r w:rsidRPr="00197868">
        <w:rPr>
          <w:rFonts w:ascii="Times New Roman" w:hAnsi="Times New Roman"/>
          <w:b/>
          <w:sz w:val="16"/>
          <w:szCs w:val="16"/>
          <w:lang w:val="en-US"/>
        </w:rPr>
        <w:t xml:space="preserve"> femeil</w:t>
      </w:r>
      <w:r w:rsidRPr="00197868">
        <w:rPr>
          <w:rFonts w:ascii="Times New Roman" w:hAnsi="Times New Roman"/>
          <w:b/>
          <w:sz w:val="16"/>
          <w:szCs w:val="16"/>
        </w:rPr>
        <w:t>or</w:t>
      </w:r>
      <w:r w:rsidRPr="00197868">
        <w:rPr>
          <w:rFonts w:ascii="Times New Roman" w:hAnsi="Times New Roman"/>
          <w:b/>
          <w:sz w:val="16"/>
          <w:szCs w:val="16"/>
          <w:lang w:val="en-US"/>
        </w:rPr>
        <w:t xml:space="preserve"> gravide</w:t>
      </w:r>
      <w:r w:rsidRPr="00197868">
        <w:rPr>
          <w:rFonts w:ascii="Times New Roman" w:hAnsi="Times New Roman"/>
          <w:b/>
          <w:sz w:val="16"/>
          <w:szCs w:val="16"/>
        </w:rPr>
        <w:t xml:space="preserve"> </w:t>
      </w:r>
    </w:p>
    <w:p w:rsidR="00DB616D" w:rsidRPr="00197868" w:rsidRDefault="007855EA" w:rsidP="009052C7">
      <w:pPr>
        <w:autoSpaceDE w:val="0"/>
        <w:autoSpaceDN w:val="0"/>
        <w:adjustRightInd w:val="0"/>
        <w:spacing w:after="0" w:line="360" w:lineRule="auto"/>
        <w:ind w:left="360" w:firstLine="348"/>
        <w:jc w:val="both"/>
        <w:rPr>
          <w:rFonts w:ascii="Times New Roman" w:hAnsi="Times New Roman"/>
          <w:sz w:val="16"/>
          <w:szCs w:val="16"/>
        </w:rPr>
      </w:pPr>
      <w:r w:rsidRPr="00197868">
        <w:rPr>
          <w:rFonts w:ascii="Times New Roman" w:hAnsi="Times New Roman"/>
          <w:i/>
          <w:sz w:val="16"/>
          <w:szCs w:val="16"/>
        </w:rPr>
        <w:t>Numărător</w:t>
      </w:r>
      <w:r w:rsidR="009052C7" w:rsidRPr="00197868">
        <w:rPr>
          <w:rFonts w:ascii="Times New Roman" w:hAnsi="Times New Roman"/>
          <w:sz w:val="16"/>
          <w:szCs w:val="16"/>
        </w:rPr>
        <w:t xml:space="preserve"> </w:t>
      </w:r>
      <w:r w:rsidR="00DB616D" w:rsidRPr="00197868">
        <w:rPr>
          <w:rFonts w:ascii="Times New Roman" w:hAnsi="Times New Roman"/>
          <w:sz w:val="16"/>
          <w:szCs w:val="16"/>
        </w:rPr>
        <w:t>Numărul femeilor cu vârsta 15-39 de ani, cu copii sub 1 an,</w:t>
      </w:r>
      <w:r w:rsidR="00DB616D" w:rsidRPr="00197868">
        <w:rPr>
          <w:rFonts w:ascii="Times New Roman" w:hAnsi="Times New Roman"/>
          <w:sz w:val="16"/>
          <w:szCs w:val="16"/>
        </w:rPr>
        <w:br/>
        <w:t xml:space="preserve">care menţionează cel puţin o vizită preventivă stomatologică în </w:t>
      </w:r>
      <w:r w:rsidR="009052C7" w:rsidRPr="00197868">
        <w:rPr>
          <w:rFonts w:ascii="Times New Roman" w:hAnsi="Times New Roman"/>
          <w:sz w:val="16"/>
          <w:szCs w:val="16"/>
        </w:rPr>
        <w:t xml:space="preserve"> </w:t>
      </w:r>
      <w:r w:rsidR="00DB616D" w:rsidRPr="00197868">
        <w:rPr>
          <w:rFonts w:ascii="Times New Roman" w:hAnsi="Times New Roman"/>
          <w:sz w:val="16"/>
          <w:szCs w:val="16"/>
        </w:rPr>
        <w:t xml:space="preserve">cursul ultimei lor sarcinii. </w:t>
      </w:r>
    </w:p>
    <w:p w:rsidR="00DB616D" w:rsidRPr="00197868" w:rsidRDefault="00DB616D" w:rsidP="00DB616D">
      <w:pPr>
        <w:autoSpaceDE w:val="0"/>
        <w:autoSpaceDN w:val="0"/>
        <w:adjustRightInd w:val="0"/>
        <w:spacing w:after="0" w:line="360" w:lineRule="auto"/>
        <w:ind w:left="360"/>
        <w:jc w:val="both"/>
        <w:rPr>
          <w:rFonts w:ascii="Times New Roman" w:hAnsi="Times New Roman"/>
          <w:sz w:val="16"/>
          <w:szCs w:val="16"/>
        </w:rPr>
      </w:pPr>
      <w:r w:rsidRPr="00197868">
        <w:rPr>
          <w:rFonts w:ascii="Times New Roman" w:hAnsi="Times New Roman"/>
          <w:sz w:val="16"/>
          <w:szCs w:val="16"/>
        </w:rPr>
        <w:tab/>
      </w:r>
      <w:r w:rsidR="007855EA" w:rsidRPr="00197868">
        <w:rPr>
          <w:rFonts w:ascii="Times New Roman" w:hAnsi="Times New Roman"/>
          <w:i/>
          <w:sz w:val="16"/>
          <w:szCs w:val="16"/>
        </w:rPr>
        <w:t>Numitor</w:t>
      </w:r>
      <w:r w:rsidR="007855EA" w:rsidRPr="00197868">
        <w:rPr>
          <w:rFonts w:ascii="Times New Roman" w:hAnsi="Times New Roman"/>
          <w:sz w:val="16"/>
          <w:szCs w:val="16"/>
        </w:rPr>
        <w:t xml:space="preserve"> </w:t>
      </w:r>
      <w:r w:rsidR="009052C7" w:rsidRPr="00197868">
        <w:rPr>
          <w:rFonts w:ascii="Times New Roman" w:hAnsi="Times New Roman"/>
          <w:sz w:val="16"/>
          <w:szCs w:val="16"/>
        </w:rPr>
        <w:t xml:space="preserve">      </w:t>
      </w:r>
      <w:r w:rsidRPr="00197868">
        <w:rPr>
          <w:rFonts w:ascii="Times New Roman" w:hAnsi="Times New Roman"/>
          <w:sz w:val="16"/>
          <w:szCs w:val="16"/>
        </w:rPr>
        <w:t xml:space="preserve">Numărul de femei chestionate, cu vârsta 15-39 de ani, cu copii sub 1 an. </w:t>
      </w:r>
    </w:p>
    <w:p w:rsidR="00ED07F6" w:rsidRPr="00197868" w:rsidRDefault="00ED07F6" w:rsidP="00DB616D">
      <w:pPr>
        <w:numPr>
          <w:ilvl w:val="0"/>
          <w:numId w:val="6"/>
        </w:numPr>
        <w:autoSpaceDE w:val="0"/>
        <w:autoSpaceDN w:val="0"/>
        <w:adjustRightInd w:val="0"/>
        <w:spacing w:after="0" w:line="360" w:lineRule="auto"/>
        <w:jc w:val="both"/>
        <w:rPr>
          <w:rFonts w:ascii="Times New Roman" w:hAnsi="Times New Roman"/>
          <w:b/>
          <w:sz w:val="16"/>
          <w:szCs w:val="16"/>
        </w:rPr>
      </w:pPr>
      <w:r w:rsidRPr="00197868">
        <w:rPr>
          <w:rFonts w:ascii="Times New Roman" w:hAnsi="Times New Roman"/>
          <w:b/>
          <w:sz w:val="16"/>
          <w:szCs w:val="16"/>
        </w:rPr>
        <w:t xml:space="preserve">Cunoştinţele mamei privind importanţa pastei de dinţi   fluorurate în prevenirea cariilor copilului </w:t>
      </w:r>
    </w:p>
    <w:p w:rsidR="00DB616D" w:rsidRPr="00197868" w:rsidRDefault="007855EA" w:rsidP="007304D3">
      <w:pPr>
        <w:autoSpaceDE w:val="0"/>
        <w:autoSpaceDN w:val="0"/>
        <w:adjustRightInd w:val="0"/>
        <w:spacing w:after="0" w:line="360" w:lineRule="auto"/>
        <w:ind w:left="708"/>
        <w:jc w:val="both"/>
        <w:rPr>
          <w:rFonts w:ascii="Times New Roman" w:hAnsi="Times New Roman"/>
          <w:sz w:val="16"/>
          <w:szCs w:val="16"/>
        </w:rPr>
      </w:pPr>
      <w:r w:rsidRPr="00197868">
        <w:rPr>
          <w:rFonts w:ascii="Times New Roman" w:hAnsi="Times New Roman"/>
          <w:i/>
          <w:sz w:val="16"/>
          <w:szCs w:val="16"/>
        </w:rPr>
        <w:t>Numărător</w:t>
      </w:r>
      <w:r w:rsidR="00DB616D" w:rsidRPr="00197868">
        <w:rPr>
          <w:rFonts w:ascii="Times New Roman" w:hAnsi="Times New Roman"/>
          <w:b/>
          <w:sz w:val="16"/>
          <w:szCs w:val="16"/>
        </w:rPr>
        <w:t xml:space="preserve">   </w:t>
      </w:r>
      <w:r w:rsidR="00DB616D" w:rsidRPr="00197868">
        <w:rPr>
          <w:rFonts w:ascii="Times New Roman" w:hAnsi="Times New Roman"/>
          <w:sz w:val="16"/>
          <w:szCs w:val="16"/>
        </w:rPr>
        <w:t>Numărul de mame cu copii sub 7 ani care cunosc rolul utilizării pastei de dinţi care conţine fluor, de două ori pe zi, în prevenirea cariilor dentare la copii.</w:t>
      </w:r>
      <w:r w:rsidR="00DB616D" w:rsidRPr="00197868">
        <w:rPr>
          <w:rFonts w:ascii="Times New Roman" w:hAnsi="Times New Roman"/>
          <w:sz w:val="16"/>
          <w:szCs w:val="16"/>
        </w:rPr>
        <w:br/>
      </w:r>
      <w:r w:rsidRPr="00197868">
        <w:rPr>
          <w:rFonts w:ascii="Times New Roman" w:hAnsi="Times New Roman"/>
          <w:i/>
          <w:sz w:val="16"/>
          <w:szCs w:val="16"/>
        </w:rPr>
        <w:t>Numitor</w:t>
      </w:r>
      <w:r w:rsidRPr="00197868">
        <w:rPr>
          <w:rFonts w:ascii="Times New Roman" w:hAnsi="Times New Roman"/>
          <w:sz w:val="16"/>
          <w:szCs w:val="16"/>
        </w:rPr>
        <w:t xml:space="preserve"> </w:t>
      </w:r>
      <w:r w:rsidR="007304D3" w:rsidRPr="00197868">
        <w:rPr>
          <w:rFonts w:ascii="Times New Roman" w:hAnsi="Times New Roman"/>
          <w:sz w:val="16"/>
          <w:szCs w:val="16"/>
        </w:rPr>
        <w:t xml:space="preserve">       </w:t>
      </w:r>
      <w:r w:rsidR="00DB616D" w:rsidRPr="00197868">
        <w:rPr>
          <w:rFonts w:ascii="Times New Roman" w:hAnsi="Times New Roman"/>
          <w:sz w:val="16"/>
          <w:szCs w:val="16"/>
        </w:rPr>
        <w:t xml:space="preserve">Numărul de mame chestionate, cu copii sub 7 ani. </w:t>
      </w:r>
    </w:p>
    <w:p w:rsidR="00ED07F6" w:rsidRPr="00197868" w:rsidRDefault="00ED07F6" w:rsidP="00DB616D">
      <w:pPr>
        <w:numPr>
          <w:ilvl w:val="0"/>
          <w:numId w:val="6"/>
        </w:numPr>
        <w:autoSpaceDE w:val="0"/>
        <w:autoSpaceDN w:val="0"/>
        <w:adjustRightInd w:val="0"/>
        <w:spacing w:after="0" w:line="360" w:lineRule="auto"/>
        <w:jc w:val="both"/>
        <w:rPr>
          <w:rFonts w:ascii="Times New Roman" w:hAnsi="Times New Roman"/>
          <w:b/>
          <w:sz w:val="16"/>
          <w:szCs w:val="16"/>
          <w:lang w:val="en-US"/>
        </w:rPr>
      </w:pPr>
      <w:r w:rsidRPr="00197868">
        <w:rPr>
          <w:rFonts w:ascii="Times New Roman" w:hAnsi="Times New Roman"/>
          <w:b/>
          <w:sz w:val="16"/>
          <w:szCs w:val="16"/>
          <w:lang w:val="en-US"/>
        </w:rPr>
        <w:t xml:space="preserve">Rata de expunere </w:t>
      </w:r>
      <w:r w:rsidRPr="00197868">
        <w:rPr>
          <w:rFonts w:ascii="Times New Roman" w:hAnsi="Times New Roman"/>
          <w:b/>
          <w:sz w:val="16"/>
          <w:szCs w:val="16"/>
        </w:rPr>
        <w:t xml:space="preserve">la </w:t>
      </w:r>
      <w:r w:rsidRPr="00197868">
        <w:rPr>
          <w:rFonts w:ascii="Times New Roman" w:hAnsi="Times New Roman"/>
          <w:b/>
          <w:sz w:val="16"/>
          <w:szCs w:val="16"/>
          <w:lang w:val="en-US"/>
        </w:rPr>
        <w:t xml:space="preserve">fluorizare </w:t>
      </w:r>
    </w:p>
    <w:p w:rsidR="00E8380B" w:rsidRPr="00197868" w:rsidRDefault="007855EA" w:rsidP="00E8380B">
      <w:pPr>
        <w:autoSpaceDE w:val="0"/>
        <w:autoSpaceDN w:val="0"/>
        <w:adjustRightInd w:val="0"/>
        <w:spacing w:after="0" w:line="360" w:lineRule="auto"/>
        <w:ind w:left="720"/>
        <w:jc w:val="both"/>
        <w:rPr>
          <w:rFonts w:ascii="Times New Roman" w:hAnsi="Times New Roman"/>
          <w:sz w:val="16"/>
          <w:szCs w:val="16"/>
        </w:rPr>
      </w:pPr>
      <w:r w:rsidRPr="00197868">
        <w:rPr>
          <w:rFonts w:ascii="Times New Roman" w:hAnsi="Times New Roman"/>
          <w:i/>
          <w:sz w:val="16"/>
          <w:szCs w:val="16"/>
        </w:rPr>
        <w:t>Numărător</w:t>
      </w:r>
      <w:r w:rsidR="00F412DB" w:rsidRPr="00197868">
        <w:rPr>
          <w:rFonts w:ascii="Times New Roman" w:hAnsi="Times New Roman"/>
          <w:sz w:val="16"/>
          <w:szCs w:val="16"/>
        </w:rPr>
        <w:t xml:space="preserve"> </w:t>
      </w:r>
      <w:r w:rsidR="00526357" w:rsidRPr="00197868">
        <w:rPr>
          <w:rFonts w:ascii="Times New Roman" w:hAnsi="Times New Roman"/>
          <w:sz w:val="16"/>
          <w:szCs w:val="16"/>
        </w:rPr>
        <w:t xml:space="preserve"> </w:t>
      </w:r>
      <w:r w:rsidR="00DB616D" w:rsidRPr="00197868">
        <w:rPr>
          <w:rFonts w:ascii="Times New Roman" w:hAnsi="Times New Roman"/>
          <w:sz w:val="16"/>
          <w:szCs w:val="16"/>
          <w:lang w:val="en-US"/>
        </w:rPr>
        <w:t xml:space="preserve">Numărul populaţiei expuse </w:t>
      </w:r>
      <w:r w:rsidR="00DB616D" w:rsidRPr="00197868">
        <w:rPr>
          <w:rFonts w:ascii="Times New Roman" w:hAnsi="Times New Roman"/>
          <w:sz w:val="16"/>
          <w:szCs w:val="16"/>
        </w:rPr>
        <w:t xml:space="preserve">zilnic </w:t>
      </w:r>
      <w:r w:rsidR="00DB616D" w:rsidRPr="00197868">
        <w:rPr>
          <w:rFonts w:ascii="Times New Roman" w:hAnsi="Times New Roman"/>
          <w:sz w:val="16"/>
          <w:szCs w:val="16"/>
          <w:lang w:val="en-US"/>
        </w:rPr>
        <w:t>la fluor</w:t>
      </w:r>
      <w:r w:rsidR="00DB616D" w:rsidRPr="00197868">
        <w:rPr>
          <w:rFonts w:ascii="Times New Roman" w:hAnsi="Times New Roman"/>
          <w:sz w:val="16"/>
          <w:szCs w:val="16"/>
        </w:rPr>
        <w:t>ul conţinut în</w:t>
      </w:r>
      <w:r w:rsidR="00F412DB" w:rsidRPr="00197868">
        <w:rPr>
          <w:rFonts w:ascii="Times New Roman" w:hAnsi="Times New Roman"/>
          <w:sz w:val="16"/>
          <w:szCs w:val="16"/>
          <w:lang w:val="en-US"/>
        </w:rPr>
        <w:t xml:space="preserve"> apă, </w:t>
      </w:r>
      <w:r w:rsidR="00DB616D" w:rsidRPr="00197868">
        <w:rPr>
          <w:rFonts w:ascii="Times New Roman" w:hAnsi="Times New Roman"/>
          <w:sz w:val="16"/>
          <w:szCs w:val="16"/>
          <w:lang w:val="en-US"/>
        </w:rPr>
        <w:t>sare, past</w:t>
      </w:r>
      <w:r w:rsidR="00DB616D" w:rsidRPr="00197868">
        <w:rPr>
          <w:rFonts w:ascii="Times New Roman" w:hAnsi="Times New Roman"/>
          <w:sz w:val="16"/>
          <w:szCs w:val="16"/>
        </w:rPr>
        <w:t>ă</w:t>
      </w:r>
      <w:r w:rsidR="00DB616D" w:rsidRPr="00197868">
        <w:rPr>
          <w:rFonts w:ascii="Times New Roman" w:hAnsi="Times New Roman"/>
          <w:sz w:val="16"/>
          <w:szCs w:val="16"/>
          <w:lang w:val="en-US"/>
        </w:rPr>
        <w:t xml:space="preserve"> de dinti sau de altă natură în întreaga ţară, printre cei intervieva</w:t>
      </w:r>
      <w:r w:rsidR="00DB616D" w:rsidRPr="00197868">
        <w:rPr>
          <w:rFonts w:ascii="Times New Roman" w:hAnsi="Times New Roman"/>
          <w:sz w:val="16"/>
          <w:szCs w:val="16"/>
        </w:rPr>
        <w:t>ţ</w:t>
      </w:r>
      <w:r w:rsidR="00F412DB" w:rsidRPr="00197868">
        <w:rPr>
          <w:rFonts w:ascii="Times New Roman" w:hAnsi="Times New Roman"/>
          <w:sz w:val="16"/>
          <w:szCs w:val="16"/>
          <w:lang w:val="en-US"/>
        </w:rPr>
        <w:t xml:space="preserve">i </w:t>
      </w:r>
      <w:r w:rsidR="00DB616D" w:rsidRPr="00197868">
        <w:rPr>
          <w:rFonts w:ascii="Times New Roman" w:hAnsi="Times New Roman"/>
          <w:sz w:val="16"/>
          <w:szCs w:val="16"/>
          <w:lang w:val="en-US"/>
        </w:rPr>
        <w:t>x 1</w:t>
      </w:r>
    </w:p>
    <w:p w:rsidR="00DB616D" w:rsidRPr="00197868" w:rsidRDefault="000C0211" w:rsidP="000C0211">
      <w:pPr>
        <w:autoSpaceDE w:val="0"/>
        <w:autoSpaceDN w:val="0"/>
        <w:adjustRightInd w:val="0"/>
        <w:spacing w:after="0" w:line="360" w:lineRule="auto"/>
        <w:ind w:left="660"/>
        <w:jc w:val="both"/>
        <w:rPr>
          <w:rFonts w:ascii="Times New Roman" w:hAnsi="Times New Roman"/>
          <w:sz w:val="16"/>
          <w:szCs w:val="16"/>
        </w:rPr>
      </w:pPr>
      <w:r w:rsidRPr="00197868">
        <w:rPr>
          <w:rFonts w:ascii="Times New Roman" w:hAnsi="Times New Roman"/>
          <w:sz w:val="16"/>
          <w:szCs w:val="16"/>
        </w:rPr>
        <w:t xml:space="preserve"> pastă de dinţi care</w:t>
      </w:r>
      <w:r w:rsidR="00302B8C" w:rsidRPr="00197868">
        <w:rPr>
          <w:rFonts w:ascii="Times New Roman" w:hAnsi="Times New Roman"/>
          <w:sz w:val="16"/>
          <w:szCs w:val="16"/>
        </w:rPr>
        <w:t xml:space="preserve"> </w:t>
      </w:r>
      <w:r w:rsidR="00DB616D" w:rsidRPr="00197868">
        <w:rPr>
          <w:rFonts w:ascii="Times New Roman" w:hAnsi="Times New Roman"/>
          <w:sz w:val="16"/>
          <w:szCs w:val="16"/>
        </w:rPr>
        <w:t xml:space="preserve">conţine fluor. </w:t>
      </w:r>
    </w:p>
    <w:p w:rsidR="00DB616D" w:rsidRPr="00197868" w:rsidRDefault="007855EA" w:rsidP="000C0211">
      <w:pPr>
        <w:autoSpaceDE w:val="0"/>
        <w:autoSpaceDN w:val="0"/>
        <w:adjustRightInd w:val="0"/>
        <w:spacing w:after="0" w:line="360" w:lineRule="auto"/>
        <w:ind w:left="360" w:firstLine="300"/>
        <w:jc w:val="both"/>
        <w:rPr>
          <w:rFonts w:ascii="Times New Roman" w:hAnsi="Times New Roman"/>
          <w:sz w:val="16"/>
          <w:szCs w:val="16"/>
        </w:rPr>
      </w:pPr>
      <w:r w:rsidRPr="00197868">
        <w:rPr>
          <w:rFonts w:ascii="Times New Roman" w:hAnsi="Times New Roman"/>
          <w:i/>
          <w:sz w:val="16"/>
          <w:szCs w:val="16"/>
        </w:rPr>
        <w:t>Numitor</w:t>
      </w:r>
      <w:r w:rsidRPr="00197868">
        <w:rPr>
          <w:rFonts w:ascii="Times New Roman" w:hAnsi="Times New Roman"/>
          <w:sz w:val="16"/>
          <w:szCs w:val="16"/>
        </w:rPr>
        <w:t xml:space="preserve"> </w:t>
      </w:r>
      <w:r w:rsidR="000C0211" w:rsidRPr="00197868">
        <w:rPr>
          <w:rFonts w:ascii="Times New Roman" w:hAnsi="Times New Roman"/>
          <w:sz w:val="16"/>
          <w:szCs w:val="16"/>
        </w:rPr>
        <w:t xml:space="preserve">    </w:t>
      </w:r>
      <w:r w:rsidR="00DC3A1F" w:rsidRPr="00197868">
        <w:rPr>
          <w:rFonts w:ascii="Times New Roman" w:hAnsi="Times New Roman"/>
          <w:sz w:val="16"/>
          <w:szCs w:val="16"/>
        </w:rPr>
        <w:t xml:space="preserve">   </w:t>
      </w:r>
      <w:r w:rsidR="00DB616D" w:rsidRPr="00197868">
        <w:rPr>
          <w:rFonts w:ascii="Times New Roman" w:hAnsi="Times New Roman"/>
          <w:sz w:val="16"/>
          <w:szCs w:val="16"/>
        </w:rPr>
        <w:t xml:space="preserve">Numărul total al grădiniţelor </w:t>
      </w:r>
    </w:p>
    <w:p w:rsidR="00DB616D" w:rsidRPr="00197868" w:rsidRDefault="00DB616D" w:rsidP="00DB616D">
      <w:pPr>
        <w:autoSpaceDE w:val="0"/>
        <w:autoSpaceDN w:val="0"/>
        <w:adjustRightInd w:val="0"/>
        <w:spacing w:after="0" w:line="360" w:lineRule="auto"/>
        <w:ind w:left="720"/>
        <w:jc w:val="both"/>
        <w:rPr>
          <w:rFonts w:ascii="Times New Roman" w:hAnsi="Times New Roman"/>
          <w:b/>
          <w:sz w:val="16"/>
          <w:szCs w:val="16"/>
        </w:rPr>
      </w:pPr>
    </w:p>
    <w:p w:rsidR="00ED07F6" w:rsidRPr="00197868" w:rsidRDefault="00ED07F6" w:rsidP="00DB616D">
      <w:pPr>
        <w:numPr>
          <w:ilvl w:val="0"/>
          <w:numId w:val="6"/>
        </w:numPr>
        <w:autoSpaceDE w:val="0"/>
        <w:autoSpaceDN w:val="0"/>
        <w:adjustRightInd w:val="0"/>
        <w:spacing w:after="0" w:line="360" w:lineRule="auto"/>
        <w:jc w:val="both"/>
        <w:rPr>
          <w:rFonts w:ascii="Times New Roman" w:hAnsi="Times New Roman"/>
          <w:b/>
          <w:sz w:val="16"/>
          <w:szCs w:val="16"/>
        </w:rPr>
      </w:pPr>
      <w:r w:rsidRPr="00197868">
        <w:rPr>
          <w:rFonts w:ascii="Times New Roman" w:hAnsi="Times New Roman"/>
          <w:b/>
          <w:sz w:val="16"/>
          <w:szCs w:val="16"/>
        </w:rPr>
        <w:t xml:space="preserve">Şcoli cu programe centrate pe periaj zilnic cu pastă de dinţi cu fluor </w:t>
      </w:r>
    </w:p>
    <w:p w:rsidR="00DB616D" w:rsidRPr="00197868" w:rsidRDefault="007855EA" w:rsidP="00302B8C">
      <w:pPr>
        <w:autoSpaceDE w:val="0"/>
        <w:autoSpaceDN w:val="0"/>
        <w:adjustRightInd w:val="0"/>
        <w:spacing w:after="0" w:line="360" w:lineRule="auto"/>
        <w:ind w:left="360" w:firstLine="348"/>
        <w:jc w:val="both"/>
        <w:rPr>
          <w:rFonts w:ascii="Times New Roman" w:hAnsi="Times New Roman"/>
          <w:sz w:val="16"/>
          <w:szCs w:val="16"/>
        </w:rPr>
      </w:pPr>
      <w:r w:rsidRPr="00197868">
        <w:rPr>
          <w:rFonts w:ascii="Times New Roman" w:hAnsi="Times New Roman"/>
          <w:i/>
          <w:sz w:val="16"/>
          <w:szCs w:val="16"/>
        </w:rPr>
        <w:t>Numărător</w:t>
      </w:r>
      <w:r w:rsidR="00DB616D" w:rsidRPr="00197868">
        <w:rPr>
          <w:rFonts w:ascii="Times New Roman" w:hAnsi="Times New Roman"/>
          <w:sz w:val="16"/>
          <w:szCs w:val="16"/>
        </w:rPr>
        <w:t xml:space="preserve"> Numărul de şcoli cu programe bazate </w:t>
      </w:r>
      <w:r w:rsidR="00302B8C" w:rsidRPr="00197868">
        <w:rPr>
          <w:rFonts w:ascii="Times New Roman" w:hAnsi="Times New Roman"/>
          <w:sz w:val="16"/>
          <w:szCs w:val="16"/>
        </w:rPr>
        <w:t xml:space="preserve">pe </w:t>
      </w:r>
      <w:r w:rsidR="00DB616D" w:rsidRPr="00197868">
        <w:rPr>
          <w:rFonts w:ascii="Times New Roman" w:hAnsi="Times New Roman"/>
          <w:sz w:val="16"/>
          <w:szCs w:val="16"/>
        </w:rPr>
        <w:t xml:space="preserve">promovarea sănătăţii orale, în care are loc supravegherea zilnică a periajului dinţilor cu pastă de dinţi care conţine fluor. </w:t>
      </w:r>
    </w:p>
    <w:p w:rsidR="00DB616D" w:rsidRPr="00197868" w:rsidRDefault="007855EA" w:rsidP="00302B8C">
      <w:pPr>
        <w:autoSpaceDE w:val="0"/>
        <w:autoSpaceDN w:val="0"/>
        <w:adjustRightInd w:val="0"/>
        <w:spacing w:after="0" w:line="360" w:lineRule="auto"/>
        <w:ind w:left="360" w:firstLine="348"/>
        <w:jc w:val="both"/>
        <w:rPr>
          <w:rFonts w:ascii="Times New Roman" w:hAnsi="Times New Roman"/>
          <w:sz w:val="16"/>
          <w:szCs w:val="16"/>
          <w:lang w:val="en-US"/>
        </w:rPr>
      </w:pPr>
      <w:r w:rsidRPr="00197868">
        <w:rPr>
          <w:rFonts w:ascii="Times New Roman" w:hAnsi="Times New Roman"/>
          <w:i/>
          <w:sz w:val="16"/>
          <w:szCs w:val="16"/>
        </w:rPr>
        <w:t>Numitor</w:t>
      </w:r>
      <w:r w:rsidRPr="00197868">
        <w:rPr>
          <w:rFonts w:ascii="Times New Roman" w:hAnsi="Times New Roman"/>
          <w:sz w:val="16"/>
          <w:szCs w:val="16"/>
        </w:rPr>
        <w:t xml:space="preserve">      </w:t>
      </w:r>
      <w:r w:rsidR="00DB616D" w:rsidRPr="00197868">
        <w:rPr>
          <w:rFonts w:ascii="Times New Roman" w:hAnsi="Times New Roman"/>
          <w:sz w:val="16"/>
          <w:szCs w:val="16"/>
          <w:lang w:val="en-US"/>
        </w:rPr>
        <w:t>Numărul</w:t>
      </w:r>
      <w:r w:rsidR="00117C27" w:rsidRPr="00197868">
        <w:rPr>
          <w:rFonts w:ascii="Times New Roman" w:hAnsi="Times New Roman"/>
          <w:sz w:val="16"/>
          <w:szCs w:val="16"/>
        </w:rPr>
        <w:t xml:space="preserve"> şcolilor suprave</w:t>
      </w:r>
      <w:r w:rsidR="00DB616D" w:rsidRPr="00197868">
        <w:rPr>
          <w:rFonts w:ascii="Times New Roman" w:hAnsi="Times New Roman"/>
          <w:sz w:val="16"/>
          <w:szCs w:val="16"/>
        </w:rPr>
        <w:t>gheate</w:t>
      </w:r>
    </w:p>
    <w:p w:rsidR="00ED07F6" w:rsidRPr="00197868" w:rsidRDefault="00ED07F6" w:rsidP="00DB616D">
      <w:pPr>
        <w:numPr>
          <w:ilvl w:val="0"/>
          <w:numId w:val="6"/>
        </w:numPr>
        <w:autoSpaceDE w:val="0"/>
        <w:autoSpaceDN w:val="0"/>
        <w:adjustRightInd w:val="0"/>
        <w:spacing w:after="0" w:line="360" w:lineRule="auto"/>
        <w:jc w:val="both"/>
        <w:rPr>
          <w:rFonts w:ascii="Times New Roman" w:hAnsi="Times New Roman"/>
          <w:b/>
          <w:sz w:val="16"/>
          <w:szCs w:val="16"/>
          <w:lang w:val="en-US"/>
        </w:rPr>
      </w:pPr>
      <w:r w:rsidRPr="00197868">
        <w:rPr>
          <w:rFonts w:ascii="Times New Roman" w:hAnsi="Times New Roman"/>
          <w:b/>
          <w:sz w:val="16"/>
          <w:szCs w:val="16"/>
        </w:rPr>
        <w:t>Gradul de a</w:t>
      </w:r>
      <w:r w:rsidRPr="00197868">
        <w:rPr>
          <w:rFonts w:ascii="Times New Roman" w:hAnsi="Times New Roman"/>
          <w:b/>
          <w:sz w:val="16"/>
          <w:szCs w:val="16"/>
          <w:lang w:val="en-US"/>
        </w:rPr>
        <w:t>coperire</w:t>
      </w:r>
      <w:r w:rsidRPr="00197868">
        <w:rPr>
          <w:rFonts w:ascii="Times New Roman" w:hAnsi="Times New Roman"/>
          <w:b/>
          <w:sz w:val="16"/>
          <w:szCs w:val="16"/>
        </w:rPr>
        <w:t xml:space="preserve"> al</w:t>
      </w:r>
      <w:r w:rsidRPr="00197868">
        <w:rPr>
          <w:rFonts w:ascii="Times New Roman" w:hAnsi="Times New Roman"/>
          <w:b/>
          <w:sz w:val="16"/>
          <w:szCs w:val="16"/>
          <w:lang w:val="en-US"/>
        </w:rPr>
        <w:t xml:space="preserve"> </w:t>
      </w:r>
      <w:r w:rsidRPr="00197868">
        <w:rPr>
          <w:rFonts w:ascii="Times New Roman" w:hAnsi="Times New Roman"/>
          <w:b/>
          <w:sz w:val="16"/>
          <w:szCs w:val="16"/>
        </w:rPr>
        <w:t>p</w:t>
      </w:r>
      <w:r w:rsidRPr="00197868">
        <w:rPr>
          <w:rFonts w:ascii="Times New Roman" w:hAnsi="Times New Roman"/>
          <w:b/>
          <w:sz w:val="16"/>
          <w:szCs w:val="16"/>
          <w:lang w:val="en-US"/>
        </w:rPr>
        <w:t>rogramul</w:t>
      </w:r>
      <w:r w:rsidRPr="00197868">
        <w:rPr>
          <w:rFonts w:ascii="Times New Roman" w:hAnsi="Times New Roman"/>
          <w:b/>
          <w:sz w:val="16"/>
          <w:szCs w:val="16"/>
        </w:rPr>
        <w:t>ui</w:t>
      </w:r>
      <w:r w:rsidRPr="00197868">
        <w:rPr>
          <w:rFonts w:ascii="Times New Roman" w:hAnsi="Times New Roman"/>
          <w:b/>
          <w:sz w:val="16"/>
          <w:szCs w:val="16"/>
          <w:lang w:val="en-US"/>
        </w:rPr>
        <w:t xml:space="preserve"> </w:t>
      </w:r>
      <w:r w:rsidRPr="00197868">
        <w:rPr>
          <w:rFonts w:ascii="Times New Roman" w:hAnsi="Times New Roman"/>
          <w:b/>
          <w:sz w:val="16"/>
          <w:szCs w:val="16"/>
        </w:rPr>
        <w:t>de s</w:t>
      </w:r>
      <w:r w:rsidRPr="00197868">
        <w:rPr>
          <w:rFonts w:ascii="Times New Roman" w:hAnsi="Times New Roman"/>
          <w:b/>
          <w:sz w:val="16"/>
          <w:szCs w:val="16"/>
          <w:lang w:val="en-US"/>
        </w:rPr>
        <w:t>creening</w:t>
      </w:r>
      <w:r w:rsidRPr="00197868">
        <w:rPr>
          <w:rFonts w:ascii="Times New Roman" w:hAnsi="Times New Roman"/>
          <w:b/>
          <w:sz w:val="16"/>
          <w:szCs w:val="16"/>
        </w:rPr>
        <w:t xml:space="preserve"> privind</w:t>
      </w:r>
      <w:r w:rsidRPr="00197868">
        <w:rPr>
          <w:rFonts w:ascii="Times New Roman" w:hAnsi="Times New Roman"/>
          <w:b/>
          <w:sz w:val="16"/>
          <w:szCs w:val="16"/>
          <w:lang w:val="en-US"/>
        </w:rPr>
        <w:t xml:space="preserve"> sănătate</w:t>
      </w:r>
      <w:r w:rsidRPr="00197868">
        <w:rPr>
          <w:rFonts w:ascii="Times New Roman" w:hAnsi="Times New Roman"/>
          <w:b/>
          <w:sz w:val="16"/>
          <w:szCs w:val="16"/>
        </w:rPr>
        <w:t>a</w:t>
      </w:r>
      <w:r w:rsidRPr="00197868">
        <w:rPr>
          <w:rFonts w:ascii="Times New Roman" w:hAnsi="Times New Roman"/>
          <w:b/>
          <w:sz w:val="16"/>
          <w:szCs w:val="16"/>
          <w:lang w:val="en-US"/>
        </w:rPr>
        <w:t xml:space="preserve"> oral</w:t>
      </w:r>
      <w:r w:rsidRPr="00197868">
        <w:rPr>
          <w:rFonts w:ascii="Times New Roman" w:hAnsi="Times New Roman"/>
          <w:b/>
          <w:sz w:val="16"/>
          <w:szCs w:val="16"/>
        </w:rPr>
        <w:t>ă</w:t>
      </w:r>
    </w:p>
    <w:p w:rsidR="005E03AC" w:rsidRPr="00197868" w:rsidRDefault="007855EA" w:rsidP="00975D5C">
      <w:pPr>
        <w:autoSpaceDE w:val="0"/>
        <w:autoSpaceDN w:val="0"/>
        <w:adjustRightInd w:val="0"/>
        <w:spacing w:after="0" w:line="360" w:lineRule="auto"/>
        <w:ind w:left="360" w:firstLine="348"/>
        <w:jc w:val="both"/>
        <w:rPr>
          <w:rFonts w:ascii="Times New Roman" w:hAnsi="Times New Roman"/>
          <w:sz w:val="16"/>
          <w:szCs w:val="16"/>
        </w:rPr>
      </w:pPr>
      <w:r w:rsidRPr="00197868">
        <w:rPr>
          <w:rFonts w:ascii="Times New Roman" w:hAnsi="Times New Roman"/>
          <w:i/>
          <w:sz w:val="16"/>
          <w:szCs w:val="16"/>
        </w:rPr>
        <w:t>Numărător</w:t>
      </w:r>
      <w:r w:rsidR="00DB616D" w:rsidRPr="00197868">
        <w:rPr>
          <w:rFonts w:ascii="Times New Roman" w:hAnsi="Times New Roman"/>
          <w:sz w:val="16"/>
          <w:szCs w:val="16"/>
        </w:rPr>
        <w:t xml:space="preserve">   Numărul de copii şi adolescenţi cu vârsta 3-16 ani examinaţi cel puţin o dată în ultimele 12 luni pentru depistarea precoce a afecţiunilor orale ne</w:t>
      </w:r>
      <w:r w:rsidR="00D92818" w:rsidRPr="00197868">
        <w:rPr>
          <w:rFonts w:ascii="Times New Roman" w:hAnsi="Times New Roman"/>
          <w:sz w:val="16"/>
          <w:szCs w:val="16"/>
        </w:rPr>
        <w:t>simptomatice care fac obiectul</w:t>
      </w:r>
      <w:r w:rsidR="00A25BE3" w:rsidRPr="00197868">
        <w:rPr>
          <w:rFonts w:ascii="Times New Roman" w:hAnsi="Times New Roman"/>
          <w:sz w:val="16"/>
          <w:szCs w:val="16"/>
        </w:rPr>
        <w:t xml:space="preserve"> </w:t>
      </w:r>
      <w:r w:rsidR="00DB616D" w:rsidRPr="00197868">
        <w:rPr>
          <w:rFonts w:ascii="Times New Roman" w:hAnsi="Times New Roman"/>
          <w:sz w:val="16"/>
          <w:szCs w:val="16"/>
        </w:rPr>
        <w:t>unui program de screening x 1000.</w:t>
      </w:r>
    </w:p>
    <w:p w:rsidR="00E8380B" w:rsidRPr="00197868" w:rsidRDefault="007855EA" w:rsidP="00E8380B">
      <w:pPr>
        <w:autoSpaceDE w:val="0"/>
        <w:autoSpaceDN w:val="0"/>
        <w:adjustRightInd w:val="0"/>
        <w:spacing w:after="0" w:line="360" w:lineRule="auto"/>
        <w:ind w:left="720"/>
        <w:jc w:val="both"/>
        <w:rPr>
          <w:rFonts w:ascii="Times New Roman" w:hAnsi="Times New Roman"/>
          <w:sz w:val="16"/>
          <w:szCs w:val="16"/>
          <w:lang w:val="pt-BR"/>
        </w:rPr>
      </w:pPr>
      <w:r w:rsidRPr="00197868">
        <w:rPr>
          <w:rFonts w:ascii="Times New Roman" w:hAnsi="Times New Roman"/>
          <w:i/>
          <w:sz w:val="16"/>
          <w:szCs w:val="16"/>
        </w:rPr>
        <w:t>Numitor</w:t>
      </w:r>
      <w:r w:rsidRPr="00197868">
        <w:rPr>
          <w:rFonts w:ascii="Times New Roman" w:hAnsi="Times New Roman"/>
          <w:sz w:val="16"/>
          <w:szCs w:val="16"/>
        </w:rPr>
        <w:t xml:space="preserve">      </w:t>
      </w:r>
      <w:r w:rsidR="00A25BE3" w:rsidRPr="00197868">
        <w:rPr>
          <w:rFonts w:ascii="Times New Roman" w:hAnsi="Times New Roman"/>
          <w:sz w:val="16"/>
          <w:szCs w:val="16"/>
        </w:rPr>
        <w:t xml:space="preserve">  </w:t>
      </w:r>
      <w:r w:rsidR="00DB616D" w:rsidRPr="00197868">
        <w:rPr>
          <w:rFonts w:ascii="Times New Roman" w:hAnsi="Times New Roman"/>
          <w:sz w:val="16"/>
          <w:szCs w:val="16"/>
        </w:rPr>
        <w:t>Numărul de copii şi adolescenţi cu vârsta de 3-16 an</w:t>
      </w:r>
      <w:r w:rsidR="00E8380B" w:rsidRPr="00197868">
        <w:rPr>
          <w:rFonts w:ascii="Times New Roman" w:hAnsi="Times New Roman"/>
          <w:sz w:val="16"/>
          <w:szCs w:val="16"/>
          <w:lang w:val="pt-BR"/>
        </w:rPr>
        <w:t xml:space="preserve">.000. </w:t>
      </w:r>
    </w:p>
    <w:p w:rsidR="00E8380B" w:rsidRPr="00197868" w:rsidRDefault="00E8380B" w:rsidP="00E8380B">
      <w:pPr>
        <w:autoSpaceDE w:val="0"/>
        <w:autoSpaceDN w:val="0"/>
        <w:adjustRightInd w:val="0"/>
        <w:spacing w:after="0" w:line="360" w:lineRule="auto"/>
        <w:ind w:left="720"/>
        <w:jc w:val="both"/>
        <w:rPr>
          <w:rFonts w:ascii="Times New Roman" w:hAnsi="Times New Roman"/>
          <w:sz w:val="16"/>
          <w:szCs w:val="16"/>
          <w:lang w:val="pt-BR"/>
        </w:rPr>
      </w:pPr>
      <w:r w:rsidRPr="00197868">
        <w:rPr>
          <w:rFonts w:ascii="Times New Roman" w:hAnsi="Times New Roman"/>
          <w:i/>
          <w:sz w:val="16"/>
          <w:szCs w:val="16"/>
        </w:rPr>
        <w:t>Numitor</w:t>
      </w:r>
      <w:r w:rsidRPr="00197868">
        <w:rPr>
          <w:rFonts w:ascii="Times New Roman" w:hAnsi="Times New Roman"/>
          <w:sz w:val="16"/>
          <w:szCs w:val="16"/>
        </w:rPr>
        <w:t xml:space="preserve">      Numărul populaţiei luate în studiu.</w:t>
      </w:r>
    </w:p>
    <w:p w:rsidR="00E8380B" w:rsidRPr="00197868" w:rsidRDefault="00E8380B" w:rsidP="00E8380B">
      <w:pPr>
        <w:numPr>
          <w:ilvl w:val="0"/>
          <w:numId w:val="6"/>
        </w:numPr>
        <w:autoSpaceDE w:val="0"/>
        <w:autoSpaceDN w:val="0"/>
        <w:adjustRightInd w:val="0"/>
        <w:spacing w:after="0" w:line="360" w:lineRule="auto"/>
        <w:jc w:val="both"/>
        <w:rPr>
          <w:rFonts w:ascii="Times New Roman" w:hAnsi="Times New Roman"/>
          <w:b/>
          <w:sz w:val="16"/>
          <w:szCs w:val="16"/>
          <w:lang w:val="it-IT"/>
        </w:rPr>
      </w:pPr>
      <w:r w:rsidRPr="00197868">
        <w:rPr>
          <w:rFonts w:ascii="Times New Roman" w:hAnsi="Times New Roman"/>
          <w:b/>
          <w:sz w:val="16"/>
          <w:szCs w:val="16"/>
          <w:lang w:val="it-IT"/>
        </w:rPr>
        <w:t>Programe preventiv</w:t>
      </w:r>
      <w:r w:rsidRPr="00197868">
        <w:rPr>
          <w:rFonts w:ascii="Times New Roman" w:hAnsi="Times New Roman"/>
          <w:b/>
          <w:sz w:val="16"/>
          <w:szCs w:val="16"/>
        </w:rPr>
        <w:t>e</w:t>
      </w:r>
      <w:r w:rsidRPr="00197868">
        <w:rPr>
          <w:rFonts w:ascii="Times New Roman" w:hAnsi="Times New Roman"/>
          <w:b/>
          <w:sz w:val="16"/>
          <w:szCs w:val="16"/>
          <w:lang w:val="it-IT"/>
        </w:rPr>
        <w:t xml:space="preserve"> de sănătate orală în grădiniţe</w:t>
      </w:r>
    </w:p>
    <w:p w:rsidR="00DB616D" w:rsidRPr="00197868" w:rsidRDefault="00E8380B" w:rsidP="00E8380B">
      <w:pPr>
        <w:autoSpaceDE w:val="0"/>
        <w:autoSpaceDN w:val="0"/>
        <w:adjustRightInd w:val="0"/>
        <w:spacing w:after="0" w:line="360" w:lineRule="auto"/>
        <w:ind w:left="360" w:firstLine="348"/>
        <w:jc w:val="both"/>
        <w:rPr>
          <w:rFonts w:ascii="Times New Roman" w:hAnsi="Times New Roman"/>
          <w:sz w:val="16"/>
          <w:szCs w:val="16"/>
        </w:rPr>
      </w:pPr>
      <w:r w:rsidRPr="00197868">
        <w:rPr>
          <w:rFonts w:ascii="Times New Roman" w:hAnsi="Times New Roman"/>
          <w:i/>
          <w:sz w:val="16"/>
          <w:szCs w:val="16"/>
        </w:rPr>
        <w:t>Numărător</w:t>
      </w:r>
      <w:r w:rsidRPr="00197868">
        <w:rPr>
          <w:rFonts w:ascii="Times New Roman" w:hAnsi="Times New Roman"/>
          <w:sz w:val="16"/>
          <w:szCs w:val="16"/>
        </w:rPr>
        <w:t xml:space="preserve">  Numărul de grădiniţe incluse într-un program preventiv vizând sănătatea orală în care se supraveghează în mod particular periajul dinţilor cu  </w:t>
      </w:r>
      <w:r w:rsidR="00DB616D" w:rsidRPr="00197868">
        <w:rPr>
          <w:rFonts w:ascii="Times New Roman" w:hAnsi="Times New Roman"/>
          <w:sz w:val="16"/>
          <w:szCs w:val="16"/>
        </w:rPr>
        <w:t>i din populaţia luată în studiu</w:t>
      </w:r>
      <w:r w:rsidR="00A467AD" w:rsidRPr="00197868">
        <w:rPr>
          <w:rFonts w:ascii="Times New Roman" w:hAnsi="Times New Roman"/>
          <w:sz w:val="16"/>
          <w:szCs w:val="16"/>
        </w:rPr>
        <w:t>.</w:t>
      </w:r>
    </w:p>
    <w:p w:rsidR="00ED07F6" w:rsidRPr="00197868" w:rsidRDefault="00ED07F6" w:rsidP="00DB616D">
      <w:pPr>
        <w:numPr>
          <w:ilvl w:val="0"/>
          <w:numId w:val="6"/>
        </w:numPr>
        <w:autoSpaceDE w:val="0"/>
        <w:autoSpaceDN w:val="0"/>
        <w:adjustRightInd w:val="0"/>
        <w:spacing w:after="0" w:line="360" w:lineRule="auto"/>
        <w:jc w:val="both"/>
        <w:rPr>
          <w:rFonts w:ascii="Times New Roman" w:hAnsi="Times New Roman"/>
          <w:b/>
          <w:sz w:val="16"/>
          <w:szCs w:val="16"/>
          <w:lang w:val="en-US"/>
        </w:rPr>
      </w:pPr>
      <w:r w:rsidRPr="00197868">
        <w:rPr>
          <w:rFonts w:ascii="Times New Roman" w:hAnsi="Times New Roman"/>
          <w:b/>
          <w:sz w:val="16"/>
          <w:szCs w:val="16"/>
        </w:rPr>
        <w:t xml:space="preserve"> </w:t>
      </w:r>
      <w:r w:rsidRPr="00197868">
        <w:rPr>
          <w:rFonts w:ascii="Times New Roman" w:hAnsi="Times New Roman"/>
          <w:b/>
          <w:sz w:val="16"/>
          <w:szCs w:val="16"/>
          <w:lang w:val="en-US"/>
        </w:rPr>
        <w:t>Acoperire</w:t>
      </w:r>
      <w:r w:rsidRPr="00197868">
        <w:rPr>
          <w:rFonts w:ascii="Times New Roman" w:hAnsi="Times New Roman"/>
          <w:b/>
          <w:sz w:val="16"/>
          <w:szCs w:val="16"/>
        </w:rPr>
        <w:t>a</w:t>
      </w:r>
      <w:r w:rsidRPr="00197868">
        <w:rPr>
          <w:rFonts w:ascii="Times New Roman" w:hAnsi="Times New Roman"/>
          <w:b/>
          <w:sz w:val="16"/>
          <w:szCs w:val="16"/>
          <w:lang w:val="en-US"/>
        </w:rPr>
        <w:t xml:space="preserve"> </w:t>
      </w:r>
      <w:r w:rsidRPr="00197868">
        <w:rPr>
          <w:rFonts w:ascii="Times New Roman" w:hAnsi="Times New Roman"/>
          <w:b/>
          <w:sz w:val="16"/>
          <w:szCs w:val="16"/>
        </w:rPr>
        <w:t>cu t</w:t>
      </w:r>
      <w:r w:rsidRPr="00197868">
        <w:rPr>
          <w:rFonts w:ascii="Times New Roman" w:hAnsi="Times New Roman"/>
          <w:b/>
          <w:sz w:val="16"/>
          <w:szCs w:val="16"/>
          <w:lang w:val="en-US"/>
        </w:rPr>
        <w:t>ratament</w:t>
      </w:r>
      <w:r w:rsidRPr="00197868">
        <w:rPr>
          <w:rFonts w:ascii="Times New Roman" w:hAnsi="Times New Roman"/>
          <w:b/>
          <w:sz w:val="16"/>
          <w:szCs w:val="16"/>
        </w:rPr>
        <w:t>e</w:t>
      </w:r>
      <w:r w:rsidRPr="00197868">
        <w:rPr>
          <w:rFonts w:ascii="Times New Roman" w:hAnsi="Times New Roman"/>
          <w:b/>
          <w:sz w:val="16"/>
          <w:szCs w:val="16"/>
          <w:lang w:val="en-US"/>
        </w:rPr>
        <w:t xml:space="preserve"> ortodontic</w:t>
      </w:r>
      <w:r w:rsidRPr="00197868">
        <w:rPr>
          <w:rFonts w:ascii="Times New Roman" w:hAnsi="Times New Roman"/>
          <w:b/>
          <w:sz w:val="16"/>
          <w:szCs w:val="16"/>
        </w:rPr>
        <w:t>e</w:t>
      </w:r>
    </w:p>
    <w:p w:rsidR="00DB616D" w:rsidRPr="00197868" w:rsidRDefault="00DB616D" w:rsidP="00DB616D">
      <w:pPr>
        <w:autoSpaceDE w:val="0"/>
        <w:autoSpaceDN w:val="0"/>
        <w:adjustRightInd w:val="0"/>
        <w:spacing w:after="0" w:line="360" w:lineRule="auto"/>
        <w:ind w:left="360"/>
        <w:jc w:val="both"/>
        <w:rPr>
          <w:rFonts w:ascii="Times New Roman" w:hAnsi="Times New Roman"/>
          <w:sz w:val="16"/>
          <w:szCs w:val="16"/>
          <w:lang w:val="en-US"/>
        </w:rPr>
      </w:pPr>
      <w:r w:rsidRPr="00197868">
        <w:rPr>
          <w:rFonts w:ascii="Times New Roman" w:hAnsi="Times New Roman"/>
          <w:sz w:val="16"/>
          <w:szCs w:val="16"/>
        </w:rPr>
        <w:lastRenderedPageBreak/>
        <w:t xml:space="preserve">    </w:t>
      </w:r>
      <w:r w:rsidR="002B11B9" w:rsidRPr="00197868">
        <w:rPr>
          <w:rFonts w:ascii="Times New Roman" w:hAnsi="Times New Roman"/>
          <w:sz w:val="16"/>
          <w:szCs w:val="16"/>
        </w:rPr>
        <w:t xml:space="preserve"> </w:t>
      </w:r>
      <w:r w:rsidR="007855EA" w:rsidRPr="00197868">
        <w:rPr>
          <w:rFonts w:ascii="Times New Roman" w:hAnsi="Times New Roman"/>
          <w:i/>
          <w:sz w:val="16"/>
          <w:szCs w:val="16"/>
        </w:rPr>
        <w:t>Numărător</w:t>
      </w:r>
      <w:r w:rsidR="007855EA" w:rsidRPr="00197868">
        <w:rPr>
          <w:rFonts w:ascii="Times New Roman" w:hAnsi="Times New Roman"/>
          <w:sz w:val="16"/>
          <w:szCs w:val="16"/>
        </w:rPr>
        <w:t xml:space="preserve">   </w:t>
      </w:r>
      <w:r w:rsidR="002B11B9" w:rsidRPr="00197868">
        <w:rPr>
          <w:rFonts w:ascii="Times New Roman" w:hAnsi="Times New Roman"/>
          <w:sz w:val="16"/>
          <w:szCs w:val="16"/>
        </w:rPr>
        <w:t xml:space="preserve"> </w:t>
      </w:r>
      <w:r w:rsidRPr="00197868">
        <w:rPr>
          <w:rFonts w:ascii="Times New Roman" w:hAnsi="Times New Roman"/>
          <w:sz w:val="16"/>
          <w:szCs w:val="16"/>
          <w:lang w:val="en-US"/>
        </w:rPr>
        <w:t>Numărul de copii şi adolescenţi cu vârsta de 5-17 ani, care pretinde că poart</w:t>
      </w:r>
      <w:r w:rsidRPr="00197868">
        <w:rPr>
          <w:rFonts w:ascii="Times New Roman" w:hAnsi="Times New Roman"/>
          <w:sz w:val="16"/>
          <w:szCs w:val="16"/>
        </w:rPr>
        <w:t>ă</w:t>
      </w:r>
      <w:r w:rsidR="002B11B9" w:rsidRPr="00197868">
        <w:rPr>
          <w:rFonts w:ascii="Times New Roman" w:hAnsi="Times New Roman"/>
          <w:sz w:val="16"/>
          <w:szCs w:val="16"/>
          <w:lang w:val="en-US"/>
        </w:rPr>
        <w:t xml:space="preserve"> un aparat </w:t>
      </w:r>
      <w:r w:rsidR="002E7EA7" w:rsidRPr="00197868">
        <w:rPr>
          <w:rFonts w:ascii="Times New Roman" w:hAnsi="Times New Roman"/>
          <w:sz w:val="16"/>
          <w:szCs w:val="16"/>
          <w:lang w:val="en-US"/>
        </w:rPr>
        <w:t>ort</w:t>
      </w:r>
      <w:r w:rsidR="002B11B9" w:rsidRPr="00197868">
        <w:rPr>
          <w:rFonts w:ascii="Times New Roman" w:hAnsi="Times New Roman"/>
          <w:sz w:val="16"/>
          <w:szCs w:val="16"/>
          <w:lang w:val="en-US"/>
        </w:rPr>
        <w:t>odontic.</w:t>
      </w:r>
      <w:r w:rsidRPr="00197868">
        <w:rPr>
          <w:rFonts w:ascii="Times New Roman" w:hAnsi="Times New Roman"/>
          <w:sz w:val="16"/>
          <w:szCs w:val="16"/>
        </w:rPr>
        <w:tab/>
      </w:r>
    </w:p>
    <w:p w:rsidR="00DB616D" w:rsidRPr="00197868" w:rsidRDefault="00DB616D" w:rsidP="00DB616D">
      <w:pPr>
        <w:autoSpaceDE w:val="0"/>
        <w:autoSpaceDN w:val="0"/>
        <w:adjustRightInd w:val="0"/>
        <w:spacing w:after="0" w:line="360" w:lineRule="auto"/>
        <w:ind w:left="360"/>
        <w:jc w:val="both"/>
        <w:rPr>
          <w:rFonts w:ascii="Times New Roman" w:hAnsi="Times New Roman"/>
          <w:sz w:val="16"/>
          <w:szCs w:val="16"/>
          <w:lang w:val="en-US"/>
        </w:rPr>
      </w:pPr>
      <w:r w:rsidRPr="00197868">
        <w:rPr>
          <w:rFonts w:ascii="Times New Roman" w:hAnsi="Times New Roman"/>
          <w:sz w:val="16"/>
          <w:szCs w:val="16"/>
        </w:rPr>
        <w:t xml:space="preserve">   </w:t>
      </w:r>
      <w:r w:rsidR="002B11B9" w:rsidRPr="00197868">
        <w:rPr>
          <w:rFonts w:ascii="Times New Roman" w:hAnsi="Times New Roman"/>
          <w:sz w:val="16"/>
          <w:szCs w:val="16"/>
        </w:rPr>
        <w:t xml:space="preserve">  </w:t>
      </w:r>
      <w:r w:rsidR="007855EA" w:rsidRPr="00197868">
        <w:rPr>
          <w:rFonts w:ascii="Times New Roman" w:hAnsi="Times New Roman"/>
          <w:i/>
          <w:sz w:val="16"/>
          <w:szCs w:val="16"/>
        </w:rPr>
        <w:t>Numitor</w:t>
      </w:r>
      <w:r w:rsidR="007855EA" w:rsidRPr="00197868">
        <w:rPr>
          <w:rFonts w:ascii="Times New Roman" w:hAnsi="Times New Roman"/>
          <w:sz w:val="16"/>
          <w:szCs w:val="16"/>
        </w:rPr>
        <w:t xml:space="preserve"> </w:t>
      </w:r>
      <w:r w:rsidR="002B11B9" w:rsidRPr="00197868">
        <w:rPr>
          <w:rFonts w:ascii="Times New Roman" w:hAnsi="Times New Roman"/>
          <w:sz w:val="16"/>
          <w:szCs w:val="16"/>
        </w:rPr>
        <w:t xml:space="preserve">          </w:t>
      </w:r>
      <w:r w:rsidRPr="00197868">
        <w:rPr>
          <w:rFonts w:ascii="Times New Roman" w:hAnsi="Times New Roman"/>
          <w:sz w:val="16"/>
          <w:szCs w:val="16"/>
          <w:lang w:val="en-US"/>
        </w:rPr>
        <w:t xml:space="preserve">Numărul de copii şi adolescenţi cu vârsta de 5-17 ani intervievaţi. </w:t>
      </w:r>
    </w:p>
    <w:p w:rsidR="00ED07F6" w:rsidRPr="00197868" w:rsidRDefault="00ED07F6" w:rsidP="00DB616D">
      <w:pPr>
        <w:numPr>
          <w:ilvl w:val="0"/>
          <w:numId w:val="6"/>
        </w:numPr>
        <w:autoSpaceDE w:val="0"/>
        <w:autoSpaceDN w:val="0"/>
        <w:adjustRightInd w:val="0"/>
        <w:spacing w:after="0" w:line="360" w:lineRule="auto"/>
        <w:jc w:val="both"/>
        <w:rPr>
          <w:rFonts w:ascii="Times New Roman" w:hAnsi="Times New Roman"/>
          <w:b/>
          <w:sz w:val="16"/>
          <w:szCs w:val="16"/>
          <w:lang w:val="it-IT"/>
        </w:rPr>
      </w:pPr>
      <w:r w:rsidRPr="00197868">
        <w:rPr>
          <w:rFonts w:ascii="Times New Roman" w:hAnsi="Times New Roman"/>
          <w:b/>
          <w:sz w:val="16"/>
          <w:szCs w:val="16"/>
        </w:rPr>
        <w:t>Carii apă</w:t>
      </w:r>
      <w:r w:rsidR="00DB616D" w:rsidRPr="00197868">
        <w:rPr>
          <w:rFonts w:ascii="Times New Roman" w:hAnsi="Times New Roman"/>
          <w:b/>
          <w:sz w:val="16"/>
          <w:szCs w:val="16"/>
        </w:rPr>
        <w:t>rute în primii ani ai copilărie</w:t>
      </w:r>
    </w:p>
    <w:p w:rsidR="00DB616D" w:rsidRPr="00197868" w:rsidRDefault="007855EA" w:rsidP="00DB616D">
      <w:pPr>
        <w:autoSpaceDE w:val="0"/>
        <w:autoSpaceDN w:val="0"/>
        <w:adjustRightInd w:val="0"/>
        <w:spacing w:after="0" w:line="360" w:lineRule="auto"/>
        <w:ind w:left="360"/>
        <w:jc w:val="both"/>
        <w:rPr>
          <w:rFonts w:ascii="Times New Roman" w:hAnsi="Times New Roman"/>
          <w:sz w:val="16"/>
          <w:szCs w:val="16"/>
        </w:rPr>
      </w:pPr>
      <w:r w:rsidRPr="00197868">
        <w:rPr>
          <w:rFonts w:ascii="Times New Roman" w:hAnsi="Times New Roman"/>
          <w:sz w:val="16"/>
          <w:szCs w:val="16"/>
        </w:rPr>
        <w:t xml:space="preserve">   </w:t>
      </w:r>
      <w:r w:rsidR="00733CF5" w:rsidRPr="00197868">
        <w:rPr>
          <w:rFonts w:ascii="Times New Roman" w:hAnsi="Times New Roman"/>
          <w:sz w:val="16"/>
          <w:szCs w:val="16"/>
        </w:rPr>
        <w:t xml:space="preserve">  </w:t>
      </w:r>
      <w:r w:rsidRPr="00197868">
        <w:rPr>
          <w:rFonts w:ascii="Times New Roman" w:hAnsi="Times New Roman"/>
          <w:i/>
          <w:sz w:val="16"/>
          <w:szCs w:val="16"/>
        </w:rPr>
        <w:t>Numărător</w:t>
      </w:r>
      <w:r w:rsidR="00873C16" w:rsidRPr="00197868">
        <w:rPr>
          <w:rFonts w:ascii="Times New Roman" w:hAnsi="Times New Roman"/>
          <w:sz w:val="16"/>
          <w:szCs w:val="16"/>
        </w:rPr>
        <w:t xml:space="preserve">      </w:t>
      </w:r>
      <w:r w:rsidR="00DB616D" w:rsidRPr="00197868">
        <w:rPr>
          <w:rFonts w:ascii="Times New Roman" w:hAnsi="Times New Roman"/>
          <w:sz w:val="16"/>
          <w:szCs w:val="16"/>
        </w:rPr>
        <w:t xml:space="preserve">Numărul de copii cu carii în grupa de vârstă 1-5 de ani. </w:t>
      </w:r>
    </w:p>
    <w:p w:rsidR="00DB616D" w:rsidRPr="00197868" w:rsidRDefault="004E687D" w:rsidP="00DB616D">
      <w:pPr>
        <w:autoSpaceDE w:val="0"/>
        <w:autoSpaceDN w:val="0"/>
        <w:adjustRightInd w:val="0"/>
        <w:spacing w:after="0" w:line="360" w:lineRule="auto"/>
        <w:ind w:left="360"/>
        <w:jc w:val="both"/>
        <w:rPr>
          <w:rFonts w:ascii="Times New Roman" w:hAnsi="Times New Roman"/>
          <w:sz w:val="16"/>
          <w:szCs w:val="16"/>
        </w:rPr>
      </w:pPr>
      <w:r w:rsidRPr="00197868">
        <w:rPr>
          <w:rFonts w:ascii="Times New Roman" w:hAnsi="Times New Roman"/>
          <w:sz w:val="16"/>
          <w:szCs w:val="16"/>
        </w:rPr>
        <w:t xml:space="preserve">   </w:t>
      </w:r>
      <w:r w:rsidR="00733CF5" w:rsidRPr="00197868">
        <w:rPr>
          <w:rFonts w:ascii="Times New Roman" w:hAnsi="Times New Roman"/>
          <w:sz w:val="16"/>
          <w:szCs w:val="16"/>
        </w:rPr>
        <w:t xml:space="preserve">  </w:t>
      </w:r>
      <w:r w:rsidR="007855EA" w:rsidRPr="00197868">
        <w:rPr>
          <w:rFonts w:ascii="Times New Roman" w:hAnsi="Times New Roman"/>
          <w:i/>
          <w:sz w:val="16"/>
          <w:szCs w:val="16"/>
        </w:rPr>
        <w:t>Numitor</w:t>
      </w:r>
      <w:r w:rsidR="007855EA" w:rsidRPr="00197868">
        <w:rPr>
          <w:rFonts w:ascii="Times New Roman" w:hAnsi="Times New Roman"/>
          <w:sz w:val="16"/>
          <w:szCs w:val="16"/>
        </w:rPr>
        <w:t xml:space="preserve"> </w:t>
      </w:r>
      <w:r w:rsidRPr="00197868">
        <w:rPr>
          <w:rFonts w:ascii="Times New Roman" w:hAnsi="Times New Roman"/>
          <w:sz w:val="16"/>
          <w:szCs w:val="16"/>
        </w:rPr>
        <w:t xml:space="preserve">          </w:t>
      </w:r>
      <w:r w:rsidR="00DB616D" w:rsidRPr="00197868">
        <w:rPr>
          <w:rFonts w:ascii="Times New Roman" w:hAnsi="Times New Roman"/>
          <w:sz w:val="16"/>
          <w:szCs w:val="16"/>
        </w:rPr>
        <w:t xml:space="preserve">Numărul de copii cu vârsta de 1-5 ani intervievaţi. </w:t>
      </w:r>
    </w:p>
    <w:p w:rsidR="00ED07F6" w:rsidRPr="00197868" w:rsidRDefault="00ED07F6" w:rsidP="00DB616D">
      <w:pPr>
        <w:numPr>
          <w:ilvl w:val="0"/>
          <w:numId w:val="6"/>
        </w:numPr>
        <w:autoSpaceDE w:val="0"/>
        <w:autoSpaceDN w:val="0"/>
        <w:adjustRightInd w:val="0"/>
        <w:spacing w:after="0" w:line="360" w:lineRule="auto"/>
        <w:jc w:val="both"/>
        <w:rPr>
          <w:rFonts w:ascii="Times New Roman" w:hAnsi="Times New Roman"/>
          <w:b/>
          <w:sz w:val="16"/>
          <w:szCs w:val="16"/>
          <w:lang w:val="it-IT"/>
        </w:rPr>
      </w:pPr>
      <w:r w:rsidRPr="00197868">
        <w:rPr>
          <w:rFonts w:ascii="Times New Roman" w:hAnsi="Times New Roman"/>
          <w:b/>
          <w:sz w:val="16"/>
          <w:szCs w:val="16"/>
        </w:rPr>
        <w:t>Carierea primului molar permanent la copii</w:t>
      </w:r>
    </w:p>
    <w:p w:rsidR="00DB616D" w:rsidRPr="00197868" w:rsidRDefault="00DB616D" w:rsidP="00DB616D">
      <w:pPr>
        <w:autoSpaceDE w:val="0"/>
        <w:autoSpaceDN w:val="0"/>
        <w:adjustRightInd w:val="0"/>
        <w:spacing w:after="0" w:line="360" w:lineRule="auto"/>
        <w:ind w:left="360"/>
        <w:jc w:val="both"/>
        <w:rPr>
          <w:rFonts w:ascii="Times New Roman" w:hAnsi="Times New Roman"/>
          <w:sz w:val="16"/>
          <w:szCs w:val="16"/>
          <w:lang w:val="it-IT"/>
        </w:rPr>
      </w:pPr>
      <w:r w:rsidRPr="00197868">
        <w:rPr>
          <w:rFonts w:ascii="Times New Roman" w:hAnsi="Times New Roman"/>
          <w:b/>
          <w:sz w:val="16"/>
          <w:szCs w:val="16"/>
        </w:rPr>
        <w:t xml:space="preserve">    </w:t>
      </w:r>
      <w:r w:rsidR="007855EA" w:rsidRPr="00197868">
        <w:rPr>
          <w:rFonts w:ascii="Times New Roman" w:hAnsi="Times New Roman"/>
          <w:i/>
          <w:sz w:val="16"/>
          <w:szCs w:val="16"/>
        </w:rPr>
        <w:t>Numărător</w:t>
      </w:r>
      <w:r w:rsidRPr="00197868">
        <w:rPr>
          <w:rFonts w:ascii="Times New Roman" w:hAnsi="Times New Roman"/>
          <w:sz w:val="16"/>
          <w:szCs w:val="16"/>
        </w:rPr>
        <w:t xml:space="preserve"> </w:t>
      </w:r>
      <w:r w:rsidR="00873C16" w:rsidRPr="00197868">
        <w:rPr>
          <w:rFonts w:ascii="Times New Roman" w:hAnsi="Times New Roman"/>
          <w:sz w:val="16"/>
          <w:szCs w:val="16"/>
        </w:rPr>
        <w:t xml:space="preserve">     </w:t>
      </w:r>
      <w:r w:rsidRPr="00197868">
        <w:rPr>
          <w:rFonts w:ascii="Times New Roman" w:hAnsi="Times New Roman"/>
          <w:sz w:val="16"/>
          <w:szCs w:val="16"/>
          <w:lang w:val="it-IT"/>
        </w:rPr>
        <w:t>Numărul total de cari</w:t>
      </w:r>
      <w:r w:rsidRPr="00197868">
        <w:rPr>
          <w:rFonts w:ascii="Times New Roman" w:hAnsi="Times New Roman"/>
          <w:sz w:val="16"/>
          <w:szCs w:val="16"/>
        </w:rPr>
        <w:t>i</w:t>
      </w:r>
      <w:r w:rsidRPr="00197868">
        <w:rPr>
          <w:rFonts w:ascii="Times New Roman" w:hAnsi="Times New Roman"/>
          <w:sz w:val="16"/>
          <w:szCs w:val="16"/>
          <w:lang w:val="it-IT"/>
        </w:rPr>
        <w:t xml:space="preserve"> (a se specifica pragul de diagnosticare), </w:t>
      </w:r>
      <w:r w:rsidRPr="00197868">
        <w:rPr>
          <w:rFonts w:ascii="Times New Roman" w:hAnsi="Times New Roman"/>
          <w:sz w:val="16"/>
          <w:szCs w:val="16"/>
        </w:rPr>
        <w:t xml:space="preserve">dinţi </w:t>
      </w:r>
      <w:r w:rsidRPr="00197868">
        <w:rPr>
          <w:rFonts w:ascii="Times New Roman" w:hAnsi="Times New Roman"/>
          <w:sz w:val="16"/>
          <w:szCs w:val="16"/>
          <w:lang w:val="it-IT"/>
        </w:rPr>
        <w:t>lipsă şi</w:t>
      </w:r>
      <w:r w:rsidRPr="00197868">
        <w:rPr>
          <w:rFonts w:ascii="Times New Roman" w:hAnsi="Times New Roman"/>
          <w:sz w:val="16"/>
          <w:szCs w:val="16"/>
        </w:rPr>
        <w:t xml:space="preserve"> plombe</w:t>
      </w:r>
      <w:r w:rsidRPr="00197868">
        <w:rPr>
          <w:rFonts w:ascii="Times New Roman" w:hAnsi="Times New Roman"/>
          <w:sz w:val="16"/>
          <w:szCs w:val="16"/>
          <w:lang w:val="it-IT"/>
        </w:rPr>
        <w:t xml:space="preserve"> </w:t>
      </w:r>
      <w:r w:rsidRPr="00197868">
        <w:rPr>
          <w:rFonts w:ascii="Times New Roman" w:hAnsi="Times New Roman"/>
          <w:sz w:val="16"/>
          <w:szCs w:val="16"/>
        </w:rPr>
        <w:t xml:space="preserve">la </w:t>
      </w:r>
      <w:r w:rsidRPr="00197868">
        <w:rPr>
          <w:rFonts w:ascii="Times New Roman" w:hAnsi="Times New Roman"/>
          <w:sz w:val="16"/>
          <w:szCs w:val="16"/>
          <w:lang w:val="it-IT"/>
        </w:rPr>
        <w:t>primii molari permanen</w:t>
      </w:r>
      <w:r w:rsidRPr="00197868">
        <w:rPr>
          <w:rFonts w:ascii="Times New Roman" w:hAnsi="Times New Roman"/>
          <w:sz w:val="16"/>
          <w:szCs w:val="16"/>
        </w:rPr>
        <w:t>ţi, la</w:t>
      </w:r>
      <w:r w:rsidRPr="00197868">
        <w:rPr>
          <w:rFonts w:ascii="Times New Roman" w:hAnsi="Times New Roman"/>
          <w:sz w:val="16"/>
          <w:szCs w:val="16"/>
          <w:lang w:val="it-IT"/>
        </w:rPr>
        <w:t xml:space="preserve"> copii </w:t>
      </w:r>
      <w:r w:rsidRPr="00197868">
        <w:rPr>
          <w:rFonts w:ascii="Times New Roman" w:hAnsi="Times New Roman"/>
          <w:sz w:val="16"/>
          <w:szCs w:val="16"/>
        </w:rPr>
        <w:t>între</w:t>
      </w:r>
      <w:r w:rsidRPr="00197868">
        <w:rPr>
          <w:rFonts w:ascii="Times New Roman" w:hAnsi="Times New Roman"/>
          <w:sz w:val="16"/>
          <w:szCs w:val="16"/>
          <w:lang w:val="it-IT"/>
        </w:rPr>
        <w:t xml:space="preserve"> 6 şi 12 ani. </w:t>
      </w:r>
    </w:p>
    <w:p w:rsidR="00DB616D" w:rsidRPr="00197868" w:rsidRDefault="00DB616D" w:rsidP="00DB616D">
      <w:pPr>
        <w:autoSpaceDE w:val="0"/>
        <w:autoSpaceDN w:val="0"/>
        <w:adjustRightInd w:val="0"/>
        <w:spacing w:after="0" w:line="360" w:lineRule="auto"/>
        <w:ind w:left="360"/>
        <w:jc w:val="both"/>
        <w:rPr>
          <w:rFonts w:ascii="Times New Roman" w:hAnsi="Times New Roman"/>
          <w:sz w:val="16"/>
          <w:szCs w:val="16"/>
          <w:lang w:val="en-US"/>
        </w:rPr>
      </w:pPr>
      <w:r w:rsidRPr="00197868">
        <w:rPr>
          <w:rFonts w:ascii="Times New Roman" w:hAnsi="Times New Roman"/>
          <w:sz w:val="16"/>
          <w:szCs w:val="16"/>
        </w:rPr>
        <w:t xml:space="preserve">    </w:t>
      </w:r>
      <w:r w:rsidR="007855EA" w:rsidRPr="00197868">
        <w:rPr>
          <w:rFonts w:ascii="Times New Roman" w:hAnsi="Times New Roman"/>
          <w:i/>
          <w:sz w:val="16"/>
          <w:szCs w:val="16"/>
        </w:rPr>
        <w:t>Numitor</w:t>
      </w:r>
      <w:r w:rsidR="007855EA" w:rsidRPr="00197868">
        <w:rPr>
          <w:rFonts w:ascii="Times New Roman" w:hAnsi="Times New Roman"/>
          <w:sz w:val="16"/>
          <w:szCs w:val="16"/>
        </w:rPr>
        <w:t xml:space="preserve">        </w:t>
      </w:r>
      <w:r w:rsidR="00873C16" w:rsidRPr="00197868">
        <w:rPr>
          <w:rFonts w:ascii="Times New Roman" w:hAnsi="Times New Roman"/>
          <w:sz w:val="16"/>
          <w:szCs w:val="16"/>
        </w:rPr>
        <w:t xml:space="preserve">   </w:t>
      </w:r>
      <w:r w:rsidRPr="00197868">
        <w:rPr>
          <w:rFonts w:ascii="Times New Roman" w:hAnsi="Times New Roman"/>
          <w:sz w:val="16"/>
          <w:szCs w:val="16"/>
          <w:lang w:val="en-US"/>
        </w:rPr>
        <w:t xml:space="preserve">Numărul de copii cu vârsta de </w:t>
      </w:r>
      <w:r w:rsidRPr="00197868">
        <w:rPr>
          <w:rFonts w:ascii="Times New Roman" w:hAnsi="Times New Roman"/>
          <w:sz w:val="16"/>
          <w:szCs w:val="16"/>
        </w:rPr>
        <w:t>6</w:t>
      </w:r>
      <w:r w:rsidRPr="00197868">
        <w:rPr>
          <w:rFonts w:ascii="Times New Roman" w:hAnsi="Times New Roman"/>
          <w:sz w:val="16"/>
          <w:szCs w:val="16"/>
          <w:lang w:val="en-US"/>
        </w:rPr>
        <w:t>-</w:t>
      </w:r>
      <w:r w:rsidRPr="00197868">
        <w:rPr>
          <w:rFonts w:ascii="Times New Roman" w:hAnsi="Times New Roman"/>
          <w:sz w:val="16"/>
          <w:szCs w:val="16"/>
        </w:rPr>
        <w:t>12</w:t>
      </w:r>
      <w:r w:rsidRPr="00197868">
        <w:rPr>
          <w:rFonts w:ascii="Times New Roman" w:hAnsi="Times New Roman"/>
          <w:sz w:val="16"/>
          <w:szCs w:val="16"/>
          <w:lang w:val="en-US"/>
        </w:rPr>
        <w:t xml:space="preserve"> ani intervievaţi. </w:t>
      </w:r>
    </w:p>
    <w:p w:rsidR="00ED07F6" w:rsidRPr="00197868" w:rsidRDefault="00ED07F6" w:rsidP="00DB616D">
      <w:pPr>
        <w:numPr>
          <w:ilvl w:val="0"/>
          <w:numId w:val="6"/>
        </w:numPr>
        <w:autoSpaceDE w:val="0"/>
        <w:autoSpaceDN w:val="0"/>
        <w:adjustRightInd w:val="0"/>
        <w:spacing w:after="0" w:line="360" w:lineRule="auto"/>
        <w:jc w:val="both"/>
        <w:rPr>
          <w:rFonts w:ascii="Times New Roman" w:hAnsi="Times New Roman"/>
          <w:b/>
          <w:sz w:val="16"/>
          <w:szCs w:val="16"/>
          <w:lang w:val="en-US"/>
        </w:rPr>
      </w:pPr>
      <w:r w:rsidRPr="00197868">
        <w:rPr>
          <w:rFonts w:ascii="Times New Roman" w:hAnsi="Times New Roman"/>
          <w:b/>
          <w:sz w:val="16"/>
          <w:szCs w:val="16"/>
          <w:lang w:val="en-US"/>
        </w:rPr>
        <w:t>Fluoroza dentară</w:t>
      </w:r>
      <w:r w:rsidRPr="00197868">
        <w:rPr>
          <w:rFonts w:ascii="Times New Roman" w:hAnsi="Times New Roman"/>
          <w:b/>
          <w:sz w:val="16"/>
          <w:szCs w:val="16"/>
        </w:rPr>
        <w:t xml:space="preserve"> </w:t>
      </w:r>
    </w:p>
    <w:p w:rsidR="00DB616D" w:rsidRPr="00197868" w:rsidRDefault="00331B56" w:rsidP="00DB616D">
      <w:pPr>
        <w:autoSpaceDE w:val="0"/>
        <w:autoSpaceDN w:val="0"/>
        <w:adjustRightInd w:val="0"/>
        <w:spacing w:after="0" w:line="360" w:lineRule="auto"/>
        <w:ind w:left="360"/>
        <w:jc w:val="both"/>
        <w:rPr>
          <w:rFonts w:ascii="Times New Roman" w:hAnsi="Times New Roman"/>
          <w:sz w:val="16"/>
          <w:szCs w:val="16"/>
          <w:lang w:val="en-US"/>
        </w:rPr>
      </w:pPr>
      <w:r w:rsidRPr="00197868">
        <w:rPr>
          <w:rFonts w:ascii="Times New Roman" w:hAnsi="Times New Roman"/>
          <w:sz w:val="16"/>
          <w:szCs w:val="16"/>
        </w:rPr>
        <w:t xml:space="preserve">    </w:t>
      </w:r>
      <w:r w:rsidR="007855EA" w:rsidRPr="00197868">
        <w:rPr>
          <w:rFonts w:ascii="Times New Roman" w:hAnsi="Times New Roman"/>
          <w:i/>
          <w:sz w:val="16"/>
          <w:szCs w:val="16"/>
        </w:rPr>
        <w:t>Numărător</w:t>
      </w:r>
      <w:r w:rsidR="007855EA" w:rsidRPr="00197868">
        <w:rPr>
          <w:rFonts w:ascii="Times New Roman" w:hAnsi="Times New Roman"/>
          <w:sz w:val="16"/>
          <w:szCs w:val="16"/>
        </w:rPr>
        <w:t xml:space="preserve">  </w:t>
      </w:r>
      <w:r w:rsidR="00DB616D" w:rsidRPr="00197868">
        <w:rPr>
          <w:rFonts w:ascii="Times New Roman" w:hAnsi="Times New Roman"/>
          <w:sz w:val="16"/>
          <w:szCs w:val="16"/>
          <w:lang w:val="en-US"/>
        </w:rPr>
        <w:t>Numărul de copii de 12 ani în funcţie de scor</w:t>
      </w:r>
      <w:r w:rsidR="00DB616D" w:rsidRPr="00197868">
        <w:rPr>
          <w:rFonts w:ascii="Times New Roman" w:hAnsi="Times New Roman"/>
          <w:sz w:val="16"/>
          <w:szCs w:val="16"/>
        </w:rPr>
        <w:t>ul</w:t>
      </w:r>
      <w:r w:rsidR="00DB616D" w:rsidRPr="00197868">
        <w:rPr>
          <w:rFonts w:ascii="Times New Roman" w:hAnsi="Times New Roman"/>
          <w:sz w:val="16"/>
          <w:szCs w:val="16"/>
          <w:lang w:val="en-US"/>
        </w:rPr>
        <w:t xml:space="preserve"> indicel</w:t>
      </w:r>
      <w:r w:rsidR="00DB616D" w:rsidRPr="00197868">
        <w:rPr>
          <w:rFonts w:ascii="Times New Roman" w:hAnsi="Times New Roman"/>
          <w:sz w:val="16"/>
          <w:szCs w:val="16"/>
        </w:rPr>
        <w:t>ui</w:t>
      </w:r>
      <w:r w:rsidR="00DB616D" w:rsidRPr="00197868">
        <w:rPr>
          <w:rFonts w:ascii="Times New Roman" w:hAnsi="Times New Roman"/>
          <w:sz w:val="16"/>
          <w:szCs w:val="16"/>
          <w:lang w:val="en-US"/>
        </w:rPr>
        <w:t xml:space="preserve"> Dean de </w:t>
      </w:r>
      <w:r w:rsidR="00C20AA1" w:rsidRPr="00197868">
        <w:rPr>
          <w:rFonts w:ascii="Times New Roman" w:hAnsi="Times New Roman"/>
          <w:sz w:val="16"/>
          <w:szCs w:val="16"/>
        </w:rPr>
        <w:t xml:space="preserve"> </w:t>
      </w:r>
      <w:r w:rsidR="00DB616D" w:rsidRPr="00197868">
        <w:rPr>
          <w:rFonts w:ascii="Times New Roman" w:hAnsi="Times New Roman"/>
          <w:sz w:val="16"/>
          <w:szCs w:val="16"/>
          <w:lang w:val="en-US"/>
        </w:rPr>
        <w:t>fluoroz</w:t>
      </w:r>
      <w:r w:rsidR="00DB616D" w:rsidRPr="00197868">
        <w:rPr>
          <w:rFonts w:ascii="Times New Roman" w:hAnsi="Times New Roman"/>
          <w:sz w:val="16"/>
          <w:szCs w:val="16"/>
        </w:rPr>
        <w:t>ă</w:t>
      </w:r>
      <w:r w:rsidR="00DB616D" w:rsidRPr="00197868">
        <w:rPr>
          <w:rFonts w:ascii="Times New Roman" w:hAnsi="Times New Roman"/>
          <w:sz w:val="16"/>
          <w:szCs w:val="16"/>
          <w:lang w:val="en-US"/>
        </w:rPr>
        <w:t xml:space="preserve">. </w:t>
      </w:r>
    </w:p>
    <w:p w:rsidR="00DB616D" w:rsidRPr="00197868" w:rsidRDefault="00DB616D" w:rsidP="00DB616D">
      <w:pPr>
        <w:autoSpaceDE w:val="0"/>
        <w:autoSpaceDN w:val="0"/>
        <w:adjustRightInd w:val="0"/>
        <w:spacing w:after="0" w:line="360" w:lineRule="auto"/>
        <w:ind w:left="360"/>
        <w:jc w:val="both"/>
        <w:rPr>
          <w:rFonts w:ascii="Times New Roman" w:hAnsi="Times New Roman"/>
          <w:sz w:val="16"/>
          <w:szCs w:val="16"/>
          <w:lang w:val="en-US"/>
        </w:rPr>
      </w:pPr>
      <w:r w:rsidRPr="00197868">
        <w:rPr>
          <w:rFonts w:ascii="Times New Roman" w:hAnsi="Times New Roman"/>
          <w:sz w:val="16"/>
          <w:szCs w:val="16"/>
        </w:rPr>
        <w:t xml:space="preserve">    </w:t>
      </w:r>
      <w:r w:rsidR="007855EA" w:rsidRPr="00197868">
        <w:rPr>
          <w:rFonts w:ascii="Times New Roman" w:hAnsi="Times New Roman"/>
          <w:i/>
          <w:sz w:val="16"/>
          <w:szCs w:val="16"/>
        </w:rPr>
        <w:t>Numitor</w:t>
      </w:r>
      <w:r w:rsidR="007855EA" w:rsidRPr="00197868">
        <w:rPr>
          <w:rFonts w:ascii="Times New Roman" w:hAnsi="Times New Roman"/>
          <w:sz w:val="16"/>
          <w:szCs w:val="16"/>
        </w:rPr>
        <w:t xml:space="preserve">   </w:t>
      </w:r>
      <w:r w:rsidR="00C20AA1" w:rsidRPr="00197868">
        <w:rPr>
          <w:rFonts w:ascii="Times New Roman" w:hAnsi="Times New Roman"/>
          <w:sz w:val="16"/>
          <w:szCs w:val="16"/>
        </w:rPr>
        <w:t xml:space="preserve">    </w:t>
      </w:r>
      <w:r w:rsidRPr="00197868">
        <w:rPr>
          <w:rFonts w:ascii="Times New Roman" w:hAnsi="Times New Roman"/>
          <w:sz w:val="16"/>
          <w:szCs w:val="16"/>
          <w:lang w:val="en-US"/>
        </w:rPr>
        <w:t>Numărul de copii cu vârsta de</w:t>
      </w:r>
      <w:r w:rsidRPr="00197868">
        <w:rPr>
          <w:rFonts w:ascii="Times New Roman" w:hAnsi="Times New Roman"/>
          <w:sz w:val="16"/>
          <w:szCs w:val="16"/>
        </w:rPr>
        <w:t xml:space="preserve"> 12</w:t>
      </w:r>
      <w:r w:rsidRPr="00197868">
        <w:rPr>
          <w:rFonts w:ascii="Times New Roman" w:hAnsi="Times New Roman"/>
          <w:sz w:val="16"/>
          <w:szCs w:val="16"/>
          <w:lang w:val="en-US"/>
        </w:rPr>
        <w:t xml:space="preserve"> ani intervievaţi. </w:t>
      </w:r>
    </w:p>
    <w:p w:rsidR="0051116F" w:rsidRPr="00197868" w:rsidRDefault="00DB616D" w:rsidP="004220E8">
      <w:pPr>
        <w:numPr>
          <w:ilvl w:val="0"/>
          <w:numId w:val="1"/>
        </w:numPr>
        <w:autoSpaceDE w:val="0"/>
        <w:autoSpaceDN w:val="0"/>
        <w:adjustRightInd w:val="0"/>
        <w:spacing w:after="0" w:line="360" w:lineRule="auto"/>
        <w:jc w:val="both"/>
        <w:rPr>
          <w:rFonts w:ascii="Times New Roman" w:hAnsi="Times New Roman"/>
          <w:b/>
          <w:bCs/>
          <w:sz w:val="16"/>
          <w:szCs w:val="16"/>
        </w:rPr>
      </w:pPr>
      <w:r w:rsidRPr="00197868">
        <w:rPr>
          <w:rFonts w:ascii="Times New Roman" w:hAnsi="Times New Roman"/>
          <w:b/>
          <w:bCs/>
          <w:sz w:val="16"/>
          <w:szCs w:val="16"/>
          <w:lang w:val="it-IT"/>
        </w:rPr>
        <w:t>Indicatori pentru monitorizarea</w:t>
      </w:r>
      <w:r w:rsidRPr="00197868">
        <w:rPr>
          <w:rFonts w:ascii="Times New Roman" w:hAnsi="Times New Roman"/>
          <w:b/>
          <w:bCs/>
          <w:sz w:val="16"/>
          <w:szCs w:val="16"/>
        </w:rPr>
        <w:t xml:space="preserve"> s</w:t>
      </w:r>
      <w:r w:rsidRPr="00197868">
        <w:rPr>
          <w:rFonts w:ascii="Times New Roman" w:hAnsi="Times New Roman"/>
          <w:b/>
          <w:bCs/>
          <w:sz w:val="16"/>
          <w:szCs w:val="16"/>
          <w:lang w:val="it-IT"/>
        </w:rPr>
        <w:t>ănăt</w:t>
      </w:r>
      <w:r w:rsidRPr="00197868">
        <w:rPr>
          <w:rFonts w:ascii="Times New Roman" w:hAnsi="Times New Roman"/>
          <w:b/>
          <w:bCs/>
          <w:sz w:val="16"/>
          <w:szCs w:val="16"/>
        </w:rPr>
        <w:t>ăţii</w:t>
      </w:r>
      <w:r w:rsidRPr="00197868">
        <w:rPr>
          <w:rFonts w:ascii="Times New Roman" w:hAnsi="Times New Roman"/>
          <w:b/>
          <w:bCs/>
          <w:sz w:val="16"/>
          <w:szCs w:val="16"/>
          <w:lang w:val="it-IT"/>
        </w:rPr>
        <w:t xml:space="preserve"> oral</w:t>
      </w:r>
      <w:r w:rsidRPr="00197868">
        <w:rPr>
          <w:rFonts w:ascii="Times New Roman" w:hAnsi="Times New Roman"/>
          <w:b/>
          <w:bCs/>
          <w:sz w:val="16"/>
          <w:szCs w:val="16"/>
        </w:rPr>
        <w:t>e</w:t>
      </w:r>
      <w:r w:rsidRPr="00197868">
        <w:rPr>
          <w:rFonts w:ascii="Times New Roman" w:hAnsi="Times New Roman"/>
          <w:b/>
          <w:bCs/>
          <w:sz w:val="16"/>
          <w:szCs w:val="16"/>
          <w:lang w:val="it-IT"/>
        </w:rPr>
        <w:t xml:space="preserve"> a popula</w:t>
      </w:r>
      <w:r w:rsidRPr="00197868">
        <w:rPr>
          <w:rFonts w:ascii="Times New Roman" w:hAnsi="Times New Roman"/>
          <w:b/>
          <w:bCs/>
          <w:sz w:val="16"/>
          <w:szCs w:val="16"/>
        </w:rPr>
        <w:t>ţ</w:t>
      </w:r>
      <w:r w:rsidRPr="00197868">
        <w:rPr>
          <w:rFonts w:ascii="Times New Roman" w:hAnsi="Times New Roman"/>
          <w:b/>
          <w:bCs/>
          <w:sz w:val="16"/>
          <w:szCs w:val="16"/>
          <w:lang w:val="it-IT"/>
        </w:rPr>
        <w:t>iei generale</w:t>
      </w:r>
      <w:r w:rsidRPr="00197868">
        <w:rPr>
          <w:rFonts w:ascii="Times New Roman" w:hAnsi="Times New Roman"/>
          <w:b/>
          <w:bCs/>
          <w:sz w:val="16"/>
          <w:szCs w:val="16"/>
        </w:rPr>
        <w:t xml:space="preserve"> </w:t>
      </w:r>
    </w:p>
    <w:p w:rsidR="00ED07F6" w:rsidRPr="00197868" w:rsidRDefault="00ED07F6" w:rsidP="00DB616D">
      <w:pPr>
        <w:numPr>
          <w:ilvl w:val="0"/>
          <w:numId w:val="7"/>
        </w:numPr>
        <w:autoSpaceDE w:val="0"/>
        <w:autoSpaceDN w:val="0"/>
        <w:adjustRightInd w:val="0"/>
        <w:spacing w:after="0" w:line="360" w:lineRule="auto"/>
        <w:jc w:val="both"/>
        <w:rPr>
          <w:rFonts w:ascii="Times New Roman" w:hAnsi="Times New Roman"/>
          <w:b/>
          <w:sz w:val="16"/>
          <w:szCs w:val="16"/>
          <w:lang w:val="en-US"/>
        </w:rPr>
      </w:pPr>
      <w:r w:rsidRPr="00197868">
        <w:rPr>
          <w:rFonts w:ascii="Times New Roman" w:hAnsi="Times New Roman"/>
          <w:b/>
          <w:sz w:val="16"/>
          <w:szCs w:val="16"/>
          <w:lang w:val="en-US"/>
        </w:rPr>
        <w:t xml:space="preserve">Aportul zilnic de alimente şi băuturi </w:t>
      </w:r>
    </w:p>
    <w:p w:rsidR="00DB616D" w:rsidRPr="00197868" w:rsidRDefault="00C20AA1" w:rsidP="00065390">
      <w:pPr>
        <w:autoSpaceDE w:val="0"/>
        <w:autoSpaceDN w:val="0"/>
        <w:adjustRightInd w:val="0"/>
        <w:spacing w:after="0" w:line="360" w:lineRule="auto"/>
        <w:ind w:left="360"/>
        <w:jc w:val="both"/>
        <w:rPr>
          <w:rFonts w:ascii="Times New Roman" w:hAnsi="Times New Roman"/>
          <w:sz w:val="16"/>
          <w:szCs w:val="16"/>
        </w:rPr>
      </w:pPr>
      <w:r w:rsidRPr="00197868">
        <w:rPr>
          <w:rFonts w:ascii="Times New Roman" w:hAnsi="Times New Roman"/>
          <w:sz w:val="16"/>
          <w:szCs w:val="16"/>
        </w:rPr>
        <w:t xml:space="preserve">   </w:t>
      </w:r>
      <w:r w:rsidR="00C93214" w:rsidRPr="00197868">
        <w:rPr>
          <w:rFonts w:ascii="Times New Roman" w:hAnsi="Times New Roman"/>
          <w:i/>
          <w:sz w:val="16"/>
          <w:szCs w:val="16"/>
        </w:rPr>
        <w:t>Numărător</w:t>
      </w:r>
      <w:r w:rsidR="00DB616D" w:rsidRPr="00197868">
        <w:rPr>
          <w:rFonts w:ascii="Times New Roman" w:hAnsi="Times New Roman"/>
          <w:sz w:val="16"/>
          <w:szCs w:val="16"/>
        </w:rPr>
        <w:t xml:space="preserve">   Num</w:t>
      </w:r>
      <w:r w:rsidRPr="00197868">
        <w:rPr>
          <w:rFonts w:ascii="Times New Roman" w:hAnsi="Times New Roman"/>
          <w:sz w:val="16"/>
          <w:szCs w:val="16"/>
        </w:rPr>
        <w:t>ărul de persoane cu vârsta de 5-</w:t>
      </w:r>
      <w:r w:rsidR="00DB616D" w:rsidRPr="00197868">
        <w:rPr>
          <w:rFonts w:ascii="Times New Roman" w:hAnsi="Times New Roman"/>
          <w:sz w:val="16"/>
          <w:szCs w:val="16"/>
        </w:rPr>
        <w:t xml:space="preserve">60 şi peste, care </w:t>
      </w:r>
      <w:r w:rsidRPr="00197868">
        <w:rPr>
          <w:rFonts w:ascii="Times New Roman" w:hAnsi="Times New Roman"/>
          <w:sz w:val="16"/>
          <w:szCs w:val="16"/>
        </w:rPr>
        <w:t>declară</w:t>
      </w:r>
      <w:r w:rsidR="00DB616D" w:rsidRPr="00197868">
        <w:rPr>
          <w:rFonts w:ascii="Times New Roman" w:hAnsi="Times New Roman"/>
          <w:sz w:val="16"/>
          <w:szCs w:val="16"/>
        </w:rPr>
        <w:t xml:space="preserve"> frecvenţa aportulu</w:t>
      </w:r>
      <w:r w:rsidR="00B623D1" w:rsidRPr="00197868">
        <w:rPr>
          <w:rFonts w:ascii="Times New Roman" w:hAnsi="Times New Roman"/>
          <w:sz w:val="16"/>
          <w:szCs w:val="16"/>
        </w:rPr>
        <w:t>i zilnic de alimente şi băuturi.</w:t>
      </w:r>
      <w:r w:rsidR="00DB616D" w:rsidRPr="00197868">
        <w:rPr>
          <w:rFonts w:ascii="Times New Roman" w:hAnsi="Times New Roman"/>
          <w:sz w:val="16"/>
          <w:szCs w:val="16"/>
        </w:rPr>
        <w:t xml:space="preserve"> </w:t>
      </w:r>
    </w:p>
    <w:p w:rsidR="00DB616D" w:rsidRPr="00197868" w:rsidRDefault="00C20AA1" w:rsidP="0051116F">
      <w:pPr>
        <w:tabs>
          <w:tab w:val="left" w:pos="550"/>
        </w:tabs>
        <w:autoSpaceDE w:val="0"/>
        <w:autoSpaceDN w:val="0"/>
        <w:adjustRightInd w:val="0"/>
        <w:spacing w:after="0" w:line="360" w:lineRule="auto"/>
        <w:ind w:left="360"/>
        <w:jc w:val="both"/>
        <w:rPr>
          <w:rFonts w:ascii="Times New Roman" w:hAnsi="Times New Roman"/>
          <w:sz w:val="16"/>
          <w:szCs w:val="16"/>
          <w:lang w:val="en-US"/>
        </w:rPr>
      </w:pPr>
      <w:r w:rsidRPr="00197868">
        <w:rPr>
          <w:rFonts w:ascii="Times New Roman" w:hAnsi="Times New Roman"/>
          <w:sz w:val="16"/>
          <w:szCs w:val="16"/>
        </w:rPr>
        <w:t xml:space="preserve">   </w:t>
      </w:r>
      <w:r w:rsidR="00C93214" w:rsidRPr="00197868">
        <w:rPr>
          <w:rFonts w:ascii="Times New Roman" w:hAnsi="Times New Roman"/>
          <w:i/>
          <w:sz w:val="16"/>
          <w:szCs w:val="16"/>
        </w:rPr>
        <w:t>Numitor</w:t>
      </w:r>
      <w:r w:rsidR="00C93214" w:rsidRPr="00197868">
        <w:rPr>
          <w:rFonts w:ascii="Times New Roman" w:hAnsi="Times New Roman"/>
          <w:sz w:val="16"/>
          <w:szCs w:val="16"/>
        </w:rPr>
        <w:t xml:space="preserve">     </w:t>
      </w:r>
      <w:r w:rsidR="00DB616D" w:rsidRPr="00197868">
        <w:rPr>
          <w:rFonts w:ascii="Times New Roman" w:hAnsi="Times New Roman"/>
          <w:sz w:val="16"/>
          <w:szCs w:val="16"/>
          <w:lang w:val="en-US"/>
        </w:rPr>
        <w:t xml:space="preserve">Numărul de </w:t>
      </w:r>
      <w:r w:rsidR="00DB616D" w:rsidRPr="00197868">
        <w:rPr>
          <w:rFonts w:ascii="Times New Roman" w:hAnsi="Times New Roman"/>
          <w:sz w:val="16"/>
          <w:szCs w:val="16"/>
        </w:rPr>
        <w:t>persoane</w:t>
      </w:r>
      <w:r w:rsidR="00DB616D" w:rsidRPr="00197868">
        <w:rPr>
          <w:rFonts w:ascii="Times New Roman" w:hAnsi="Times New Roman"/>
          <w:sz w:val="16"/>
          <w:szCs w:val="16"/>
          <w:lang w:val="en-US"/>
        </w:rPr>
        <w:t xml:space="preserve"> cu vârsta de</w:t>
      </w:r>
      <w:r w:rsidR="00DB616D" w:rsidRPr="00197868">
        <w:rPr>
          <w:rFonts w:ascii="Times New Roman" w:hAnsi="Times New Roman"/>
          <w:sz w:val="16"/>
          <w:szCs w:val="16"/>
        </w:rPr>
        <w:t xml:space="preserve"> 5-60</w:t>
      </w:r>
      <w:r w:rsidR="00DB616D" w:rsidRPr="00197868">
        <w:rPr>
          <w:rFonts w:ascii="Times New Roman" w:hAnsi="Times New Roman"/>
          <w:sz w:val="16"/>
          <w:szCs w:val="16"/>
          <w:lang w:val="en-US"/>
        </w:rPr>
        <w:t xml:space="preserve"> ani intervieva</w:t>
      </w:r>
      <w:r w:rsidR="00DB616D" w:rsidRPr="00197868">
        <w:rPr>
          <w:rFonts w:ascii="Times New Roman" w:hAnsi="Times New Roman"/>
          <w:sz w:val="16"/>
          <w:szCs w:val="16"/>
        </w:rPr>
        <w:t>te</w:t>
      </w:r>
      <w:r w:rsidR="00DB616D" w:rsidRPr="00197868">
        <w:rPr>
          <w:rFonts w:ascii="Times New Roman" w:hAnsi="Times New Roman"/>
          <w:sz w:val="16"/>
          <w:szCs w:val="16"/>
          <w:lang w:val="en-US"/>
        </w:rPr>
        <w:t xml:space="preserve">. </w:t>
      </w:r>
    </w:p>
    <w:p w:rsidR="00ED07F6" w:rsidRPr="00197868" w:rsidRDefault="00ED07F6" w:rsidP="00DB616D">
      <w:pPr>
        <w:numPr>
          <w:ilvl w:val="0"/>
          <w:numId w:val="7"/>
        </w:numPr>
        <w:autoSpaceDE w:val="0"/>
        <w:autoSpaceDN w:val="0"/>
        <w:adjustRightInd w:val="0"/>
        <w:spacing w:after="0" w:line="360" w:lineRule="auto"/>
        <w:jc w:val="both"/>
        <w:rPr>
          <w:rFonts w:ascii="Times New Roman" w:hAnsi="Times New Roman"/>
          <w:b/>
          <w:sz w:val="16"/>
          <w:szCs w:val="16"/>
          <w:lang w:val="en-US"/>
        </w:rPr>
      </w:pPr>
      <w:r w:rsidRPr="00197868">
        <w:rPr>
          <w:rFonts w:ascii="Times New Roman" w:hAnsi="Times New Roman"/>
          <w:b/>
          <w:sz w:val="16"/>
          <w:szCs w:val="16"/>
          <w:lang w:val="en-US"/>
        </w:rPr>
        <w:t xml:space="preserve">Prevalenţa </w:t>
      </w:r>
      <w:r w:rsidRPr="00197868">
        <w:rPr>
          <w:rFonts w:ascii="Times New Roman" w:hAnsi="Times New Roman"/>
          <w:b/>
          <w:sz w:val="16"/>
          <w:szCs w:val="16"/>
        </w:rPr>
        <w:t xml:space="preserve">consumului </w:t>
      </w:r>
      <w:r w:rsidRPr="00197868">
        <w:rPr>
          <w:rFonts w:ascii="Times New Roman" w:hAnsi="Times New Roman"/>
          <w:b/>
          <w:sz w:val="16"/>
          <w:szCs w:val="16"/>
          <w:lang w:val="en-US"/>
        </w:rPr>
        <w:t>de tutun</w:t>
      </w:r>
      <w:r w:rsidRPr="00197868">
        <w:rPr>
          <w:rFonts w:ascii="Times New Roman" w:hAnsi="Times New Roman"/>
          <w:b/>
          <w:sz w:val="16"/>
          <w:szCs w:val="16"/>
        </w:rPr>
        <w:t xml:space="preserve"> </w:t>
      </w:r>
    </w:p>
    <w:p w:rsidR="00065390" w:rsidRPr="00197868" w:rsidRDefault="0051116F" w:rsidP="0051116F">
      <w:pPr>
        <w:tabs>
          <w:tab w:val="left" w:pos="550"/>
        </w:tabs>
        <w:autoSpaceDE w:val="0"/>
        <w:autoSpaceDN w:val="0"/>
        <w:adjustRightInd w:val="0"/>
        <w:spacing w:after="0" w:line="360" w:lineRule="auto"/>
        <w:ind w:left="360"/>
        <w:jc w:val="both"/>
        <w:rPr>
          <w:rFonts w:ascii="Times New Roman" w:hAnsi="Times New Roman"/>
          <w:sz w:val="16"/>
          <w:szCs w:val="16"/>
        </w:rPr>
      </w:pPr>
      <w:r w:rsidRPr="00197868">
        <w:rPr>
          <w:rFonts w:ascii="Times New Roman" w:hAnsi="Times New Roman"/>
          <w:sz w:val="16"/>
          <w:szCs w:val="16"/>
        </w:rPr>
        <w:t xml:space="preserve">   </w:t>
      </w:r>
      <w:r w:rsidR="00C93214" w:rsidRPr="00197868">
        <w:rPr>
          <w:rFonts w:ascii="Times New Roman" w:hAnsi="Times New Roman"/>
          <w:i/>
          <w:sz w:val="16"/>
          <w:szCs w:val="16"/>
        </w:rPr>
        <w:t>Numărător</w:t>
      </w:r>
      <w:r w:rsidRPr="00197868">
        <w:rPr>
          <w:rFonts w:ascii="Times New Roman" w:hAnsi="Times New Roman"/>
          <w:sz w:val="16"/>
          <w:szCs w:val="16"/>
        </w:rPr>
        <w:t xml:space="preserve">  </w:t>
      </w:r>
      <w:r w:rsidR="00065390" w:rsidRPr="00197868">
        <w:rPr>
          <w:rFonts w:ascii="Times New Roman" w:hAnsi="Times New Roman"/>
          <w:sz w:val="16"/>
          <w:szCs w:val="16"/>
        </w:rPr>
        <w:t xml:space="preserve">Numărul de copii şi adolescenţi (12-17 ani) şi adulţi </w:t>
      </w:r>
      <w:r w:rsidRPr="00197868">
        <w:rPr>
          <w:rFonts w:ascii="Times New Roman" w:hAnsi="Times New Roman"/>
          <w:sz w:val="16"/>
          <w:szCs w:val="16"/>
        </w:rPr>
        <w:t xml:space="preserve">(18 ani şi mai </w:t>
      </w:r>
      <w:r w:rsidR="00D92E29" w:rsidRPr="00197868">
        <w:rPr>
          <w:rFonts w:ascii="Times New Roman" w:hAnsi="Times New Roman"/>
          <w:sz w:val="16"/>
          <w:szCs w:val="16"/>
        </w:rPr>
        <w:t>mult) care fumează</w:t>
      </w:r>
      <w:r w:rsidR="00065390" w:rsidRPr="00197868">
        <w:rPr>
          <w:rFonts w:ascii="Times New Roman" w:hAnsi="Times New Roman"/>
          <w:sz w:val="16"/>
          <w:szCs w:val="16"/>
        </w:rPr>
        <w:t xml:space="preserve"> în populaţia intervievată. </w:t>
      </w:r>
    </w:p>
    <w:p w:rsidR="00065390" w:rsidRPr="00197868" w:rsidRDefault="0051116F" w:rsidP="00065390">
      <w:pPr>
        <w:autoSpaceDE w:val="0"/>
        <w:autoSpaceDN w:val="0"/>
        <w:adjustRightInd w:val="0"/>
        <w:spacing w:after="0" w:line="360" w:lineRule="auto"/>
        <w:ind w:left="360"/>
        <w:jc w:val="both"/>
        <w:rPr>
          <w:rFonts w:ascii="Times New Roman" w:hAnsi="Times New Roman"/>
          <w:sz w:val="16"/>
          <w:szCs w:val="16"/>
          <w:lang w:val="en-US"/>
        </w:rPr>
      </w:pPr>
      <w:r w:rsidRPr="00197868">
        <w:rPr>
          <w:rFonts w:ascii="Times New Roman" w:hAnsi="Times New Roman"/>
          <w:sz w:val="16"/>
          <w:szCs w:val="16"/>
        </w:rPr>
        <w:t xml:space="preserve">   </w:t>
      </w:r>
      <w:r w:rsidR="00C93214" w:rsidRPr="00197868">
        <w:rPr>
          <w:rFonts w:ascii="Times New Roman" w:hAnsi="Times New Roman"/>
          <w:i/>
          <w:sz w:val="16"/>
          <w:szCs w:val="16"/>
        </w:rPr>
        <w:t>Numitor</w:t>
      </w:r>
      <w:r w:rsidR="00C93214" w:rsidRPr="00197868">
        <w:rPr>
          <w:rFonts w:ascii="Times New Roman" w:hAnsi="Times New Roman"/>
          <w:sz w:val="16"/>
          <w:szCs w:val="16"/>
          <w:lang w:val="en-US"/>
        </w:rPr>
        <w:t xml:space="preserve"> </w:t>
      </w:r>
      <w:r w:rsidRPr="00197868">
        <w:rPr>
          <w:rFonts w:ascii="Times New Roman" w:hAnsi="Times New Roman"/>
          <w:sz w:val="16"/>
          <w:szCs w:val="16"/>
          <w:lang w:val="en-US"/>
        </w:rPr>
        <w:t xml:space="preserve">      </w:t>
      </w:r>
      <w:r w:rsidR="007F44AE" w:rsidRPr="00197868">
        <w:rPr>
          <w:rFonts w:ascii="Times New Roman" w:hAnsi="Times New Roman"/>
          <w:sz w:val="16"/>
          <w:szCs w:val="16"/>
          <w:lang w:val="en-US"/>
        </w:rPr>
        <w:t xml:space="preserve">Numărul de </w:t>
      </w:r>
      <w:r w:rsidR="007F44AE" w:rsidRPr="00197868">
        <w:rPr>
          <w:rFonts w:ascii="Times New Roman" w:hAnsi="Times New Roman"/>
          <w:sz w:val="16"/>
          <w:szCs w:val="16"/>
        </w:rPr>
        <w:t>persoane</w:t>
      </w:r>
      <w:r w:rsidR="007F44AE" w:rsidRPr="00197868">
        <w:rPr>
          <w:rFonts w:ascii="Times New Roman" w:hAnsi="Times New Roman"/>
          <w:sz w:val="16"/>
          <w:szCs w:val="16"/>
          <w:lang w:val="en-US"/>
        </w:rPr>
        <w:t xml:space="preserve"> </w:t>
      </w:r>
      <w:r w:rsidR="007F44AE" w:rsidRPr="00197868">
        <w:rPr>
          <w:rFonts w:ascii="Times New Roman" w:hAnsi="Times New Roman"/>
          <w:sz w:val="16"/>
          <w:szCs w:val="16"/>
        </w:rPr>
        <w:t>intervievate</w:t>
      </w:r>
      <w:r w:rsidR="00065390" w:rsidRPr="00197868">
        <w:rPr>
          <w:rFonts w:ascii="Times New Roman" w:hAnsi="Times New Roman"/>
          <w:sz w:val="16"/>
          <w:szCs w:val="16"/>
          <w:lang w:val="en-US"/>
        </w:rPr>
        <w:t xml:space="preserve">. </w:t>
      </w:r>
    </w:p>
    <w:p w:rsidR="00ED07F6" w:rsidRPr="00197868" w:rsidRDefault="00ED07F6" w:rsidP="00DB616D">
      <w:pPr>
        <w:numPr>
          <w:ilvl w:val="0"/>
          <w:numId w:val="7"/>
        </w:numPr>
        <w:autoSpaceDE w:val="0"/>
        <w:autoSpaceDN w:val="0"/>
        <w:adjustRightInd w:val="0"/>
        <w:spacing w:after="0" w:line="360" w:lineRule="auto"/>
        <w:jc w:val="both"/>
        <w:rPr>
          <w:rFonts w:ascii="Times New Roman" w:hAnsi="Times New Roman"/>
          <w:b/>
          <w:sz w:val="16"/>
          <w:szCs w:val="16"/>
          <w:lang w:val="it-IT"/>
        </w:rPr>
      </w:pPr>
      <w:r w:rsidRPr="00197868">
        <w:rPr>
          <w:rFonts w:ascii="Times New Roman" w:hAnsi="Times New Roman"/>
          <w:b/>
          <w:sz w:val="16"/>
          <w:szCs w:val="16"/>
          <w:lang w:val="it-IT"/>
        </w:rPr>
        <w:t>Accesul geografic</w:t>
      </w:r>
      <w:r w:rsidRPr="00197868">
        <w:rPr>
          <w:rFonts w:ascii="Times New Roman" w:hAnsi="Times New Roman"/>
          <w:b/>
          <w:sz w:val="16"/>
          <w:szCs w:val="16"/>
        </w:rPr>
        <w:t xml:space="preserve"> </w:t>
      </w:r>
      <w:r w:rsidRPr="00197868">
        <w:rPr>
          <w:rFonts w:ascii="Times New Roman" w:hAnsi="Times New Roman"/>
          <w:b/>
          <w:sz w:val="16"/>
          <w:szCs w:val="16"/>
          <w:lang w:val="it-IT"/>
        </w:rPr>
        <w:t xml:space="preserve">la îngrijiri medicale </w:t>
      </w:r>
      <w:r w:rsidRPr="00197868">
        <w:rPr>
          <w:rFonts w:ascii="Times New Roman" w:hAnsi="Times New Roman"/>
          <w:b/>
          <w:sz w:val="16"/>
          <w:szCs w:val="16"/>
        </w:rPr>
        <w:t xml:space="preserve">de sănătate </w:t>
      </w:r>
      <w:r w:rsidRPr="00197868">
        <w:rPr>
          <w:rFonts w:ascii="Times New Roman" w:hAnsi="Times New Roman"/>
          <w:b/>
          <w:sz w:val="16"/>
          <w:szCs w:val="16"/>
          <w:lang w:val="it-IT"/>
        </w:rPr>
        <w:t>oral</w:t>
      </w:r>
      <w:r w:rsidRPr="00197868">
        <w:rPr>
          <w:rFonts w:ascii="Times New Roman" w:hAnsi="Times New Roman"/>
          <w:b/>
          <w:sz w:val="16"/>
          <w:szCs w:val="16"/>
        </w:rPr>
        <w:t>ă</w:t>
      </w:r>
    </w:p>
    <w:p w:rsidR="00065390" w:rsidRPr="00197868" w:rsidRDefault="00663318" w:rsidP="00065390">
      <w:pPr>
        <w:autoSpaceDE w:val="0"/>
        <w:autoSpaceDN w:val="0"/>
        <w:adjustRightInd w:val="0"/>
        <w:spacing w:after="0" w:line="360" w:lineRule="auto"/>
        <w:ind w:left="360"/>
        <w:jc w:val="both"/>
        <w:rPr>
          <w:rFonts w:ascii="Times New Roman" w:hAnsi="Times New Roman"/>
          <w:sz w:val="16"/>
          <w:szCs w:val="16"/>
          <w:lang w:val="it-IT"/>
        </w:rPr>
      </w:pPr>
      <w:r w:rsidRPr="00197868">
        <w:rPr>
          <w:rFonts w:ascii="Times New Roman" w:hAnsi="Times New Roman"/>
          <w:sz w:val="16"/>
          <w:szCs w:val="16"/>
          <w:lang w:val="it-IT"/>
        </w:rPr>
        <w:t xml:space="preserve">  </w:t>
      </w:r>
      <w:r w:rsidR="00C93214" w:rsidRPr="00197868">
        <w:rPr>
          <w:rFonts w:ascii="Times New Roman" w:hAnsi="Times New Roman"/>
          <w:i/>
          <w:sz w:val="16"/>
          <w:szCs w:val="16"/>
        </w:rPr>
        <w:t>Numărător</w:t>
      </w:r>
      <w:r w:rsidRPr="00197868">
        <w:rPr>
          <w:rFonts w:ascii="Times New Roman" w:hAnsi="Times New Roman"/>
          <w:sz w:val="16"/>
          <w:szCs w:val="16"/>
        </w:rPr>
        <w:t xml:space="preserve"> </w:t>
      </w:r>
      <w:r w:rsidR="00065390" w:rsidRPr="00197868">
        <w:rPr>
          <w:rFonts w:ascii="Times New Roman" w:hAnsi="Times New Roman"/>
          <w:sz w:val="16"/>
          <w:szCs w:val="16"/>
          <w:lang w:val="it-IT"/>
        </w:rPr>
        <w:t xml:space="preserve">Număr de subiecţi cu vârsta de 18 ani şi peste, care </w:t>
      </w:r>
      <w:r w:rsidRPr="00197868">
        <w:rPr>
          <w:rFonts w:ascii="Times New Roman" w:hAnsi="Times New Roman"/>
          <w:sz w:val="16"/>
          <w:szCs w:val="16"/>
        </w:rPr>
        <w:t xml:space="preserve">susţin existenţa </w:t>
      </w:r>
      <w:r w:rsidR="00065390" w:rsidRPr="00197868">
        <w:rPr>
          <w:rFonts w:ascii="Times New Roman" w:hAnsi="Times New Roman"/>
          <w:sz w:val="16"/>
          <w:szCs w:val="16"/>
        </w:rPr>
        <w:t>unui dentist</w:t>
      </w:r>
      <w:r w:rsidR="00065390" w:rsidRPr="00197868">
        <w:rPr>
          <w:rFonts w:ascii="Times New Roman" w:hAnsi="Times New Roman"/>
          <w:sz w:val="16"/>
          <w:szCs w:val="16"/>
          <w:lang w:val="it-IT"/>
        </w:rPr>
        <w:t xml:space="preserve"> </w:t>
      </w:r>
      <w:r w:rsidR="00065390" w:rsidRPr="00197868">
        <w:rPr>
          <w:rFonts w:ascii="Times New Roman" w:hAnsi="Times New Roman"/>
          <w:sz w:val="16"/>
          <w:szCs w:val="16"/>
        </w:rPr>
        <w:t>la distanţă</w:t>
      </w:r>
      <w:r w:rsidR="00065390" w:rsidRPr="00197868">
        <w:rPr>
          <w:rFonts w:ascii="Times New Roman" w:hAnsi="Times New Roman"/>
          <w:sz w:val="16"/>
          <w:szCs w:val="16"/>
          <w:lang w:val="it-IT"/>
        </w:rPr>
        <w:t xml:space="preserve"> de 30 de minute </w:t>
      </w:r>
      <w:r w:rsidR="00065390" w:rsidRPr="00197868">
        <w:rPr>
          <w:rFonts w:ascii="Times New Roman" w:hAnsi="Times New Roman"/>
          <w:sz w:val="16"/>
          <w:szCs w:val="16"/>
        </w:rPr>
        <w:t xml:space="preserve">de mers </w:t>
      </w:r>
      <w:r w:rsidR="00065390" w:rsidRPr="00197868">
        <w:rPr>
          <w:rFonts w:ascii="Times New Roman" w:hAnsi="Times New Roman"/>
          <w:sz w:val="16"/>
          <w:szCs w:val="16"/>
          <w:lang w:val="it-IT"/>
        </w:rPr>
        <w:t xml:space="preserve">de la locul lor de </w:t>
      </w:r>
      <w:r w:rsidRPr="00197868">
        <w:rPr>
          <w:rFonts w:ascii="Times New Roman" w:hAnsi="Times New Roman"/>
          <w:sz w:val="16"/>
          <w:szCs w:val="16"/>
        </w:rPr>
        <w:t xml:space="preserve"> </w:t>
      </w:r>
      <w:r w:rsidR="00065390" w:rsidRPr="00197868">
        <w:rPr>
          <w:rFonts w:ascii="Times New Roman" w:hAnsi="Times New Roman"/>
          <w:sz w:val="16"/>
          <w:szCs w:val="16"/>
          <w:lang w:val="it-IT"/>
        </w:rPr>
        <w:t xml:space="preserve">muncă sau de reşedinţă. </w:t>
      </w:r>
    </w:p>
    <w:p w:rsidR="00065390" w:rsidRPr="00197868" w:rsidRDefault="00065390" w:rsidP="00065390">
      <w:pPr>
        <w:autoSpaceDE w:val="0"/>
        <w:autoSpaceDN w:val="0"/>
        <w:adjustRightInd w:val="0"/>
        <w:spacing w:after="0" w:line="360" w:lineRule="auto"/>
        <w:ind w:left="360"/>
        <w:jc w:val="both"/>
        <w:rPr>
          <w:rFonts w:ascii="Times New Roman" w:hAnsi="Times New Roman"/>
          <w:sz w:val="16"/>
          <w:szCs w:val="16"/>
          <w:lang w:val="en-US"/>
        </w:rPr>
      </w:pPr>
      <w:r w:rsidRPr="00197868">
        <w:rPr>
          <w:rFonts w:ascii="Times New Roman" w:hAnsi="Times New Roman"/>
          <w:sz w:val="16"/>
          <w:szCs w:val="16"/>
        </w:rPr>
        <w:t xml:space="preserve">   </w:t>
      </w:r>
      <w:r w:rsidR="00C93214" w:rsidRPr="00197868">
        <w:rPr>
          <w:rFonts w:ascii="Times New Roman" w:hAnsi="Times New Roman"/>
          <w:i/>
          <w:sz w:val="16"/>
          <w:szCs w:val="16"/>
        </w:rPr>
        <w:t>Numitor</w:t>
      </w:r>
      <w:r w:rsidR="00C93214" w:rsidRPr="00197868">
        <w:rPr>
          <w:rFonts w:ascii="Times New Roman" w:hAnsi="Times New Roman"/>
          <w:sz w:val="16"/>
          <w:szCs w:val="16"/>
          <w:lang w:val="en-US"/>
        </w:rPr>
        <w:t xml:space="preserve"> </w:t>
      </w:r>
      <w:r w:rsidR="00663318" w:rsidRPr="00197868">
        <w:rPr>
          <w:rFonts w:ascii="Times New Roman" w:hAnsi="Times New Roman"/>
          <w:sz w:val="16"/>
          <w:szCs w:val="16"/>
          <w:lang w:val="en-US"/>
        </w:rPr>
        <w:t xml:space="preserve">    </w:t>
      </w:r>
      <w:r w:rsidRPr="00197868">
        <w:rPr>
          <w:rFonts w:ascii="Times New Roman" w:hAnsi="Times New Roman"/>
          <w:sz w:val="16"/>
          <w:szCs w:val="16"/>
          <w:lang w:val="en-US"/>
        </w:rPr>
        <w:t xml:space="preserve">Numărul de </w:t>
      </w:r>
      <w:r w:rsidRPr="00197868">
        <w:rPr>
          <w:rFonts w:ascii="Times New Roman" w:hAnsi="Times New Roman"/>
          <w:sz w:val="16"/>
          <w:szCs w:val="16"/>
        </w:rPr>
        <w:t>persoane</w:t>
      </w:r>
      <w:r w:rsidRPr="00197868">
        <w:rPr>
          <w:rFonts w:ascii="Times New Roman" w:hAnsi="Times New Roman"/>
          <w:sz w:val="16"/>
          <w:szCs w:val="16"/>
          <w:lang w:val="en-US"/>
        </w:rPr>
        <w:t xml:space="preserve"> </w:t>
      </w:r>
      <w:r w:rsidR="00B6222B" w:rsidRPr="00197868">
        <w:rPr>
          <w:rFonts w:ascii="Times New Roman" w:hAnsi="Times New Roman"/>
          <w:sz w:val="16"/>
          <w:szCs w:val="16"/>
        </w:rPr>
        <w:t xml:space="preserve">intervievate, </w:t>
      </w:r>
      <w:r w:rsidRPr="00197868">
        <w:rPr>
          <w:rFonts w:ascii="Times New Roman" w:hAnsi="Times New Roman"/>
          <w:sz w:val="16"/>
          <w:szCs w:val="16"/>
        </w:rPr>
        <w:t>cu vârsta de 18 ani şi peste</w:t>
      </w:r>
      <w:r w:rsidRPr="00197868">
        <w:rPr>
          <w:rFonts w:ascii="Times New Roman" w:hAnsi="Times New Roman"/>
          <w:sz w:val="16"/>
          <w:szCs w:val="16"/>
          <w:lang w:val="en-US"/>
        </w:rPr>
        <w:t xml:space="preserve">. </w:t>
      </w:r>
    </w:p>
    <w:p w:rsidR="00ED07F6" w:rsidRPr="00197868" w:rsidRDefault="00ED07F6" w:rsidP="00DB616D">
      <w:pPr>
        <w:numPr>
          <w:ilvl w:val="0"/>
          <w:numId w:val="7"/>
        </w:numPr>
        <w:autoSpaceDE w:val="0"/>
        <w:autoSpaceDN w:val="0"/>
        <w:adjustRightInd w:val="0"/>
        <w:spacing w:after="0" w:line="360" w:lineRule="auto"/>
        <w:jc w:val="both"/>
        <w:rPr>
          <w:rFonts w:ascii="Times New Roman" w:hAnsi="Times New Roman"/>
          <w:b/>
          <w:sz w:val="16"/>
          <w:szCs w:val="16"/>
          <w:lang w:val="it-IT"/>
        </w:rPr>
      </w:pPr>
      <w:r w:rsidRPr="00197868">
        <w:rPr>
          <w:rFonts w:ascii="Times New Roman" w:hAnsi="Times New Roman"/>
          <w:b/>
          <w:sz w:val="16"/>
          <w:szCs w:val="16"/>
          <w:lang w:val="it-IT"/>
        </w:rPr>
        <w:t xml:space="preserve">Accesul la serviciile primare </w:t>
      </w:r>
      <w:r w:rsidRPr="00197868">
        <w:rPr>
          <w:rFonts w:ascii="Times New Roman" w:hAnsi="Times New Roman"/>
          <w:b/>
          <w:sz w:val="16"/>
          <w:szCs w:val="16"/>
        </w:rPr>
        <w:t xml:space="preserve">de sănătate </w:t>
      </w:r>
      <w:r w:rsidRPr="00197868">
        <w:rPr>
          <w:rFonts w:ascii="Times New Roman" w:hAnsi="Times New Roman"/>
          <w:b/>
          <w:sz w:val="16"/>
          <w:szCs w:val="16"/>
          <w:lang w:val="it-IT"/>
        </w:rPr>
        <w:t xml:space="preserve">orală </w:t>
      </w:r>
    </w:p>
    <w:p w:rsidR="00065390" w:rsidRPr="00197868" w:rsidRDefault="00FD621D" w:rsidP="00065390">
      <w:pPr>
        <w:autoSpaceDE w:val="0"/>
        <w:autoSpaceDN w:val="0"/>
        <w:adjustRightInd w:val="0"/>
        <w:spacing w:after="0" w:line="360" w:lineRule="auto"/>
        <w:ind w:left="360"/>
        <w:jc w:val="both"/>
        <w:rPr>
          <w:rFonts w:ascii="Times New Roman" w:hAnsi="Times New Roman"/>
          <w:sz w:val="16"/>
          <w:szCs w:val="16"/>
        </w:rPr>
      </w:pPr>
      <w:r w:rsidRPr="00197868">
        <w:rPr>
          <w:rFonts w:ascii="Times New Roman" w:hAnsi="Times New Roman"/>
          <w:i/>
          <w:sz w:val="16"/>
          <w:szCs w:val="16"/>
        </w:rPr>
        <w:t xml:space="preserve">  </w:t>
      </w:r>
      <w:r w:rsidR="00C93214" w:rsidRPr="00197868">
        <w:rPr>
          <w:rFonts w:ascii="Times New Roman" w:hAnsi="Times New Roman"/>
          <w:i/>
          <w:sz w:val="16"/>
          <w:szCs w:val="16"/>
        </w:rPr>
        <w:t>Numărător</w:t>
      </w:r>
      <w:r w:rsidR="00065390" w:rsidRPr="00197868">
        <w:rPr>
          <w:rFonts w:ascii="Times New Roman" w:hAnsi="Times New Roman"/>
          <w:sz w:val="16"/>
          <w:szCs w:val="16"/>
        </w:rPr>
        <w:t xml:space="preserve">    Numărul de adulţi în vârstă de 18 an</w:t>
      </w:r>
      <w:r w:rsidRPr="00197868">
        <w:rPr>
          <w:rFonts w:ascii="Times New Roman" w:hAnsi="Times New Roman"/>
          <w:sz w:val="16"/>
          <w:szCs w:val="16"/>
        </w:rPr>
        <w:t>i şi peste, care pretind a avea</w:t>
      </w:r>
      <w:r w:rsidR="00065390" w:rsidRPr="00197868">
        <w:rPr>
          <w:rFonts w:ascii="Times New Roman" w:hAnsi="Times New Roman"/>
          <w:sz w:val="16"/>
          <w:szCs w:val="16"/>
        </w:rPr>
        <w:t xml:space="preserve"> acces la servicii primare de sănătate orală. </w:t>
      </w:r>
    </w:p>
    <w:p w:rsidR="00065390" w:rsidRPr="00197868" w:rsidRDefault="00B00CEB" w:rsidP="00065390">
      <w:pPr>
        <w:autoSpaceDE w:val="0"/>
        <w:autoSpaceDN w:val="0"/>
        <w:adjustRightInd w:val="0"/>
        <w:spacing w:after="0" w:line="360" w:lineRule="auto"/>
        <w:ind w:left="360"/>
        <w:jc w:val="both"/>
        <w:rPr>
          <w:rFonts w:ascii="Times New Roman" w:hAnsi="Times New Roman"/>
          <w:sz w:val="16"/>
          <w:szCs w:val="16"/>
          <w:lang w:val="en-US"/>
        </w:rPr>
      </w:pPr>
      <w:r w:rsidRPr="00197868">
        <w:rPr>
          <w:rFonts w:ascii="Times New Roman" w:hAnsi="Times New Roman"/>
          <w:sz w:val="16"/>
          <w:szCs w:val="16"/>
        </w:rPr>
        <w:t xml:space="preserve"> </w:t>
      </w:r>
      <w:r w:rsidR="00065390" w:rsidRPr="00197868">
        <w:rPr>
          <w:rFonts w:ascii="Times New Roman" w:hAnsi="Times New Roman"/>
          <w:sz w:val="16"/>
          <w:szCs w:val="16"/>
        </w:rPr>
        <w:t xml:space="preserve"> </w:t>
      </w:r>
      <w:r w:rsidR="00C93214" w:rsidRPr="00197868">
        <w:rPr>
          <w:rFonts w:ascii="Times New Roman" w:hAnsi="Times New Roman"/>
          <w:i/>
          <w:sz w:val="16"/>
          <w:szCs w:val="16"/>
        </w:rPr>
        <w:t>Numitor</w:t>
      </w:r>
      <w:r w:rsidR="00C93214" w:rsidRPr="00197868">
        <w:rPr>
          <w:rFonts w:ascii="Times New Roman" w:hAnsi="Times New Roman"/>
          <w:sz w:val="16"/>
          <w:szCs w:val="16"/>
        </w:rPr>
        <w:t xml:space="preserve"> </w:t>
      </w:r>
      <w:r w:rsidRPr="00197868">
        <w:rPr>
          <w:rFonts w:ascii="Times New Roman" w:hAnsi="Times New Roman"/>
          <w:sz w:val="16"/>
          <w:szCs w:val="16"/>
        </w:rPr>
        <w:t xml:space="preserve">        </w:t>
      </w:r>
      <w:r w:rsidR="00065390" w:rsidRPr="00197868">
        <w:rPr>
          <w:rFonts w:ascii="Times New Roman" w:hAnsi="Times New Roman"/>
          <w:sz w:val="16"/>
          <w:szCs w:val="16"/>
          <w:lang w:val="en-US"/>
        </w:rPr>
        <w:t xml:space="preserve">Numărul de </w:t>
      </w:r>
      <w:r w:rsidR="00065390" w:rsidRPr="00197868">
        <w:rPr>
          <w:rFonts w:ascii="Times New Roman" w:hAnsi="Times New Roman"/>
          <w:sz w:val="16"/>
          <w:szCs w:val="16"/>
        </w:rPr>
        <w:t>persoane</w:t>
      </w:r>
      <w:r w:rsidR="00065390" w:rsidRPr="00197868">
        <w:rPr>
          <w:rFonts w:ascii="Times New Roman" w:hAnsi="Times New Roman"/>
          <w:sz w:val="16"/>
          <w:szCs w:val="16"/>
          <w:lang w:val="en-US"/>
        </w:rPr>
        <w:t xml:space="preserve"> </w:t>
      </w:r>
      <w:r w:rsidR="00065390" w:rsidRPr="00197868">
        <w:rPr>
          <w:rFonts w:ascii="Times New Roman" w:hAnsi="Times New Roman"/>
          <w:sz w:val="16"/>
          <w:szCs w:val="16"/>
        </w:rPr>
        <w:t>cu vârsta de 18 ani şi peste</w:t>
      </w:r>
      <w:r w:rsidR="00065390" w:rsidRPr="00197868">
        <w:rPr>
          <w:rFonts w:ascii="Times New Roman" w:hAnsi="Times New Roman"/>
          <w:sz w:val="16"/>
          <w:szCs w:val="16"/>
          <w:lang w:val="en-US"/>
        </w:rPr>
        <w:t xml:space="preserve"> </w:t>
      </w:r>
      <w:r w:rsidR="00065390" w:rsidRPr="00197868">
        <w:rPr>
          <w:rFonts w:ascii="Times New Roman" w:hAnsi="Times New Roman"/>
          <w:sz w:val="16"/>
          <w:szCs w:val="16"/>
        </w:rPr>
        <w:t>intervievate</w:t>
      </w:r>
      <w:r w:rsidR="00065390" w:rsidRPr="00197868">
        <w:rPr>
          <w:rFonts w:ascii="Times New Roman" w:hAnsi="Times New Roman"/>
          <w:sz w:val="16"/>
          <w:szCs w:val="16"/>
          <w:lang w:val="en-US"/>
        </w:rPr>
        <w:t xml:space="preserve">. </w:t>
      </w:r>
    </w:p>
    <w:p w:rsidR="00ED07F6" w:rsidRPr="00197868" w:rsidRDefault="00ED07F6" w:rsidP="00DB616D">
      <w:pPr>
        <w:numPr>
          <w:ilvl w:val="0"/>
          <w:numId w:val="7"/>
        </w:numPr>
        <w:autoSpaceDE w:val="0"/>
        <w:autoSpaceDN w:val="0"/>
        <w:adjustRightInd w:val="0"/>
        <w:spacing w:after="0" w:line="360" w:lineRule="auto"/>
        <w:jc w:val="both"/>
        <w:rPr>
          <w:rFonts w:ascii="Times New Roman" w:hAnsi="Times New Roman"/>
          <w:b/>
          <w:sz w:val="16"/>
          <w:szCs w:val="16"/>
          <w:lang w:val="en-US"/>
        </w:rPr>
      </w:pPr>
      <w:r w:rsidRPr="00197868">
        <w:rPr>
          <w:rFonts w:ascii="Times New Roman" w:hAnsi="Times New Roman"/>
          <w:b/>
          <w:sz w:val="16"/>
          <w:szCs w:val="16"/>
        </w:rPr>
        <w:t>Control stomatologic în ultimile 12 luni</w:t>
      </w:r>
    </w:p>
    <w:p w:rsidR="00065390" w:rsidRPr="00197868" w:rsidRDefault="00A40E3A" w:rsidP="00065390">
      <w:pPr>
        <w:autoSpaceDE w:val="0"/>
        <w:autoSpaceDN w:val="0"/>
        <w:adjustRightInd w:val="0"/>
        <w:spacing w:after="0" w:line="360" w:lineRule="auto"/>
        <w:ind w:left="360"/>
        <w:jc w:val="both"/>
        <w:rPr>
          <w:rFonts w:ascii="Times New Roman" w:hAnsi="Times New Roman"/>
          <w:sz w:val="16"/>
          <w:szCs w:val="16"/>
        </w:rPr>
      </w:pPr>
      <w:r w:rsidRPr="00197868">
        <w:rPr>
          <w:rFonts w:ascii="Times New Roman" w:hAnsi="Times New Roman"/>
          <w:sz w:val="16"/>
          <w:szCs w:val="16"/>
        </w:rPr>
        <w:t xml:space="preserve">  </w:t>
      </w:r>
      <w:r w:rsidR="00C93214" w:rsidRPr="00197868">
        <w:rPr>
          <w:rFonts w:ascii="Times New Roman" w:hAnsi="Times New Roman"/>
          <w:i/>
          <w:sz w:val="16"/>
          <w:szCs w:val="16"/>
        </w:rPr>
        <w:t>Numărător</w:t>
      </w:r>
      <w:r w:rsidR="00065390" w:rsidRPr="00197868">
        <w:rPr>
          <w:rFonts w:ascii="Times New Roman" w:hAnsi="Times New Roman"/>
          <w:sz w:val="16"/>
          <w:szCs w:val="16"/>
        </w:rPr>
        <w:t xml:space="preserve">   Număr de subiecţi cu vârsta peste 2 ani care au vizitat un medic dentist sau o clinică dentară în ultimul an. </w:t>
      </w:r>
    </w:p>
    <w:p w:rsidR="00065390" w:rsidRPr="00197868" w:rsidRDefault="00A40E3A" w:rsidP="00065390">
      <w:pPr>
        <w:autoSpaceDE w:val="0"/>
        <w:autoSpaceDN w:val="0"/>
        <w:adjustRightInd w:val="0"/>
        <w:spacing w:after="0" w:line="360" w:lineRule="auto"/>
        <w:ind w:left="360"/>
        <w:jc w:val="both"/>
        <w:rPr>
          <w:rFonts w:ascii="Times New Roman" w:hAnsi="Times New Roman"/>
          <w:sz w:val="16"/>
          <w:szCs w:val="16"/>
          <w:lang w:val="en-US"/>
        </w:rPr>
      </w:pPr>
      <w:r w:rsidRPr="00197868">
        <w:rPr>
          <w:rFonts w:ascii="Times New Roman" w:hAnsi="Times New Roman"/>
          <w:sz w:val="16"/>
          <w:szCs w:val="16"/>
        </w:rPr>
        <w:t xml:space="preserve"> </w:t>
      </w:r>
      <w:r w:rsidR="00065390" w:rsidRPr="00197868">
        <w:rPr>
          <w:rFonts w:ascii="Times New Roman" w:hAnsi="Times New Roman"/>
          <w:sz w:val="16"/>
          <w:szCs w:val="16"/>
        </w:rPr>
        <w:t xml:space="preserve"> </w:t>
      </w:r>
      <w:r w:rsidR="00C93214" w:rsidRPr="00197868">
        <w:rPr>
          <w:rFonts w:ascii="Times New Roman" w:hAnsi="Times New Roman"/>
          <w:i/>
          <w:sz w:val="16"/>
          <w:szCs w:val="16"/>
        </w:rPr>
        <w:t>Numitor</w:t>
      </w:r>
      <w:r w:rsidR="00C93214" w:rsidRPr="00197868">
        <w:rPr>
          <w:rFonts w:ascii="Times New Roman" w:hAnsi="Times New Roman"/>
          <w:sz w:val="16"/>
          <w:szCs w:val="16"/>
        </w:rPr>
        <w:t xml:space="preserve">     </w:t>
      </w:r>
      <w:r w:rsidR="00065390" w:rsidRPr="00197868">
        <w:rPr>
          <w:rFonts w:ascii="Times New Roman" w:hAnsi="Times New Roman"/>
          <w:sz w:val="16"/>
          <w:szCs w:val="16"/>
        </w:rPr>
        <w:t xml:space="preserve">  </w:t>
      </w:r>
      <w:r w:rsidR="00065390" w:rsidRPr="00197868">
        <w:rPr>
          <w:rFonts w:ascii="Times New Roman" w:hAnsi="Times New Roman"/>
          <w:sz w:val="16"/>
          <w:szCs w:val="16"/>
          <w:lang w:val="en-US"/>
        </w:rPr>
        <w:t xml:space="preserve">Numărul de </w:t>
      </w:r>
      <w:r w:rsidR="00065390" w:rsidRPr="00197868">
        <w:rPr>
          <w:rFonts w:ascii="Times New Roman" w:hAnsi="Times New Roman"/>
          <w:sz w:val="16"/>
          <w:szCs w:val="16"/>
        </w:rPr>
        <w:t>persoane</w:t>
      </w:r>
      <w:r w:rsidR="00065390" w:rsidRPr="00197868">
        <w:rPr>
          <w:rFonts w:ascii="Times New Roman" w:hAnsi="Times New Roman"/>
          <w:sz w:val="16"/>
          <w:szCs w:val="16"/>
          <w:lang w:val="en-US"/>
        </w:rPr>
        <w:t xml:space="preserve"> </w:t>
      </w:r>
      <w:r w:rsidR="00065390" w:rsidRPr="00197868">
        <w:rPr>
          <w:rFonts w:ascii="Times New Roman" w:hAnsi="Times New Roman"/>
          <w:sz w:val="16"/>
          <w:szCs w:val="16"/>
        </w:rPr>
        <w:t>cu vârsta de 2 ani şi peste</w:t>
      </w:r>
      <w:r w:rsidR="00065390" w:rsidRPr="00197868">
        <w:rPr>
          <w:rFonts w:ascii="Times New Roman" w:hAnsi="Times New Roman"/>
          <w:sz w:val="16"/>
          <w:szCs w:val="16"/>
          <w:lang w:val="en-US"/>
        </w:rPr>
        <w:t xml:space="preserve"> </w:t>
      </w:r>
      <w:r w:rsidR="00065390" w:rsidRPr="00197868">
        <w:rPr>
          <w:rFonts w:ascii="Times New Roman" w:hAnsi="Times New Roman"/>
          <w:sz w:val="16"/>
          <w:szCs w:val="16"/>
        </w:rPr>
        <w:t>intervievate</w:t>
      </w:r>
      <w:r w:rsidR="00065390" w:rsidRPr="00197868">
        <w:rPr>
          <w:rFonts w:ascii="Times New Roman" w:hAnsi="Times New Roman"/>
          <w:sz w:val="16"/>
          <w:szCs w:val="16"/>
          <w:lang w:val="en-US"/>
        </w:rPr>
        <w:t xml:space="preserve">. </w:t>
      </w:r>
    </w:p>
    <w:p w:rsidR="00ED07F6" w:rsidRPr="00197868" w:rsidRDefault="00ED07F6" w:rsidP="00DB616D">
      <w:pPr>
        <w:numPr>
          <w:ilvl w:val="0"/>
          <w:numId w:val="7"/>
        </w:numPr>
        <w:autoSpaceDE w:val="0"/>
        <w:autoSpaceDN w:val="0"/>
        <w:adjustRightInd w:val="0"/>
        <w:spacing w:after="0" w:line="360" w:lineRule="auto"/>
        <w:jc w:val="both"/>
        <w:rPr>
          <w:rFonts w:ascii="Times New Roman" w:hAnsi="Times New Roman"/>
          <w:b/>
          <w:sz w:val="16"/>
          <w:szCs w:val="16"/>
          <w:lang w:val="en-US"/>
        </w:rPr>
      </w:pPr>
      <w:r w:rsidRPr="00197868">
        <w:rPr>
          <w:rFonts w:ascii="Times New Roman" w:hAnsi="Times New Roman"/>
          <w:b/>
          <w:sz w:val="16"/>
          <w:szCs w:val="16"/>
          <w:lang w:val="en-US"/>
        </w:rPr>
        <w:t>Motivul ultim</w:t>
      </w:r>
      <w:r w:rsidRPr="00197868">
        <w:rPr>
          <w:rFonts w:ascii="Times New Roman" w:hAnsi="Times New Roman"/>
          <w:b/>
          <w:sz w:val="16"/>
          <w:szCs w:val="16"/>
        </w:rPr>
        <w:t>ei</w:t>
      </w:r>
      <w:r w:rsidRPr="00197868">
        <w:rPr>
          <w:rFonts w:ascii="Times New Roman" w:hAnsi="Times New Roman"/>
          <w:b/>
          <w:sz w:val="16"/>
          <w:szCs w:val="16"/>
          <w:lang w:val="en-US"/>
        </w:rPr>
        <w:t xml:space="preserve"> vizit</w:t>
      </w:r>
      <w:r w:rsidRPr="00197868">
        <w:rPr>
          <w:rFonts w:ascii="Times New Roman" w:hAnsi="Times New Roman"/>
          <w:b/>
          <w:sz w:val="16"/>
          <w:szCs w:val="16"/>
        </w:rPr>
        <w:t>e</w:t>
      </w:r>
      <w:r w:rsidR="00065390" w:rsidRPr="00197868">
        <w:rPr>
          <w:rFonts w:ascii="Times New Roman" w:hAnsi="Times New Roman"/>
          <w:b/>
          <w:sz w:val="16"/>
          <w:szCs w:val="16"/>
          <w:lang w:val="en-US"/>
        </w:rPr>
        <w:t xml:space="preserve"> la dentist</w:t>
      </w:r>
    </w:p>
    <w:p w:rsidR="00065390" w:rsidRPr="00197868" w:rsidRDefault="00065390" w:rsidP="00065390">
      <w:pPr>
        <w:autoSpaceDE w:val="0"/>
        <w:autoSpaceDN w:val="0"/>
        <w:adjustRightInd w:val="0"/>
        <w:spacing w:after="0" w:line="360" w:lineRule="auto"/>
        <w:ind w:left="360"/>
        <w:jc w:val="both"/>
        <w:rPr>
          <w:rFonts w:ascii="Times New Roman" w:hAnsi="Times New Roman"/>
          <w:sz w:val="16"/>
          <w:szCs w:val="16"/>
        </w:rPr>
      </w:pPr>
      <w:r w:rsidRPr="00197868">
        <w:rPr>
          <w:rFonts w:ascii="Times New Roman" w:hAnsi="Times New Roman"/>
          <w:sz w:val="16"/>
          <w:szCs w:val="16"/>
        </w:rPr>
        <w:lastRenderedPageBreak/>
        <w:t xml:space="preserve">  </w:t>
      </w:r>
      <w:r w:rsidR="0097172A" w:rsidRPr="00197868">
        <w:rPr>
          <w:rFonts w:ascii="Times New Roman" w:hAnsi="Times New Roman"/>
          <w:i/>
          <w:sz w:val="16"/>
          <w:szCs w:val="16"/>
        </w:rPr>
        <w:t>Numărător</w:t>
      </w:r>
      <w:r w:rsidR="0097172A" w:rsidRPr="00197868">
        <w:rPr>
          <w:rFonts w:ascii="Times New Roman" w:hAnsi="Times New Roman"/>
          <w:sz w:val="16"/>
          <w:szCs w:val="16"/>
        </w:rPr>
        <w:t xml:space="preserve"> </w:t>
      </w:r>
      <w:r w:rsidR="006879A8" w:rsidRPr="00197868">
        <w:rPr>
          <w:rFonts w:ascii="Times New Roman" w:hAnsi="Times New Roman"/>
          <w:sz w:val="16"/>
          <w:szCs w:val="16"/>
        </w:rPr>
        <w:t xml:space="preserve"> </w:t>
      </w:r>
      <w:r w:rsidRPr="00197868">
        <w:rPr>
          <w:rFonts w:ascii="Times New Roman" w:hAnsi="Times New Roman"/>
          <w:sz w:val="16"/>
          <w:szCs w:val="16"/>
        </w:rPr>
        <w:t>Numărul de copii cu vârsta de 5 -11 ani, adolescenţi 12 - 17 ş</w:t>
      </w:r>
      <w:r w:rsidR="0097172A" w:rsidRPr="00197868">
        <w:rPr>
          <w:rFonts w:ascii="Times New Roman" w:hAnsi="Times New Roman"/>
          <w:sz w:val="16"/>
          <w:szCs w:val="16"/>
        </w:rPr>
        <w:t xml:space="preserve">i adulţi </w:t>
      </w:r>
      <w:r w:rsidRPr="00197868">
        <w:rPr>
          <w:rFonts w:ascii="Times New Roman" w:hAnsi="Times New Roman"/>
          <w:sz w:val="16"/>
          <w:szCs w:val="16"/>
        </w:rPr>
        <w:t xml:space="preserve">cu vârsta de 18 ani şi peste pentru care motivul ultimei vizite la dentist a fost un control de rutină sau tratament de urgenţă. </w:t>
      </w:r>
    </w:p>
    <w:p w:rsidR="00065390" w:rsidRPr="00197868" w:rsidRDefault="00065390" w:rsidP="00065390">
      <w:pPr>
        <w:autoSpaceDE w:val="0"/>
        <w:autoSpaceDN w:val="0"/>
        <w:adjustRightInd w:val="0"/>
        <w:spacing w:after="0" w:line="360" w:lineRule="auto"/>
        <w:ind w:left="360"/>
        <w:jc w:val="both"/>
        <w:rPr>
          <w:rFonts w:ascii="Times New Roman" w:hAnsi="Times New Roman"/>
          <w:sz w:val="16"/>
          <w:szCs w:val="16"/>
        </w:rPr>
      </w:pPr>
      <w:r w:rsidRPr="00197868">
        <w:rPr>
          <w:rFonts w:ascii="Times New Roman" w:hAnsi="Times New Roman"/>
          <w:sz w:val="16"/>
          <w:szCs w:val="16"/>
        </w:rPr>
        <w:t xml:space="preserve">  </w:t>
      </w:r>
      <w:r w:rsidRPr="00197868">
        <w:rPr>
          <w:rFonts w:ascii="Times New Roman" w:hAnsi="Times New Roman"/>
          <w:i/>
          <w:sz w:val="16"/>
          <w:szCs w:val="16"/>
        </w:rPr>
        <w:t xml:space="preserve"> </w:t>
      </w:r>
      <w:r w:rsidR="00C93214" w:rsidRPr="00197868">
        <w:rPr>
          <w:rFonts w:ascii="Times New Roman" w:hAnsi="Times New Roman"/>
          <w:i/>
          <w:sz w:val="16"/>
          <w:szCs w:val="16"/>
        </w:rPr>
        <w:t>Numitor</w:t>
      </w:r>
      <w:r w:rsidR="00C93214" w:rsidRPr="00197868">
        <w:rPr>
          <w:rFonts w:ascii="Times New Roman" w:hAnsi="Times New Roman"/>
          <w:sz w:val="16"/>
          <w:szCs w:val="16"/>
        </w:rPr>
        <w:t xml:space="preserve"> </w:t>
      </w:r>
      <w:r w:rsidR="001C1346" w:rsidRPr="00197868">
        <w:rPr>
          <w:rFonts w:ascii="Times New Roman" w:hAnsi="Times New Roman"/>
          <w:sz w:val="16"/>
          <w:szCs w:val="16"/>
        </w:rPr>
        <w:t xml:space="preserve">   </w:t>
      </w:r>
      <w:r w:rsidRPr="00197868">
        <w:rPr>
          <w:rFonts w:ascii="Times New Roman" w:hAnsi="Times New Roman"/>
          <w:sz w:val="16"/>
          <w:szCs w:val="16"/>
        </w:rPr>
        <w:t>Numărul de copii cu vârsta de 5 -11 ani</w:t>
      </w:r>
      <w:r w:rsidR="006879A8" w:rsidRPr="00197868">
        <w:rPr>
          <w:rFonts w:ascii="Times New Roman" w:hAnsi="Times New Roman"/>
          <w:sz w:val="16"/>
          <w:szCs w:val="16"/>
        </w:rPr>
        <w:t xml:space="preserve">, adolescenţi 12 - 17 şi adulţi </w:t>
      </w:r>
      <w:r w:rsidRPr="00197868">
        <w:rPr>
          <w:rFonts w:ascii="Times New Roman" w:hAnsi="Times New Roman"/>
          <w:sz w:val="16"/>
          <w:szCs w:val="16"/>
        </w:rPr>
        <w:t xml:space="preserve">cu vârsta de 18 ani intervievaţi. </w:t>
      </w:r>
    </w:p>
    <w:p w:rsidR="00ED07F6" w:rsidRPr="00197868" w:rsidRDefault="00ED07F6" w:rsidP="00DB616D">
      <w:pPr>
        <w:numPr>
          <w:ilvl w:val="0"/>
          <w:numId w:val="7"/>
        </w:numPr>
        <w:autoSpaceDE w:val="0"/>
        <w:autoSpaceDN w:val="0"/>
        <w:adjustRightInd w:val="0"/>
        <w:spacing w:after="0" w:line="360" w:lineRule="auto"/>
        <w:jc w:val="both"/>
        <w:rPr>
          <w:rFonts w:ascii="Times New Roman" w:hAnsi="Times New Roman"/>
          <w:b/>
          <w:sz w:val="16"/>
          <w:szCs w:val="16"/>
        </w:rPr>
      </w:pPr>
      <w:r w:rsidRPr="00197868">
        <w:rPr>
          <w:rFonts w:ascii="Times New Roman" w:hAnsi="Times New Roman"/>
          <w:b/>
          <w:sz w:val="16"/>
          <w:szCs w:val="16"/>
        </w:rPr>
        <w:t xml:space="preserve">Motivul nevizitării dentistului în ultimii doi ani </w:t>
      </w:r>
    </w:p>
    <w:p w:rsidR="00065390" w:rsidRPr="00197868" w:rsidRDefault="00065390" w:rsidP="00065390">
      <w:pPr>
        <w:autoSpaceDE w:val="0"/>
        <w:autoSpaceDN w:val="0"/>
        <w:adjustRightInd w:val="0"/>
        <w:spacing w:after="0" w:line="360" w:lineRule="auto"/>
        <w:ind w:left="360"/>
        <w:jc w:val="both"/>
        <w:rPr>
          <w:rFonts w:ascii="Times New Roman" w:hAnsi="Times New Roman"/>
          <w:sz w:val="16"/>
          <w:szCs w:val="16"/>
        </w:rPr>
      </w:pPr>
      <w:r w:rsidRPr="00197868">
        <w:rPr>
          <w:rFonts w:ascii="Times New Roman" w:hAnsi="Times New Roman"/>
          <w:sz w:val="16"/>
          <w:szCs w:val="16"/>
        </w:rPr>
        <w:t xml:space="preserve">     </w:t>
      </w:r>
      <w:r w:rsidR="00C93214" w:rsidRPr="00197868">
        <w:rPr>
          <w:rFonts w:ascii="Times New Roman" w:hAnsi="Times New Roman"/>
          <w:i/>
          <w:sz w:val="16"/>
          <w:szCs w:val="16"/>
        </w:rPr>
        <w:t>Numărător</w:t>
      </w:r>
      <w:r w:rsidR="00C93214" w:rsidRPr="00197868">
        <w:rPr>
          <w:rFonts w:ascii="Times New Roman" w:hAnsi="Times New Roman"/>
          <w:sz w:val="16"/>
          <w:szCs w:val="16"/>
        </w:rPr>
        <w:t xml:space="preserve"> </w:t>
      </w:r>
      <w:r w:rsidRPr="00197868">
        <w:rPr>
          <w:rFonts w:ascii="Times New Roman" w:hAnsi="Times New Roman"/>
          <w:sz w:val="16"/>
          <w:szCs w:val="16"/>
        </w:rPr>
        <w:t>Numărul de copii cu vârsta de 5 -11 ani, adolescenţi 12 - 17 şi adulţi</w:t>
      </w:r>
      <w:r w:rsidRPr="00197868">
        <w:rPr>
          <w:rFonts w:ascii="Times New Roman" w:hAnsi="Times New Roman"/>
          <w:sz w:val="16"/>
          <w:szCs w:val="16"/>
        </w:rPr>
        <w:br/>
      </w:r>
      <w:r w:rsidR="001C1346" w:rsidRPr="00197868">
        <w:rPr>
          <w:rFonts w:ascii="Times New Roman" w:hAnsi="Times New Roman"/>
          <w:sz w:val="16"/>
          <w:szCs w:val="16"/>
        </w:rPr>
        <w:t xml:space="preserve">  </w:t>
      </w:r>
      <w:r w:rsidRPr="00197868">
        <w:rPr>
          <w:rFonts w:ascii="Times New Roman" w:hAnsi="Times New Roman"/>
          <w:sz w:val="16"/>
          <w:szCs w:val="16"/>
        </w:rPr>
        <w:t>cu vârsta de 18 ani şi peste pentru care nu au vizitat dentist</w:t>
      </w:r>
      <w:r w:rsidR="001C1346" w:rsidRPr="00197868">
        <w:rPr>
          <w:rFonts w:ascii="Times New Roman" w:hAnsi="Times New Roman"/>
          <w:sz w:val="16"/>
          <w:szCs w:val="16"/>
        </w:rPr>
        <w:t xml:space="preserve">ul în </w:t>
      </w:r>
      <w:r w:rsidRPr="00197868">
        <w:rPr>
          <w:rFonts w:ascii="Times New Roman" w:hAnsi="Times New Roman"/>
          <w:sz w:val="16"/>
          <w:szCs w:val="16"/>
        </w:rPr>
        <w:t xml:space="preserve">ultimii doi ani. </w:t>
      </w:r>
    </w:p>
    <w:p w:rsidR="00065390" w:rsidRPr="00197868" w:rsidRDefault="00065390" w:rsidP="00065390">
      <w:pPr>
        <w:autoSpaceDE w:val="0"/>
        <w:autoSpaceDN w:val="0"/>
        <w:adjustRightInd w:val="0"/>
        <w:spacing w:after="0" w:line="360" w:lineRule="auto"/>
        <w:ind w:left="360"/>
        <w:jc w:val="both"/>
        <w:rPr>
          <w:rFonts w:ascii="Times New Roman" w:hAnsi="Times New Roman"/>
          <w:sz w:val="16"/>
          <w:szCs w:val="16"/>
        </w:rPr>
      </w:pPr>
      <w:r w:rsidRPr="00197868">
        <w:rPr>
          <w:rFonts w:ascii="Times New Roman" w:hAnsi="Times New Roman"/>
          <w:sz w:val="16"/>
          <w:szCs w:val="16"/>
        </w:rPr>
        <w:t xml:space="preserve">      </w:t>
      </w:r>
      <w:r w:rsidR="001C1346" w:rsidRPr="00197868">
        <w:rPr>
          <w:rFonts w:ascii="Times New Roman" w:hAnsi="Times New Roman"/>
          <w:i/>
          <w:sz w:val="16"/>
          <w:szCs w:val="16"/>
        </w:rPr>
        <w:t>Numitor</w:t>
      </w:r>
      <w:r w:rsidR="001C1346" w:rsidRPr="00197868">
        <w:rPr>
          <w:rFonts w:ascii="Times New Roman" w:hAnsi="Times New Roman"/>
          <w:sz w:val="16"/>
          <w:szCs w:val="16"/>
        </w:rPr>
        <w:t xml:space="preserve">   </w:t>
      </w:r>
      <w:r w:rsidRPr="00197868">
        <w:rPr>
          <w:rFonts w:ascii="Times New Roman" w:hAnsi="Times New Roman"/>
          <w:sz w:val="16"/>
          <w:szCs w:val="16"/>
        </w:rPr>
        <w:t>Numărul de copii cu vârsta de 5 -11 ani</w:t>
      </w:r>
      <w:r w:rsidR="001C1346" w:rsidRPr="00197868">
        <w:rPr>
          <w:rFonts w:ascii="Times New Roman" w:hAnsi="Times New Roman"/>
          <w:sz w:val="16"/>
          <w:szCs w:val="16"/>
        </w:rPr>
        <w:t>, adolescenţi 12 - 17 şi adulţi</w:t>
      </w:r>
      <w:r w:rsidRPr="00197868">
        <w:rPr>
          <w:rFonts w:ascii="Times New Roman" w:hAnsi="Times New Roman"/>
          <w:sz w:val="16"/>
          <w:szCs w:val="16"/>
        </w:rPr>
        <w:t xml:space="preserve"> cu vârsta de 18 ani intervievaţi. </w:t>
      </w:r>
    </w:p>
    <w:p w:rsidR="00ED07F6" w:rsidRPr="00197868" w:rsidRDefault="00ED07F6" w:rsidP="00DB616D">
      <w:pPr>
        <w:numPr>
          <w:ilvl w:val="0"/>
          <w:numId w:val="7"/>
        </w:numPr>
        <w:autoSpaceDE w:val="0"/>
        <w:autoSpaceDN w:val="0"/>
        <w:adjustRightInd w:val="0"/>
        <w:spacing w:after="0" w:line="360" w:lineRule="auto"/>
        <w:jc w:val="both"/>
        <w:rPr>
          <w:rFonts w:ascii="Times New Roman" w:hAnsi="Times New Roman"/>
          <w:b/>
          <w:sz w:val="16"/>
          <w:szCs w:val="16"/>
        </w:rPr>
      </w:pPr>
      <w:r w:rsidRPr="00197868">
        <w:rPr>
          <w:rFonts w:ascii="Times New Roman" w:hAnsi="Times New Roman"/>
          <w:b/>
          <w:sz w:val="16"/>
          <w:szCs w:val="16"/>
        </w:rPr>
        <w:t>Renunţarea la fumat</w:t>
      </w:r>
    </w:p>
    <w:p w:rsidR="00065390" w:rsidRPr="00197868" w:rsidRDefault="00065390" w:rsidP="00065390">
      <w:pPr>
        <w:autoSpaceDE w:val="0"/>
        <w:autoSpaceDN w:val="0"/>
        <w:adjustRightInd w:val="0"/>
        <w:spacing w:after="0" w:line="360" w:lineRule="auto"/>
        <w:ind w:left="360"/>
        <w:jc w:val="both"/>
        <w:rPr>
          <w:rFonts w:ascii="Times New Roman" w:hAnsi="Times New Roman"/>
          <w:sz w:val="16"/>
          <w:szCs w:val="16"/>
        </w:rPr>
      </w:pPr>
      <w:r w:rsidRPr="00197868">
        <w:rPr>
          <w:rFonts w:ascii="Times New Roman" w:hAnsi="Times New Roman"/>
          <w:b/>
          <w:sz w:val="16"/>
          <w:szCs w:val="16"/>
        </w:rPr>
        <w:t xml:space="preserve">     </w:t>
      </w:r>
      <w:r w:rsidR="00C93214" w:rsidRPr="00197868">
        <w:rPr>
          <w:rFonts w:ascii="Times New Roman" w:hAnsi="Times New Roman"/>
          <w:i/>
          <w:sz w:val="16"/>
          <w:szCs w:val="16"/>
        </w:rPr>
        <w:t>Numărător</w:t>
      </w:r>
      <w:r w:rsidR="00507DCF" w:rsidRPr="00197868">
        <w:rPr>
          <w:rFonts w:ascii="Times New Roman" w:hAnsi="Times New Roman"/>
          <w:sz w:val="16"/>
          <w:szCs w:val="16"/>
        </w:rPr>
        <w:t xml:space="preserve">  </w:t>
      </w:r>
      <w:r w:rsidRPr="00197868">
        <w:rPr>
          <w:rFonts w:ascii="Times New Roman" w:hAnsi="Times New Roman"/>
          <w:sz w:val="16"/>
          <w:szCs w:val="16"/>
        </w:rPr>
        <w:t xml:space="preserve">Numărul de medici dentişti care susţin </w:t>
      </w:r>
      <w:r w:rsidR="00507DCF" w:rsidRPr="00197868">
        <w:rPr>
          <w:rFonts w:ascii="Times New Roman" w:hAnsi="Times New Roman"/>
          <w:sz w:val="16"/>
          <w:szCs w:val="16"/>
        </w:rPr>
        <w:t xml:space="preserve">acordarea de consiliere privind </w:t>
      </w:r>
      <w:r w:rsidRPr="00197868">
        <w:rPr>
          <w:rFonts w:ascii="Times New Roman" w:hAnsi="Times New Roman"/>
          <w:sz w:val="16"/>
          <w:szCs w:val="16"/>
        </w:rPr>
        <w:t xml:space="preserve">încetarea consumului de tutun pacienţilor lor.     </w:t>
      </w:r>
    </w:p>
    <w:p w:rsidR="00065390" w:rsidRPr="00197868" w:rsidRDefault="004706A0" w:rsidP="00065390">
      <w:pPr>
        <w:autoSpaceDE w:val="0"/>
        <w:autoSpaceDN w:val="0"/>
        <w:adjustRightInd w:val="0"/>
        <w:spacing w:after="0" w:line="360" w:lineRule="auto"/>
        <w:ind w:left="360"/>
        <w:jc w:val="both"/>
        <w:rPr>
          <w:rFonts w:ascii="Times New Roman" w:hAnsi="Times New Roman"/>
          <w:sz w:val="16"/>
          <w:szCs w:val="16"/>
          <w:lang w:val="en-US"/>
        </w:rPr>
      </w:pPr>
      <w:r w:rsidRPr="00197868">
        <w:rPr>
          <w:rFonts w:ascii="Times New Roman" w:hAnsi="Times New Roman"/>
          <w:sz w:val="16"/>
          <w:szCs w:val="16"/>
        </w:rPr>
        <w:t xml:space="preserve">     </w:t>
      </w:r>
      <w:r w:rsidR="00C93214" w:rsidRPr="00197868">
        <w:rPr>
          <w:rFonts w:ascii="Times New Roman" w:hAnsi="Times New Roman"/>
          <w:i/>
          <w:sz w:val="16"/>
          <w:szCs w:val="16"/>
        </w:rPr>
        <w:t>Numitor</w:t>
      </w:r>
      <w:r w:rsidR="00C93214" w:rsidRPr="00197868">
        <w:rPr>
          <w:rFonts w:ascii="Times New Roman" w:hAnsi="Times New Roman"/>
          <w:sz w:val="16"/>
          <w:szCs w:val="16"/>
        </w:rPr>
        <w:t xml:space="preserve">  </w:t>
      </w:r>
      <w:r w:rsidR="00507DCF" w:rsidRPr="00197868">
        <w:rPr>
          <w:rFonts w:ascii="Times New Roman" w:hAnsi="Times New Roman"/>
          <w:sz w:val="16"/>
          <w:szCs w:val="16"/>
        </w:rPr>
        <w:t xml:space="preserve">      </w:t>
      </w:r>
      <w:r w:rsidR="00065390" w:rsidRPr="00197868">
        <w:rPr>
          <w:rFonts w:ascii="Times New Roman" w:hAnsi="Times New Roman"/>
          <w:sz w:val="16"/>
          <w:szCs w:val="16"/>
          <w:lang w:val="en-US"/>
        </w:rPr>
        <w:t xml:space="preserve">Numărul </w:t>
      </w:r>
      <w:r w:rsidR="00065390" w:rsidRPr="00197868">
        <w:rPr>
          <w:rFonts w:ascii="Times New Roman" w:hAnsi="Times New Roman"/>
          <w:sz w:val="16"/>
          <w:szCs w:val="16"/>
        </w:rPr>
        <w:t>total de  medici dentişti intervievaţi</w:t>
      </w:r>
      <w:r w:rsidR="00065390" w:rsidRPr="00197868">
        <w:rPr>
          <w:rFonts w:ascii="Times New Roman" w:hAnsi="Times New Roman"/>
          <w:sz w:val="16"/>
          <w:szCs w:val="16"/>
          <w:lang w:val="en-US"/>
        </w:rPr>
        <w:t xml:space="preserve">. </w:t>
      </w:r>
    </w:p>
    <w:p w:rsidR="00ED07F6" w:rsidRPr="00197868" w:rsidRDefault="00ED07F6" w:rsidP="00DB616D">
      <w:pPr>
        <w:numPr>
          <w:ilvl w:val="0"/>
          <w:numId w:val="7"/>
        </w:numPr>
        <w:autoSpaceDE w:val="0"/>
        <w:autoSpaceDN w:val="0"/>
        <w:adjustRightInd w:val="0"/>
        <w:spacing w:after="0" w:line="360" w:lineRule="auto"/>
        <w:jc w:val="both"/>
        <w:rPr>
          <w:rFonts w:ascii="Times New Roman" w:hAnsi="Times New Roman"/>
          <w:b/>
          <w:sz w:val="16"/>
          <w:szCs w:val="16"/>
          <w:lang w:val="en-US"/>
        </w:rPr>
      </w:pPr>
      <w:r w:rsidRPr="00197868">
        <w:rPr>
          <w:rFonts w:ascii="Times New Roman" w:hAnsi="Times New Roman"/>
          <w:b/>
          <w:sz w:val="16"/>
          <w:szCs w:val="16"/>
          <w:lang w:val="en-US"/>
        </w:rPr>
        <w:t xml:space="preserve">Prevalenţa cariilor netratate </w:t>
      </w:r>
    </w:p>
    <w:p w:rsidR="00065390" w:rsidRPr="00197868" w:rsidRDefault="00D86D75" w:rsidP="00D86D75">
      <w:pPr>
        <w:autoSpaceDE w:val="0"/>
        <w:autoSpaceDN w:val="0"/>
        <w:adjustRightInd w:val="0"/>
        <w:spacing w:after="0" w:line="360" w:lineRule="auto"/>
        <w:ind w:left="360"/>
        <w:jc w:val="both"/>
        <w:rPr>
          <w:rFonts w:ascii="Times New Roman" w:hAnsi="Times New Roman"/>
          <w:sz w:val="16"/>
          <w:szCs w:val="16"/>
          <w:lang w:val="en-US"/>
        </w:rPr>
      </w:pPr>
      <w:r w:rsidRPr="00197868">
        <w:rPr>
          <w:rFonts w:ascii="Times New Roman" w:hAnsi="Times New Roman"/>
          <w:sz w:val="16"/>
          <w:szCs w:val="16"/>
        </w:rPr>
        <w:t xml:space="preserve">    </w:t>
      </w:r>
      <w:r w:rsidR="00C93214" w:rsidRPr="00197868">
        <w:rPr>
          <w:rFonts w:ascii="Times New Roman" w:hAnsi="Times New Roman"/>
          <w:i/>
          <w:sz w:val="16"/>
          <w:szCs w:val="16"/>
        </w:rPr>
        <w:t>Numărător</w:t>
      </w:r>
      <w:r w:rsidR="00A16D56" w:rsidRPr="00197868">
        <w:rPr>
          <w:rFonts w:ascii="Times New Roman" w:hAnsi="Times New Roman"/>
          <w:sz w:val="16"/>
          <w:szCs w:val="16"/>
        </w:rPr>
        <w:t xml:space="preserve">   </w:t>
      </w:r>
      <w:r w:rsidR="00065390" w:rsidRPr="00197868">
        <w:rPr>
          <w:rFonts w:ascii="Times New Roman" w:hAnsi="Times New Roman"/>
          <w:sz w:val="16"/>
          <w:szCs w:val="16"/>
          <w:lang w:val="en-US"/>
        </w:rPr>
        <w:t>Numărul de copii, adolescenţi şi adulţi</w:t>
      </w:r>
      <w:r w:rsidR="00065390" w:rsidRPr="00197868">
        <w:rPr>
          <w:rFonts w:ascii="Times New Roman" w:hAnsi="Times New Roman"/>
          <w:sz w:val="16"/>
          <w:szCs w:val="16"/>
        </w:rPr>
        <w:t>,-</w:t>
      </w:r>
      <w:r w:rsidR="00065390" w:rsidRPr="00197868">
        <w:rPr>
          <w:rFonts w:ascii="Times New Roman" w:hAnsi="Times New Roman"/>
          <w:sz w:val="16"/>
          <w:szCs w:val="16"/>
          <w:lang w:val="en-US"/>
        </w:rPr>
        <w:t xml:space="preserve"> de preferinţă, 2-4, 6-8, 12</w:t>
      </w:r>
      <w:r w:rsidR="00065390" w:rsidRPr="00197868">
        <w:rPr>
          <w:rFonts w:ascii="Times New Roman" w:hAnsi="Times New Roman"/>
          <w:sz w:val="16"/>
          <w:szCs w:val="16"/>
        </w:rPr>
        <w:t>-15</w:t>
      </w:r>
      <w:r w:rsidR="00065390" w:rsidRPr="00197868">
        <w:rPr>
          <w:rFonts w:ascii="Times New Roman" w:hAnsi="Times New Roman"/>
          <w:sz w:val="16"/>
          <w:szCs w:val="16"/>
          <w:lang w:val="en-US"/>
        </w:rPr>
        <w:t xml:space="preserve">, </w:t>
      </w:r>
      <w:r w:rsidRPr="00197868">
        <w:rPr>
          <w:rFonts w:ascii="Times New Roman" w:hAnsi="Times New Roman"/>
          <w:sz w:val="16"/>
          <w:szCs w:val="16"/>
          <w:lang w:val="en-US"/>
        </w:rPr>
        <w:t xml:space="preserve"> </w:t>
      </w:r>
      <w:r w:rsidR="00065390" w:rsidRPr="00197868">
        <w:rPr>
          <w:rFonts w:ascii="Times New Roman" w:hAnsi="Times New Roman"/>
          <w:sz w:val="16"/>
          <w:szCs w:val="16"/>
          <w:lang w:val="en-US"/>
        </w:rPr>
        <w:t>35-44 ani - cu un</w:t>
      </w:r>
      <w:r w:rsidR="00065390" w:rsidRPr="00197868">
        <w:rPr>
          <w:rFonts w:ascii="Times New Roman" w:hAnsi="Times New Roman"/>
          <w:sz w:val="16"/>
          <w:szCs w:val="16"/>
        </w:rPr>
        <w:t>a</w:t>
      </w:r>
      <w:r w:rsidR="00065390" w:rsidRPr="00197868">
        <w:rPr>
          <w:rFonts w:ascii="Times New Roman" w:hAnsi="Times New Roman"/>
          <w:sz w:val="16"/>
          <w:szCs w:val="16"/>
          <w:lang w:val="en-US"/>
        </w:rPr>
        <w:t xml:space="preserve"> sau mai mult</w:t>
      </w:r>
      <w:r w:rsidR="00065390" w:rsidRPr="00197868">
        <w:rPr>
          <w:rFonts w:ascii="Times New Roman" w:hAnsi="Times New Roman"/>
          <w:sz w:val="16"/>
          <w:szCs w:val="16"/>
        </w:rPr>
        <w:t>e</w:t>
      </w:r>
      <w:r w:rsidR="00065390" w:rsidRPr="00197868">
        <w:rPr>
          <w:rFonts w:ascii="Times New Roman" w:hAnsi="Times New Roman"/>
          <w:sz w:val="16"/>
          <w:szCs w:val="16"/>
          <w:lang w:val="en-US"/>
        </w:rPr>
        <w:t xml:space="preserve"> carii netratate</w:t>
      </w:r>
      <w:r w:rsidRPr="00197868">
        <w:rPr>
          <w:rFonts w:ascii="Times New Roman" w:hAnsi="Times New Roman"/>
          <w:sz w:val="16"/>
          <w:szCs w:val="16"/>
        </w:rPr>
        <w:t>.</w:t>
      </w:r>
    </w:p>
    <w:p w:rsidR="00065390" w:rsidRPr="00197868" w:rsidRDefault="00065390" w:rsidP="00065390">
      <w:pPr>
        <w:autoSpaceDE w:val="0"/>
        <w:autoSpaceDN w:val="0"/>
        <w:adjustRightInd w:val="0"/>
        <w:spacing w:after="0" w:line="360" w:lineRule="auto"/>
        <w:ind w:left="360"/>
        <w:jc w:val="both"/>
        <w:rPr>
          <w:rFonts w:ascii="Times New Roman" w:hAnsi="Times New Roman"/>
          <w:sz w:val="16"/>
          <w:szCs w:val="16"/>
          <w:lang w:val="pt-BR"/>
        </w:rPr>
      </w:pPr>
      <w:r w:rsidRPr="00197868">
        <w:rPr>
          <w:rFonts w:ascii="Times New Roman" w:hAnsi="Times New Roman"/>
          <w:sz w:val="16"/>
          <w:szCs w:val="16"/>
        </w:rPr>
        <w:t xml:space="preserve">    </w:t>
      </w:r>
      <w:r w:rsidR="00C93214" w:rsidRPr="00197868">
        <w:rPr>
          <w:rFonts w:ascii="Times New Roman" w:hAnsi="Times New Roman"/>
          <w:i/>
          <w:sz w:val="16"/>
          <w:szCs w:val="16"/>
        </w:rPr>
        <w:t>Numitor</w:t>
      </w:r>
      <w:r w:rsidR="00B212E1" w:rsidRPr="00197868">
        <w:rPr>
          <w:rFonts w:ascii="Times New Roman" w:hAnsi="Times New Roman"/>
          <w:i/>
          <w:sz w:val="16"/>
          <w:szCs w:val="16"/>
        </w:rPr>
        <w:t xml:space="preserve">        </w:t>
      </w:r>
      <w:r w:rsidRPr="00197868">
        <w:rPr>
          <w:rFonts w:ascii="Times New Roman" w:hAnsi="Times New Roman"/>
          <w:sz w:val="16"/>
          <w:szCs w:val="16"/>
          <w:lang w:val="pt-BR"/>
        </w:rPr>
        <w:t xml:space="preserve">Numărul </w:t>
      </w:r>
      <w:r w:rsidRPr="00197868">
        <w:rPr>
          <w:rFonts w:ascii="Times New Roman" w:hAnsi="Times New Roman"/>
          <w:sz w:val="16"/>
          <w:szCs w:val="16"/>
        </w:rPr>
        <w:t>total de indivizi examinaţi</w:t>
      </w:r>
      <w:r w:rsidRPr="00197868">
        <w:rPr>
          <w:rFonts w:ascii="Times New Roman" w:hAnsi="Times New Roman"/>
          <w:sz w:val="16"/>
          <w:szCs w:val="16"/>
          <w:lang w:val="pt-BR"/>
        </w:rPr>
        <w:t xml:space="preserve">. </w:t>
      </w:r>
    </w:p>
    <w:p w:rsidR="00ED07F6" w:rsidRPr="00197868" w:rsidRDefault="00ED07F6" w:rsidP="00DB616D">
      <w:pPr>
        <w:numPr>
          <w:ilvl w:val="0"/>
          <w:numId w:val="7"/>
        </w:numPr>
        <w:autoSpaceDE w:val="0"/>
        <w:autoSpaceDN w:val="0"/>
        <w:adjustRightInd w:val="0"/>
        <w:spacing w:after="0" w:line="360" w:lineRule="auto"/>
        <w:jc w:val="both"/>
        <w:rPr>
          <w:rFonts w:ascii="Times New Roman" w:hAnsi="Times New Roman"/>
          <w:b/>
          <w:sz w:val="16"/>
          <w:szCs w:val="16"/>
          <w:lang w:val="en-US"/>
        </w:rPr>
      </w:pPr>
      <w:r w:rsidRPr="00197868">
        <w:rPr>
          <w:rFonts w:ascii="Times New Roman" w:hAnsi="Times New Roman"/>
          <w:b/>
          <w:sz w:val="16"/>
          <w:szCs w:val="16"/>
        </w:rPr>
        <w:t>E</w:t>
      </w:r>
      <w:r w:rsidRPr="00197868">
        <w:rPr>
          <w:rFonts w:ascii="Times New Roman" w:hAnsi="Times New Roman"/>
          <w:b/>
          <w:sz w:val="16"/>
          <w:szCs w:val="16"/>
          <w:lang w:val="en-US"/>
        </w:rPr>
        <w:t>valuare</w:t>
      </w:r>
      <w:r w:rsidRPr="00197868">
        <w:rPr>
          <w:rFonts w:ascii="Times New Roman" w:hAnsi="Times New Roman"/>
          <w:b/>
          <w:sz w:val="16"/>
          <w:szCs w:val="16"/>
        </w:rPr>
        <w:t>a sănătăţii</w:t>
      </w:r>
      <w:r w:rsidRPr="00197868">
        <w:rPr>
          <w:rFonts w:ascii="Times New Roman" w:hAnsi="Times New Roman"/>
          <w:b/>
          <w:sz w:val="16"/>
          <w:szCs w:val="16"/>
          <w:lang w:val="en-US"/>
        </w:rPr>
        <w:t xml:space="preserve"> </w:t>
      </w:r>
      <w:r w:rsidRPr="00197868">
        <w:rPr>
          <w:rFonts w:ascii="Times New Roman" w:hAnsi="Times New Roman"/>
          <w:b/>
          <w:sz w:val="16"/>
          <w:szCs w:val="16"/>
        </w:rPr>
        <w:t>p</w:t>
      </w:r>
      <w:r w:rsidRPr="00197868">
        <w:rPr>
          <w:rFonts w:ascii="Times New Roman" w:hAnsi="Times New Roman"/>
          <w:b/>
          <w:sz w:val="16"/>
          <w:szCs w:val="16"/>
          <w:lang w:val="en-US"/>
        </w:rPr>
        <w:t xml:space="preserve">arodontale </w:t>
      </w:r>
    </w:p>
    <w:p w:rsidR="00065390" w:rsidRPr="00197868" w:rsidRDefault="00065390" w:rsidP="00065390">
      <w:pPr>
        <w:autoSpaceDE w:val="0"/>
        <w:autoSpaceDN w:val="0"/>
        <w:adjustRightInd w:val="0"/>
        <w:spacing w:after="0" w:line="360" w:lineRule="auto"/>
        <w:ind w:left="360"/>
        <w:jc w:val="both"/>
        <w:rPr>
          <w:rFonts w:ascii="Times New Roman" w:hAnsi="Times New Roman"/>
          <w:sz w:val="16"/>
          <w:szCs w:val="16"/>
          <w:lang w:val="en-US"/>
        </w:rPr>
      </w:pPr>
      <w:r w:rsidRPr="00197868">
        <w:rPr>
          <w:rFonts w:ascii="Times New Roman" w:hAnsi="Times New Roman"/>
          <w:sz w:val="16"/>
          <w:szCs w:val="16"/>
          <w:lang w:val="en-US"/>
        </w:rPr>
        <w:t>Proporţia populaţiei în grupa de vârstă 12, 15, 18 şi 35-44 şi 65-74 ani, în patru categorii: parodon</w:t>
      </w:r>
      <w:r w:rsidRPr="00197868">
        <w:rPr>
          <w:rFonts w:ascii="Times New Roman" w:hAnsi="Times New Roman"/>
          <w:sz w:val="16"/>
          <w:szCs w:val="16"/>
        </w:rPr>
        <w:t>ţ</w:t>
      </w:r>
      <w:r w:rsidRPr="00197868">
        <w:rPr>
          <w:rFonts w:ascii="Times New Roman" w:hAnsi="Times New Roman"/>
          <w:sz w:val="16"/>
          <w:szCs w:val="16"/>
          <w:lang w:val="en-US"/>
        </w:rPr>
        <w:t>iul s</w:t>
      </w:r>
      <w:r w:rsidRPr="00197868">
        <w:rPr>
          <w:rFonts w:ascii="Times New Roman" w:hAnsi="Times New Roman"/>
          <w:sz w:val="16"/>
          <w:szCs w:val="16"/>
        </w:rPr>
        <w:t>ă</w:t>
      </w:r>
      <w:r w:rsidRPr="00197868">
        <w:rPr>
          <w:rFonts w:ascii="Times New Roman" w:hAnsi="Times New Roman"/>
          <w:sz w:val="16"/>
          <w:szCs w:val="16"/>
          <w:lang w:val="en-US"/>
        </w:rPr>
        <w:t>n</w:t>
      </w:r>
      <w:r w:rsidRPr="00197868">
        <w:rPr>
          <w:rFonts w:ascii="Times New Roman" w:hAnsi="Times New Roman"/>
          <w:sz w:val="16"/>
          <w:szCs w:val="16"/>
        </w:rPr>
        <w:t>ă</w:t>
      </w:r>
      <w:r w:rsidRPr="00197868">
        <w:rPr>
          <w:rFonts w:ascii="Times New Roman" w:hAnsi="Times New Roman"/>
          <w:sz w:val="16"/>
          <w:szCs w:val="16"/>
          <w:lang w:val="en-US"/>
        </w:rPr>
        <w:t>tos, doar gingivit</w:t>
      </w:r>
      <w:r w:rsidRPr="00197868">
        <w:rPr>
          <w:rFonts w:ascii="Times New Roman" w:hAnsi="Times New Roman"/>
          <w:sz w:val="16"/>
          <w:szCs w:val="16"/>
        </w:rPr>
        <w:t>ă</w:t>
      </w:r>
      <w:r w:rsidRPr="00197868">
        <w:rPr>
          <w:rFonts w:ascii="Times New Roman" w:hAnsi="Times New Roman"/>
          <w:sz w:val="16"/>
          <w:szCs w:val="16"/>
          <w:lang w:val="en-US"/>
        </w:rPr>
        <w:t>, pungi parodontale de la 4 mm</w:t>
      </w:r>
      <w:r w:rsidRPr="00197868">
        <w:rPr>
          <w:rFonts w:ascii="Times New Roman" w:hAnsi="Times New Roman"/>
          <w:sz w:val="16"/>
          <w:szCs w:val="16"/>
        </w:rPr>
        <w:t xml:space="preserve"> la </w:t>
      </w:r>
      <w:r w:rsidRPr="00197868">
        <w:rPr>
          <w:rFonts w:ascii="Times New Roman" w:hAnsi="Times New Roman"/>
          <w:sz w:val="16"/>
          <w:szCs w:val="16"/>
          <w:lang w:val="en-US"/>
        </w:rPr>
        <w:t>6 mm, pungi parodontale de 6 mm sau mai profund</w:t>
      </w:r>
      <w:r w:rsidRPr="00197868">
        <w:rPr>
          <w:rFonts w:ascii="Times New Roman" w:hAnsi="Times New Roman"/>
          <w:sz w:val="16"/>
          <w:szCs w:val="16"/>
        </w:rPr>
        <w:t>e</w:t>
      </w:r>
      <w:r w:rsidRPr="00197868">
        <w:rPr>
          <w:rFonts w:ascii="Times New Roman" w:hAnsi="Times New Roman"/>
          <w:sz w:val="16"/>
          <w:szCs w:val="16"/>
          <w:lang w:val="en-US"/>
        </w:rPr>
        <w:t xml:space="preserve">. </w:t>
      </w:r>
    </w:p>
    <w:p w:rsidR="00065390" w:rsidRPr="00197868" w:rsidRDefault="00B212E1" w:rsidP="00065390">
      <w:pPr>
        <w:autoSpaceDE w:val="0"/>
        <w:autoSpaceDN w:val="0"/>
        <w:adjustRightInd w:val="0"/>
        <w:spacing w:after="0" w:line="360" w:lineRule="auto"/>
        <w:ind w:left="360"/>
        <w:jc w:val="both"/>
        <w:rPr>
          <w:rFonts w:ascii="Times New Roman" w:hAnsi="Times New Roman"/>
          <w:sz w:val="16"/>
          <w:szCs w:val="16"/>
        </w:rPr>
      </w:pPr>
      <w:r w:rsidRPr="00197868">
        <w:rPr>
          <w:rFonts w:ascii="Times New Roman" w:hAnsi="Times New Roman"/>
          <w:sz w:val="16"/>
          <w:szCs w:val="16"/>
        </w:rPr>
        <w:t xml:space="preserve">    </w:t>
      </w:r>
      <w:r w:rsidR="00C93214" w:rsidRPr="00197868">
        <w:rPr>
          <w:rFonts w:ascii="Times New Roman" w:hAnsi="Times New Roman"/>
          <w:i/>
          <w:sz w:val="16"/>
          <w:szCs w:val="16"/>
        </w:rPr>
        <w:t>Numărător</w:t>
      </w:r>
      <w:r w:rsidRPr="00197868">
        <w:rPr>
          <w:rFonts w:ascii="Times New Roman" w:hAnsi="Times New Roman"/>
          <w:sz w:val="16"/>
          <w:szCs w:val="16"/>
        </w:rPr>
        <w:t xml:space="preserve"> </w:t>
      </w:r>
      <w:r w:rsidR="00065390" w:rsidRPr="00197868">
        <w:rPr>
          <w:rFonts w:ascii="Times New Roman" w:hAnsi="Times New Roman"/>
          <w:sz w:val="16"/>
          <w:szCs w:val="16"/>
        </w:rPr>
        <w:t>Numărul de persoane din grupa de vârstă 12, 15, 18 şi 35-74 ani în</w:t>
      </w:r>
      <w:r w:rsidR="00065390" w:rsidRPr="00197868">
        <w:rPr>
          <w:rFonts w:ascii="Times New Roman" w:hAnsi="Times New Roman"/>
          <w:sz w:val="16"/>
          <w:szCs w:val="16"/>
        </w:rPr>
        <w:br/>
        <w:t xml:space="preserve">fiecare dintre cele patru categorii. </w:t>
      </w:r>
    </w:p>
    <w:p w:rsidR="00065390" w:rsidRPr="00197868" w:rsidRDefault="00B212E1" w:rsidP="00065390">
      <w:pPr>
        <w:autoSpaceDE w:val="0"/>
        <w:autoSpaceDN w:val="0"/>
        <w:adjustRightInd w:val="0"/>
        <w:spacing w:after="0" w:line="360" w:lineRule="auto"/>
        <w:ind w:left="360"/>
        <w:jc w:val="both"/>
        <w:rPr>
          <w:rFonts w:ascii="Times New Roman" w:hAnsi="Times New Roman"/>
          <w:sz w:val="16"/>
          <w:szCs w:val="16"/>
        </w:rPr>
      </w:pPr>
      <w:r w:rsidRPr="00197868">
        <w:rPr>
          <w:rFonts w:ascii="Times New Roman" w:hAnsi="Times New Roman"/>
          <w:sz w:val="16"/>
          <w:szCs w:val="16"/>
        </w:rPr>
        <w:t xml:space="preserve">    </w:t>
      </w:r>
      <w:r w:rsidR="00C93214" w:rsidRPr="00197868">
        <w:rPr>
          <w:rFonts w:ascii="Times New Roman" w:hAnsi="Times New Roman"/>
          <w:i/>
          <w:sz w:val="16"/>
          <w:szCs w:val="16"/>
        </w:rPr>
        <w:t>Numitor</w:t>
      </w:r>
      <w:r w:rsidR="00C93214" w:rsidRPr="00197868">
        <w:rPr>
          <w:rFonts w:ascii="Times New Roman" w:hAnsi="Times New Roman"/>
          <w:sz w:val="16"/>
          <w:szCs w:val="16"/>
        </w:rPr>
        <w:t xml:space="preserve"> </w:t>
      </w:r>
      <w:r w:rsidRPr="00197868">
        <w:rPr>
          <w:rFonts w:ascii="Times New Roman" w:hAnsi="Times New Roman"/>
          <w:sz w:val="16"/>
          <w:szCs w:val="16"/>
        </w:rPr>
        <w:t xml:space="preserve">      </w:t>
      </w:r>
      <w:r w:rsidR="00065390" w:rsidRPr="00197868">
        <w:rPr>
          <w:rFonts w:ascii="Times New Roman" w:hAnsi="Times New Roman"/>
          <w:sz w:val="16"/>
          <w:szCs w:val="16"/>
        </w:rPr>
        <w:t>Numărul de persoane din grupa de</w:t>
      </w:r>
      <w:r w:rsidRPr="00197868">
        <w:rPr>
          <w:rFonts w:ascii="Times New Roman" w:hAnsi="Times New Roman"/>
          <w:sz w:val="16"/>
          <w:szCs w:val="16"/>
        </w:rPr>
        <w:t xml:space="preserve"> vârstă 12, 15, 18 şi 35-74 ani </w:t>
      </w:r>
      <w:r w:rsidR="00065390" w:rsidRPr="00197868">
        <w:rPr>
          <w:rFonts w:ascii="Times New Roman" w:hAnsi="Times New Roman"/>
          <w:sz w:val="16"/>
          <w:szCs w:val="16"/>
        </w:rPr>
        <w:t xml:space="preserve">examinaţi. </w:t>
      </w:r>
    </w:p>
    <w:p w:rsidR="00ED07F6" w:rsidRPr="00197868" w:rsidRDefault="00ED07F6" w:rsidP="00DB616D">
      <w:pPr>
        <w:numPr>
          <w:ilvl w:val="0"/>
          <w:numId w:val="7"/>
        </w:numPr>
        <w:autoSpaceDE w:val="0"/>
        <w:autoSpaceDN w:val="0"/>
        <w:adjustRightInd w:val="0"/>
        <w:spacing w:after="0" w:line="360" w:lineRule="auto"/>
        <w:jc w:val="both"/>
        <w:rPr>
          <w:rFonts w:ascii="Times New Roman" w:hAnsi="Times New Roman"/>
          <w:b/>
          <w:sz w:val="16"/>
          <w:szCs w:val="16"/>
        </w:rPr>
      </w:pPr>
      <w:r w:rsidRPr="00197868">
        <w:rPr>
          <w:rFonts w:ascii="Times New Roman" w:hAnsi="Times New Roman"/>
          <w:b/>
          <w:sz w:val="16"/>
          <w:szCs w:val="16"/>
        </w:rPr>
        <w:t xml:space="preserve">Prevalenţa protezelor dentare </w:t>
      </w:r>
    </w:p>
    <w:p w:rsidR="00065390" w:rsidRPr="00197868" w:rsidRDefault="00065390" w:rsidP="00065390">
      <w:pPr>
        <w:autoSpaceDE w:val="0"/>
        <w:autoSpaceDN w:val="0"/>
        <w:adjustRightInd w:val="0"/>
        <w:spacing w:after="0" w:line="360" w:lineRule="auto"/>
        <w:ind w:left="360"/>
        <w:jc w:val="both"/>
        <w:rPr>
          <w:rFonts w:ascii="Times New Roman" w:hAnsi="Times New Roman"/>
          <w:sz w:val="16"/>
          <w:szCs w:val="16"/>
        </w:rPr>
      </w:pPr>
      <w:r w:rsidRPr="00197868">
        <w:rPr>
          <w:rFonts w:ascii="Times New Roman" w:hAnsi="Times New Roman"/>
          <w:b/>
          <w:sz w:val="16"/>
          <w:szCs w:val="16"/>
        </w:rPr>
        <w:t xml:space="preserve"> </w:t>
      </w:r>
      <w:r w:rsidR="00A5506F" w:rsidRPr="00197868">
        <w:rPr>
          <w:rFonts w:ascii="Times New Roman" w:hAnsi="Times New Roman"/>
          <w:b/>
          <w:sz w:val="16"/>
          <w:szCs w:val="16"/>
        </w:rPr>
        <w:t xml:space="preserve">  </w:t>
      </w:r>
      <w:r w:rsidR="00C93214" w:rsidRPr="00197868">
        <w:rPr>
          <w:rFonts w:ascii="Times New Roman" w:hAnsi="Times New Roman"/>
          <w:i/>
          <w:sz w:val="16"/>
          <w:szCs w:val="16"/>
        </w:rPr>
        <w:t>Numărător</w:t>
      </w:r>
      <w:r w:rsidRPr="00197868">
        <w:rPr>
          <w:rFonts w:ascii="Times New Roman" w:hAnsi="Times New Roman"/>
          <w:b/>
          <w:sz w:val="16"/>
          <w:szCs w:val="16"/>
        </w:rPr>
        <w:t xml:space="preserve">  </w:t>
      </w:r>
      <w:r w:rsidR="0062150E" w:rsidRPr="00197868">
        <w:rPr>
          <w:rFonts w:ascii="Times New Roman" w:hAnsi="Times New Roman"/>
          <w:sz w:val="16"/>
          <w:szCs w:val="16"/>
        </w:rPr>
        <w:t>Numărul de adulţi</w:t>
      </w:r>
      <w:r w:rsidRPr="00197868">
        <w:rPr>
          <w:rFonts w:ascii="Times New Roman" w:hAnsi="Times New Roman"/>
          <w:sz w:val="16"/>
          <w:szCs w:val="16"/>
        </w:rPr>
        <w:t xml:space="preserve"> de 20-65 ani şi peste care pretind că poartă o proteză detaşabilă.     </w:t>
      </w:r>
    </w:p>
    <w:p w:rsidR="00065390" w:rsidRPr="00197868" w:rsidRDefault="00A5506F" w:rsidP="00065390">
      <w:pPr>
        <w:autoSpaceDE w:val="0"/>
        <w:autoSpaceDN w:val="0"/>
        <w:adjustRightInd w:val="0"/>
        <w:spacing w:after="0" w:line="360" w:lineRule="auto"/>
        <w:ind w:left="360"/>
        <w:jc w:val="both"/>
        <w:rPr>
          <w:rFonts w:ascii="Times New Roman" w:hAnsi="Times New Roman"/>
          <w:sz w:val="16"/>
          <w:szCs w:val="16"/>
        </w:rPr>
      </w:pPr>
      <w:r w:rsidRPr="00197868">
        <w:rPr>
          <w:rFonts w:ascii="Times New Roman" w:hAnsi="Times New Roman"/>
          <w:sz w:val="16"/>
          <w:szCs w:val="16"/>
        </w:rPr>
        <w:t xml:space="preserve">   </w:t>
      </w:r>
      <w:r w:rsidR="00C93214" w:rsidRPr="00197868">
        <w:rPr>
          <w:rFonts w:ascii="Times New Roman" w:hAnsi="Times New Roman"/>
          <w:i/>
          <w:sz w:val="16"/>
          <w:szCs w:val="16"/>
        </w:rPr>
        <w:t>Numitor</w:t>
      </w:r>
      <w:r w:rsidR="00C93214" w:rsidRPr="00197868">
        <w:rPr>
          <w:rFonts w:ascii="Times New Roman" w:hAnsi="Times New Roman"/>
          <w:sz w:val="16"/>
          <w:szCs w:val="16"/>
        </w:rPr>
        <w:t xml:space="preserve">  </w:t>
      </w:r>
      <w:r w:rsidR="0062150E" w:rsidRPr="00197868">
        <w:rPr>
          <w:rFonts w:ascii="Times New Roman" w:hAnsi="Times New Roman"/>
          <w:sz w:val="16"/>
          <w:szCs w:val="16"/>
        </w:rPr>
        <w:t>Numărul de adulţi</w:t>
      </w:r>
      <w:r w:rsidR="00065390" w:rsidRPr="00197868">
        <w:rPr>
          <w:rFonts w:ascii="Times New Roman" w:hAnsi="Times New Roman"/>
          <w:sz w:val="16"/>
          <w:szCs w:val="16"/>
        </w:rPr>
        <w:t xml:space="preserve"> de 20-65 ani şi peste intervievaţi. </w:t>
      </w:r>
    </w:p>
    <w:p w:rsidR="00ED07F6" w:rsidRPr="00197868" w:rsidRDefault="00ED07F6" w:rsidP="00DB616D">
      <w:pPr>
        <w:numPr>
          <w:ilvl w:val="0"/>
          <w:numId w:val="7"/>
        </w:numPr>
        <w:autoSpaceDE w:val="0"/>
        <w:autoSpaceDN w:val="0"/>
        <w:adjustRightInd w:val="0"/>
        <w:spacing w:after="0" w:line="360" w:lineRule="auto"/>
        <w:jc w:val="both"/>
        <w:rPr>
          <w:rFonts w:ascii="Times New Roman" w:hAnsi="Times New Roman"/>
          <w:b/>
          <w:sz w:val="16"/>
          <w:szCs w:val="16"/>
        </w:rPr>
      </w:pPr>
      <w:r w:rsidRPr="00197868">
        <w:rPr>
          <w:rFonts w:ascii="Times New Roman" w:hAnsi="Times New Roman"/>
          <w:b/>
          <w:sz w:val="16"/>
          <w:szCs w:val="16"/>
        </w:rPr>
        <w:t>Absenţa cariilor</w:t>
      </w:r>
      <w:r w:rsidR="00065390" w:rsidRPr="00197868">
        <w:rPr>
          <w:rFonts w:ascii="Times New Roman" w:hAnsi="Times New Roman"/>
          <w:b/>
          <w:sz w:val="16"/>
          <w:szCs w:val="16"/>
        </w:rPr>
        <w:t xml:space="preserve"> dentare</w:t>
      </w:r>
    </w:p>
    <w:p w:rsidR="00065390" w:rsidRPr="00197868" w:rsidRDefault="00EE6D75" w:rsidP="00065390">
      <w:pPr>
        <w:autoSpaceDE w:val="0"/>
        <w:autoSpaceDN w:val="0"/>
        <w:adjustRightInd w:val="0"/>
        <w:spacing w:after="0" w:line="360" w:lineRule="auto"/>
        <w:ind w:left="360"/>
        <w:jc w:val="both"/>
        <w:rPr>
          <w:rFonts w:ascii="Times New Roman" w:hAnsi="Times New Roman"/>
          <w:sz w:val="16"/>
          <w:szCs w:val="16"/>
        </w:rPr>
      </w:pPr>
      <w:r w:rsidRPr="00197868">
        <w:rPr>
          <w:rFonts w:ascii="Times New Roman" w:hAnsi="Times New Roman"/>
          <w:sz w:val="16"/>
          <w:szCs w:val="16"/>
        </w:rPr>
        <w:t xml:space="preserve">  </w:t>
      </w:r>
      <w:r w:rsidR="00C93214" w:rsidRPr="00197868">
        <w:rPr>
          <w:rFonts w:ascii="Times New Roman" w:hAnsi="Times New Roman"/>
          <w:i/>
          <w:sz w:val="16"/>
          <w:szCs w:val="16"/>
        </w:rPr>
        <w:t>Numărător</w:t>
      </w:r>
      <w:r w:rsidR="00065390" w:rsidRPr="00197868">
        <w:rPr>
          <w:rFonts w:ascii="Times New Roman" w:hAnsi="Times New Roman"/>
          <w:sz w:val="16"/>
          <w:szCs w:val="16"/>
        </w:rPr>
        <w:t xml:space="preserve">   Numărul de persoane de 5-74 ani, fără carii dentare şi dinţi lipsă din cauza cariilor şi plombe (D3MFT) </w:t>
      </w:r>
      <w:r w:rsidR="00215606" w:rsidRPr="00197868">
        <w:rPr>
          <w:rFonts w:ascii="Times New Roman" w:hAnsi="Times New Roman"/>
          <w:sz w:val="16"/>
          <w:szCs w:val="16"/>
        </w:rPr>
        <w:t xml:space="preserve">= 0/d3mft = 0 (este cunoscut ca </w:t>
      </w:r>
      <w:r w:rsidR="00065390" w:rsidRPr="00197868">
        <w:rPr>
          <w:rFonts w:ascii="Times New Roman" w:hAnsi="Times New Roman"/>
          <w:sz w:val="16"/>
          <w:szCs w:val="16"/>
        </w:rPr>
        <w:t xml:space="preserve">procentul cu nici o dovadă de degradare evidentă). </w:t>
      </w:r>
    </w:p>
    <w:p w:rsidR="00065390" w:rsidRPr="00197868" w:rsidRDefault="00EE6D75" w:rsidP="00882E80">
      <w:pPr>
        <w:autoSpaceDE w:val="0"/>
        <w:autoSpaceDN w:val="0"/>
        <w:adjustRightInd w:val="0"/>
        <w:spacing w:after="0" w:line="360" w:lineRule="auto"/>
        <w:ind w:left="360"/>
        <w:jc w:val="both"/>
        <w:rPr>
          <w:rFonts w:ascii="Times New Roman" w:hAnsi="Times New Roman"/>
          <w:sz w:val="16"/>
          <w:szCs w:val="16"/>
          <w:lang w:val="en-US"/>
        </w:rPr>
      </w:pPr>
      <w:r w:rsidRPr="00197868">
        <w:rPr>
          <w:rFonts w:ascii="Times New Roman" w:hAnsi="Times New Roman"/>
          <w:sz w:val="16"/>
          <w:szCs w:val="16"/>
        </w:rPr>
        <w:t xml:space="preserve">  </w:t>
      </w:r>
      <w:r w:rsidR="00C93214" w:rsidRPr="00197868">
        <w:rPr>
          <w:rFonts w:ascii="Times New Roman" w:hAnsi="Times New Roman"/>
          <w:i/>
          <w:sz w:val="16"/>
          <w:szCs w:val="16"/>
        </w:rPr>
        <w:t>Numitor</w:t>
      </w:r>
      <w:r w:rsidR="00C93214" w:rsidRPr="00197868">
        <w:rPr>
          <w:rFonts w:ascii="Times New Roman" w:hAnsi="Times New Roman"/>
          <w:sz w:val="16"/>
          <w:szCs w:val="16"/>
        </w:rPr>
        <w:t xml:space="preserve">  </w:t>
      </w:r>
      <w:r w:rsidR="00065390" w:rsidRPr="00197868">
        <w:rPr>
          <w:rFonts w:ascii="Times New Roman" w:hAnsi="Times New Roman"/>
          <w:sz w:val="16"/>
          <w:szCs w:val="16"/>
          <w:lang w:val="en-US"/>
        </w:rPr>
        <w:t xml:space="preserve">Numărul </w:t>
      </w:r>
      <w:r w:rsidR="00065390" w:rsidRPr="00197868">
        <w:rPr>
          <w:rFonts w:ascii="Times New Roman" w:hAnsi="Times New Roman"/>
          <w:sz w:val="16"/>
          <w:szCs w:val="16"/>
        </w:rPr>
        <w:t>persoanelor</w:t>
      </w:r>
      <w:r w:rsidR="00065390" w:rsidRPr="00197868">
        <w:rPr>
          <w:rFonts w:ascii="Times New Roman" w:hAnsi="Times New Roman"/>
          <w:sz w:val="16"/>
          <w:szCs w:val="16"/>
          <w:lang w:val="en-US"/>
        </w:rPr>
        <w:t xml:space="preserve"> </w:t>
      </w:r>
      <w:r w:rsidR="00065390" w:rsidRPr="00197868">
        <w:rPr>
          <w:rFonts w:ascii="Times New Roman" w:hAnsi="Times New Roman"/>
          <w:sz w:val="16"/>
          <w:szCs w:val="16"/>
        </w:rPr>
        <w:t>de 5</w:t>
      </w:r>
      <w:r w:rsidR="00065390" w:rsidRPr="00197868">
        <w:rPr>
          <w:rFonts w:ascii="Times New Roman" w:hAnsi="Times New Roman"/>
          <w:sz w:val="16"/>
          <w:szCs w:val="16"/>
          <w:lang w:val="en-US"/>
        </w:rPr>
        <w:t>-</w:t>
      </w:r>
      <w:r w:rsidR="00065390" w:rsidRPr="00197868">
        <w:rPr>
          <w:rFonts w:ascii="Times New Roman" w:hAnsi="Times New Roman"/>
          <w:sz w:val="16"/>
          <w:szCs w:val="16"/>
        </w:rPr>
        <w:t>74</w:t>
      </w:r>
      <w:r w:rsidR="00065390" w:rsidRPr="00197868">
        <w:rPr>
          <w:rFonts w:ascii="Times New Roman" w:hAnsi="Times New Roman"/>
          <w:sz w:val="16"/>
          <w:szCs w:val="16"/>
          <w:lang w:val="en-US"/>
        </w:rPr>
        <w:t xml:space="preserve"> ani </w:t>
      </w:r>
      <w:r w:rsidR="00065390" w:rsidRPr="00197868">
        <w:rPr>
          <w:rFonts w:ascii="Times New Roman" w:hAnsi="Times New Roman"/>
          <w:sz w:val="16"/>
          <w:szCs w:val="16"/>
        </w:rPr>
        <w:t>intervievate</w:t>
      </w:r>
      <w:r w:rsidR="00065390" w:rsidRPr="00197868">
        <w:rPr>
          <w:rFonts w:ascii="Times New Roman" w:hAnsi="Times New Roman"/>
          <w:sz w:val="16"/>
          <w:szCs w:val="16"/>
          <w:lang w:val="en-US"/>
        </w:rPr>
        <w:t xml:space="preserve">. </w:t>
      </w:r>
    </w:p>
    <w:p w:rsidR="00ED07F6" w:rsidRPr="00197868" w:rsidRDefault="00ED07F6" w:rsidP="00DB616D">
      <w:pPr>
        <w:numPr>
          <w:ilvl w:val="0"/>
          <w:numId w:val="7"/>
        </w:numPr>
        <w:autoSpaceDE w:val="0"/>
        <w:autoSpaceDN w:val="0"/>
        <w:adjustRightInd w:val="0"/>
        <w:spacing w:after="0" w:line="360" w:lineRule="auto"/>
        <w:jc w:val="both"/>
        <w:rPr>
          <w:rFonts w:ascii="Times New Roman" w:hAnsi="Times New Roman"/>
          <w:b/>
          <w:sz w:val="16"/>
          <w:szCs w:val="16"/>
          <w:lang w:val="en-US"/>
        </w:rPr>
      </w:pPr>
      <w:r w:rsidRPr="00197868">
        <w:rPr>
          <w:rFonts w:ascii="Times New Roman" w:hAnsi="Times New Roman"/>
          <w:b/>
          <w:sz w:val="16"/>
          <w:szCs w:val="16"/>
        </w:rPr>
        <w:t>Severitatea cariilor dentare</w:t>
      </w:r>
    </w:p>
    <w:p w:rsidR="00ED07F6" w:rsidRPr="00197868" w:rsidRDefault="00C93214" w:rsidP="00ED07F6">
      <w:pPr>
        <w:autoSpaceDE w:val="0"/>
        <w:autoSpaceDN w:val="0"/>
        <w:adjustRightInd w:val="0"/>
        <w:spacing w:after="0" w:line="360" w:lineRule="auto"/>
        <w:ind w:left="360"/>
        <w:jc w:val="both"/>
        <w:rPr>
          <w:rFonts w:ascii="Times New Roman" w:hAnsi="Times New Roman"/>
          <w:sz w:val="16"/>
          <w:szCs w:val="16"/>
        </w:rPr>
      </w:pPr>
      <w:r w:rsidRPr="00197868">
        <w:rPr>
          <w:rFonts w:ascii="Times New Roman" w:hAnsi="Times New Roman"/>
          <w:sz w:val="16"/>
          <w:szCs w:val="16"/>
        </w:rPr>
        <w:t xml:space="preserve">  </w:t>
      </w:r>
      <w:r w:rsidRPr="00197868">
        <w:rPr>
          <w:rFonts w:ascii="Times New Roman" w:hAnsi="Times New Roman"/>
          <w:i/>
          <w:sz w:val="16"/>
          <w:szCs w:val="16"/>
        </w:rPr>
        <w:t>Numărător</w:t>
      </w:r>
      <w:r w:rsidR="00882E80" w:rsidRPr="00197868">
        <w:rPr>
          <w:rFonts w:ascii="Times New Roman" w:hAnsi="Times New Roman"/>
          <w:sz w:val="16"/>
          <w:szCs w:val="16"/>
        </w:rPr>
        <w:t xml:space="preserve">    </w:t>
      </w:r>
      <w:r w:rsidR="00ED07F6" w:rsidRPr="00197868">
        <w:rPr>
          <w:rFonts w:ascii="Times New Roman" w:hAnsi="Times New Roman"/>
          <w:sz w:val="16"/>
          <w:szCs w:val="16"/>
        </w:rPr>
        <w:t>Numărul total de dinţi cariaţi, lipsă şi plombaţi provizoriu sau definitiv</w:t>
      </w:r>
      <w:r w:rsidR="00882E80" w:rsidRPr="00197868">
        <w:rPr>
          <w:rFonts w:ascii="Times New Roman" w:hAnsi="Times New Roman"/>
          <w:sz w:val="16"/>
          <w:szCs w:val="16"/>
        </w:rPr>
        <w:t xml:space="preserve"> </w:t>
      </w:r>
      <w:r w:rsidR="00ED07F6" w:rsidRPr="00197868">
        <w:rPr>
          <w:rFonts w:ascii="Times New Roman" w:hAnsi="Times New Roman"/>
          <w:sz w:val="16"/>
          <w:szCs w:val="16"/>
        </w:rPr>
        <w:t xml:space="preserve">prezenţi pe persoană, în grupa de vârstă 5-74 ani </w:t>
      </w:r>
    </w:p>
    <w:p w:rsidR="00ED07F6" w:rsidRPr="00197868" w:rsidRDefault="00C93214" w:rsidP="00ED07F6">
      <w:pPr>
        <w:autoSpaceDE w:val="0"/>
        <w:autoSpaceDN w:val="0"/>
        <w:adjustRightInd w:val="0"/>
        <w:spacing w:after="0" w:line="360" w:lineRule="auto"/>
        <w:ind w:left="360"/>
        <w:jc w:val="both"/>
        <w:rPr>
          <w:rFonts w:ascii="Times New Roman" w:hAnsi="Times New Roman"/>
          <w:sz w:val="16"/>
          <w:szCs w:val="16"/>
          <w:lang w:val="en-US"/>
        </w:rPr>
      </w:pPr>
      <w:r w:rsidRPr="00197868">
        <w:rPr>
          <w:rFonts w:ascii="Times New Roman" w:hAnsi="Times New Roman"/>
          <w:i/>
          <w:sz w:val="16"/>
          <w:szCs w:val="16"/>
        </w:rPr>
        <w:t>Numitor</w:t>
      </w:r>
      <w:r w:rsidRPr="00197868">
        <w:rPr>
          <w:rFonts w:ascii="Times New Roman" w:hAnsi="Times New Roman"/>
          <w:sz w:val="16"/>
          <w:szCs w:val="16"/>
          <w:lang w:val="en-US"/>
        </w:rPr>
        <w:t xml:space="preserve"> </w:t>
      </w:r>
      <w:r w:rsidR="00882E80" w:rsidRPr="00197868">
        <w:rPr>
          <w:rFonts w:ascii="Times New Roman" w:hAnsi="Times New Roman"/>
          <w:sz w:val="16"/>
          <w:szCs w:val="16"/>
          <w:lang w:val="en-US"/>
        </w:rPr>
        <w:t xml:space="preserve">    </w:t>
      </w:r>
      <w:r w:rsidR="00ED07F6" w:rsidRPr="00197868">
        <w:rPr>
          <w:rFonts w:ascii="Times New Roman" w:hAnsi="Times New Roman"/>
          <w:sz w:val="16"/>
          <w:szCs w:val="16"/>
          <w:lang w:val="en-US"/>
        </w:rPr>
        <w:t xml:space="preserve">Numărul </w:t>
      </w:r>
      <w:r w:rsidR="00ED07F6" w:rsidRPr="00197868">
        <w:rPr>
          <w:rFonts w:ascii="Times New Roman" w:hAnsi="Times New Roman"/>
          <w:sz w:val="16"/>
          <w:szCs w:val="16"/>
        </w:rPr>
        <w:t>persoanelor</w:t>
      </w:r>
      <w:r w:rsidR="00ED07F6" w:rsidRPr="00197868">
        <w:rPr>
          <w:rFonts w:ascii="Times New Roman" w:hAnsi="Times New Roman"/>
          <w:sz w:val="16"/>
          <w:szCs w:val="16"/>
          <w:lang w:val="en-US"/>
        </w:rPr>
        <w:t xml:space="preserve"> </w:t>
      </w:r>
      <w:r w:rsidR="00ED07F6" w:rsidRPr="00197868">
        <w:rPr>
          <w:rFonts w:ascii="Times New Roman" w:hAnsi="Times New Roman"/>
          <w:sz w:val="16"/>
          <w:szCs w:val="16"/>
        </w:rPr>
        <w:t>de 5</w:t>
      </w:r>
      <w:r w:rsidR="00ED07F6" w:rsidRPr="00197868">
        <w:rPr>
          <w:rFonts w:ascii="Times New Roman" w:hAnsi="Times New Roman"/>
          <w:sz w:val="16"/>
          <w:szCs w:val="16"/>
          <w:lang w:val="en-US"/>
        </w:rPr>
        <w:t>-</w:t>
      </w:r>
      <w:r w:rsidR="00ED07F6" w:rsidRPr="00197868">
        <w:rPr>
          <w:rFonts w:ascii="Times New Roman" w:hAnsi="Times New Roman"/>
          <w:sz w:val="16"/>
          <w:szCs w:val="16"/>
        </w:rPr>
        <w:t>74</w:t>
      </w:r>
      <w:r w:rsidR="00ED07F6" w:rsidRPr="00197868">
        <w:rPr>
          <w:rFonts w:ascii="Times New Roman" w:hAnsi="Times New Roman"/>
          <w:sz w:val="16"/>
          <w:szCs w:val="16"/>
          <w:lang w:val="en-US"/>
        </w:rPr>
        <w:t xml:space="preserve"> ani </w:t>
      </w:r>
      <w:r w:rsidR="00ED07F6" w:rsidRPr="00197868">
        <w:rPr>
          <w:rFonts w:ascii="Times New Roman" w:hAnsi="Times New Roman"/>
          <w:sz w:val="16"/>
          <w:szCs w:val="16"/>
        </w:rPr>
        <w:t>intervievate</w:t>
      </w:r>
      <w:r w:rsidR="00ED07F6" w:rsidRPr="00197868">
        <w:rPr>
          <w:rFonts w:ascii="Times New Roman" w:hAnsi="Times New Roman"/>
          <w:sz w:val="16"/>
          <w:szCs w:val="16"/>
          <w:lang w:val="en-US"/>
        </w:rPr>
        <w:t xml:space="preserve">. </w:t>
      </w:r>
    </w:p>
    <w:p w:rsidR="00ED07F6" w:rsidRPr="00197868" w:rsidRDefault="00ED07F6" w:rsidP="00DB616D">
      <w:pPr>
        <w:numPr>
          <w:ilvl w:val="0"/>
          <w:numId w:val="7"/>
        </w:numPr>
        <w:autoSpaceDE w:val="0"/>
        <w:autoSpaceDN w:val="0"/>
        <w:adjustRightInd w:val="0"/>
        <w:spacing w:after="0" w:line="360" w:lineRule="auto"/>
        <w:jc w:val="both"/>
        <w:rPr>
          <w:rFonts w:ascii="Times New Roman" w:hAnsi="Times New Roman"/>
          <w:b/>
          <w:sz w:val="16"/>
          <w:szCs w:val="16"/>
          <w:lang w:val="en-US"/>
        </w:rPr>
      </w:pPr>
      <w:r w:rsidRPr="00197868">
        <w:rPr>
          <w:rFonts w:ascii="Times New Roman" w:hAnsi="Times New Roman"/>
          <w:b/>
          <w:sz w:val="16"/>
          <w:szCs w:val="16"/>
        </w:rPr>
        <w:t>S</w:t>
      </w:r>
      <w:r w:rsidRPr="00197868">
        <w:rPr>
          <w:rFonts w:ascii="Times New Roman" w:hAnsi="Times New Roman"/>
          <w:b/>
          <w:sz w:val="16"/>
          <w:szCs w:val="16"/>
          <w:lang w:val="en-US"/>
        </w:rPr>
        <w:t>everitate</w:t>
      </w:r>
      <w:r w:rsidRPr="00197868">
        <w:rPr>
          <w:rFonts w:ascii="Times New Roman" w:hAnsi="Times New Roman"/>
          <w:b/>
          <w:sz w:val="16"/>
          <w:szCs w:val="16"/>
        </w:rPr>
        <w:t>a</w:t>
      </w:r>
      <w:r w:rsidRPr="00197868">
        <w:rPr>
          <w:rFonts w:ascii="Times New Roman" w:hAnsi="Times New Roman"/>
          <w:b/>
          <w:sz w:val="16"/>
          <w:szCs w:val="16"/>
          <w:lang w:val="en-US"/>
        </w:rPr>
        <w:t xml:space="preserve"> </w:t>
      </w:r>
      <w:r w:rsidRPr="00197868">
        <w:rPr>
          <w:rFonts w:ascii="Times New Roman" w:hAnsi="Times New Roman"/>
          <w:b/>
          <w:sz w:val="16"/>
          <w:szCs w:val="16"/>
        </w:rPr>
        <w:t>afecţiunilor</w:t>
      </w:r>
      <w:r w:rsidRPr="00197868">
        <w:rPr>
          <w:rFonts w:ascii="Times New Roman" w:hAnsi="Times New Roman"/>
          <w:b/>
          <w:sz w:val="16"/>
          <w:szCs w:val="16"/>
          <w:lang w:val="en-US"/>
        </w:rPr>
        <w:t xml:space="preserve"> parodontale</w:t>
      </w:r>
      <w:r w:rsidRPr="00197868">
        <w:rPr>
          <w:rFonts w:ascii="Times New Roman" w:hAnsi="Times New Roman"/>
          <w:b/>
          <w:sz w:val="16"/>
          <w:szCs w:val="16"/>
        </w:rPr>
        <w:t xml:space="preserve"> </w:t>
      </w:r>
    </w:p>
    <w:p w:rsidR="00ED07F6" w:rsidRPr="00197868" w:rsidRDefault="00C93214" w:rsidP="00ED07F6">
      <w:pPr>
        <w:autoSpaceDE w:val="0"/>
        <w:autoSpaceDN w:val="0"/>
        <w:adjustRightInd w:val="0"/>
        <w:spacing w:after="0" w:line="360" w:lineRule="auto"/>
        <w:ind w:left="360"/>
        <w:jc w:val="both"/>
        <w:rPr>
          <w:rFonts w:ascii="Times New Roman" w:hAnsi="Times New Roman"/>
          <w:sz w:val="16"/>
          <w:szCs w:val="16"/>
          <w:lang w:val="en-US"/>
        </w:rPr>
      </w:pPr>
      <w:r w:rsidRPr="00197868">
        <w:rPr>
          <w:rFonts w:ascii="Times New Roman" w:hAnsi="Times New Roman"/>
          <w:i/>
          <w:sz w:val="16"/>
          <w:szCs w:val="16"/>
        </w:rPr>
        <w:t>Numărător</w:t>
      </w:r>
      <w:r w:rsidR="00433F9C" w:rsidRPr="00197868">
        <w:rPr>
          <w:rFonts w:ascii="Times New Roman" w:hAnsi="Times New Roman"/>
          <w:sz w:val="16"/>
          <w:szCs w:val="16"/>
        </w:rPr>
        <w:t xml:space="preserve">     </w:t>
      </w:r>
      <w:r w:rsidR="00ED07F6" w:rsidRPr="00197868">
        <w:rPr>
          <w:rFonts w:ascii="Times New Roman" w:hAnsi="Times New Roman"/>
          <w:sz w:val="16"/>
          <w:szCs w:val="16"/>
          <w:lang w:val="en-US"/>
        </w:rPr>
        <w:t xml:space="preserve">Numărul de adulţi în vârstă de 35-74 ani, cu boli parodontale </w:t>
      </w:r>
      <w:r w:rsidR="00ED07F6" w:rsidRPr="00197868">
        <w:rPr>
          <w:rFonts w:ascii="Times New Roman" w:hAnsi="Times New Roman"/>
          <w:sz w:val="16"/>
          <w:szCs w:val="16"/>
        </w:rPr>
        <w:t xml:space="preserve">de </w:t>
      </w:r>
      <w:r w:rsidR="00ED07F6" w:rsidRPr="00197868">
        <w:rPr>
          <w:rFonts w:ascii="Times New Roman" w:hAnsi="Times New Roman"/>
          <w:sz w:val="16"/>
          <w:szCs w:val="16"/>
          <w:lang w:val="en-US"/>
        </w:rPr>
        <w:t xml:space="preserve">orice grad. </w:t>
      </w:r>
    </w:p>
    <w:p w:rsidR="00ED07F6" w:rsidRPr="00197868" w:rsidRDefault="00433F9C" w:rsidP="00ED07F6">
      <w:pPr>
        <w:autoSpaceDE w:val="0"/>
        <w:autoSpaceDN w:val="0"/>
        <w:adjustRightInd w:val="0"/>
        <w:spacing w:after="0" w:line="360" w:lineRule="auto"/>
        <w:ind w:left="360"/>
        <w:jc w:val="both"/>
        <w:rPr>
          <w:rFonts w:ascii="Times New Roman" w:hAnsi="Times New Roman"/>
          <w:sz w:val="16"/>
          <w:szCs w:val="16"/>
          <w:lang w:val="pt-BR"/>
        </w:rPr>
      </w:pPr>
      <w:r w:rsidRPr="00197868">
        <w:rPr>
          <w:rFonts w:ascii="Times New Roman" w:hAnsi="Times New Roman"/>
          <w:sz w:val="16"/>
          <w:szCs w:val="16"/>
        </w:rPr>
        <w:t xml:space="preserve"> </w:t>
      </w:r>
      <w:r w:rsidR="00C93214" w:rsidRPr="00197868">
        <w:rPr>
          <w:rFonts w:ascii="Times New Roman" w:hAnsi="Times New Roman"/>
          <w:i/>
          <w:sz w:val="16"/>
          <w:szCs w:val="16"/>
        </w:rPr>
        <w:t>Numitor</w:t>
      </w:r>
      <w:r w:rsidR="00C93214" w:rsidRPr="00197868">
        <w:rPr>
          <w:rFonts w:ascii="Times New Roman" w:hAnsi="Times New Roman"/>
          <w:sz w:val="16"/>
          <w:szCs w:val="16"/>
          <w:lang w:val="pt-BR"/>
        </w:rPr>
        <w:t xml:space="preserve"> </w:t>
      </w:r>
      <w:r w:rsidRPr="00197868">
        <w:rPr>
          <w:rFonts w:ascii="Times New Roman" w:hAnsi="Times New Roman"/>
          <w:sz w:val="16"/>
          <w:szCs w:val="16"/>
          <w:lang w:val="pt-BR"/>
        </w:rPr>
        <w:t xml:space="preserve">      </w:t>
      </w:r>
      <w:r w:rsidR="00ED07F6" w:rsidRPr="00197868">
        <w:rPr>
          <w:rFonts w:ascii="Times New Roman" w:hAnsi="Times New Roman"/>
          <w:sz w:val="16"/>
          <w:szCs w:val="16"/>
          <w:lang w:val="pt-BR"/>
        </w:rPr>
        <w:t xml:space="preserve">Numărul </w:t>
      </w:r>
      <w:r w:rsidR="00ED07F6" w:rsidRPr="00197868">
        <w:rPr>
          <w:rFonts w:ascii="Times New Roman" w:hAnsi="Times New Roman"/>
          <w:sz w:val="16"/>
          <w:szCs w:val="16"/>
        </w:rPr>
        <w:t>persoanelor</w:t>
      </w:r>
      <w:r w:rsidR="00ED07F6" w:rsidRPr="00197868">
        <w:rPr>
          <w:rFonts w:ascii="Times New Roman" w:hAnsi="Times New Roman"/>
          <w:sz w:val="16"/>
          <w:szCs w:val="16"/>
          <w:lang w:val="pt-BR"/>
        </w:rPr>
        <w:t xml:space="preserve"> </w:t>
      </w:r>
      <w:r w:rsidR="00ED07F6" w:rsidRPr="00197868">
        <w:rPr>
          <w:rFonts w:ascii="Times New Roman" w:hAnsi="Times New Roman"/>
          <w:sz w:val="16"/>
          <w:szCs w:val="16"/>
        </w:rPr>
        <w:t>de 35</w:t>
      </w:r>
      <w:r w:rsidR="00ED07F6" w:rsidRPr="00197868">
        <w:rPr>
          <w:rFonts w:ascii="Times New Roman" w:hAnsi="Times New Roman"/>
          <w:sz w:val="16"/>
          <w:szCs w:val="16"/>
          <w:lang w:val="pt-BR"/>
        </w:rPr>
        <w:t>-</w:t>
      </w:r>
      <w:r w:rsidR="00ED07F6" w:rsidRPr="00197868">
        <w:rPr>
          <w:rFonts w:ascii="Times New Roman" w:hAnsi="Times New Roman"/>
          <w:sz w:val="16"/>
          <w:szCs w:val="16"/>
        </w:rPr>
        <w:t>74</w:t>
      </w:r>
      <w:r w:rsidR="00ED07F6" w:rsidRPr="00197868">
        <w:rPr>
          <w:rFonts w:ascii="Times New Roman" w:hAnsi="Times New Roman"/>
          <w:sz w:val="16"/>
          <w:szCs w:val="16"/>
          <w:lang w:val="pt-BR"/>
        </w:rPr>
        <w:t xml:space="preserve"> ani </w:t>
      </w:r>
      <w:r w:rsidR="00ED07F6" w:rsidRPr="00197868">
        <w:rPr>
          <w:rFonts w:ascii="Times New Roman" w:hAnsi="Times New Roman"/>
          <w:sz w:val="16"/>
          <w:szCs w:val="16"/>
        </w:rPr>
        <w:t>examinate</w:t>
      </w:r>
      <w:r w:rsidR="00ED07F6" w:rsidRPr="00197868">
        <w:rPr>
          <w:rFonts w:ascii="Times New Roman" w:hAnsi="Times New Roman"/>
          <w:sz w:val="16"/>
          <w:szCs w:val="16"/>
          <w:lang w:val="pt-BR"/>
        </w:rPr>
        <w:t xml:space="preserve">. </w:t>
      </w:r>
    </w:p>
    <w:p w:rsidR="00ED07F6" w:rsidRPr="00197868" w:rsidRDefault="00ED07F6" w:rsidP="00DB616D">
      <w:pPr>
        <w:numPr>
          <w:ilvl w:val="0"/>
          <w:numId w:val="7"/>
        </w:numPr>
        <w:autoSpaceDE w:val="0"/>
        <w:autoSpaceDN w:val="0"/>
        <w:adjustRightInd w:val="0"/>
        <w:spacing w:after="0" w:line="360" w:lineRule="auto"/>
        <w:jc w:val="both"/>
        <w:rPr>
          <w:rFonts w:ascii="Times New Roman" w:hAnsi="Times New Roman"/>
          <w:b/>
          <w:sz w:val="16"/>
          <w:szCs w:val="16"/>
          <w:lang w:val="en-US"/>
        </w:rPr>
      </w:pPr>
      <w:r w:rsidRPr="00197868">
        <w:rPr>
          <w:rFonts w:ascii="Times New Roman" w:hAnsi="Times New Roman"/>
          <w:b/>
          <w:sz w:val="16"/>
          <w:szCs w:val="16"/>
          <w:lang w:val="en-US"/>
        </w:rPr>
        <w:t xml:space="preserve">Cancer al cavităţii bucale </w:t>
      </w:r>
    </w:p>
    <w:p w:rsidR="00ED07F6" w:rsidRPr="00197868" w:rsidRDefault="00ED07F6" w:rsidP="00ED07F6">
      <w:pPr>
        <w:autoSpaceDE w:val="0"/>
        <w:autoSpaceDN w:val="0"/>
        <w:adjustRightInd w:val="0"/>
        <w:spacing w:after="0" w:line="360" w:lineRule="auto"/>
        <w:ind w:left="360"/>
        <w:jc w:val="both"/>
        <w:rPr>
          <w:rFonts w:ascii="Times New Roman" w:hAnsi="Times New Roman"/>
          <w:sz w:val="16"/>
          <w:szCs w:val="16"/>
          <w:lang w:val="en-US"/>
        </w:rPr>
      </w:pPr>
      <w:r w:rsidRPr="00197868">
        <w:rPr>
          <w:rFonts w:ascii="Times New Roman" w:hAnsi="Times New Roman"/>
          <w:sz w:val="16"/>
          <w:szCs w:val="16"/>
        </w:rPr>
        <w:t xml:space="preserve">    </w:t>
      </w:r>
      <w:r w:rsidR="00C93214" w:rsidRPr="00197868">
        <w:rPr>
          <w:rFonts w:ascii="Times New Roman" w:hAnsi="Times New Roman"/>
          <w:i/>
          <w:sz w:val="16"/>
          <w:szCs w:val="16"/>
        </w:rPr>
        <w:t>Numărător</w:t>
      </w:r>
      <w:r w:rsidRPr="00197868">
        <w:rPr>
          <w:rFonts w:ascii="Times New Roman" w:hAnsi="Times New Roman"/>
          <w:sz w:val="16"/>
          <w:szCs w:val="16"/>
        </w:rPr>
        <w:t xml:space="preserve">    </w:t>
      </w:r>
      <w:r w:rsidRPr="00197868">
        <w:rPr>
          <w:rFonts w:ascii="Times New Roman" w:hAnsi="Times New Roman"/>
          <w:sz w:val="16"/>
          <w:szCs w:val="16"/>
          <w:lang w:val="en-US"/>
        </w:rPr>
        <w:t>Numărul de cazuri noi de cancer al cavitatii orale la adulţi cu vârsta de 35-64</w:t>
      </w:r>
      <w:r w:rsidRPr="00197868">
        <w:rPr>
          <w:rFonts w:ascii="Times New Roman" w:hAnsi="Times New Roman"/>
          <w:sz w:val="16"/>
          <w:szCs w:val="16"/>
        </w:rPr>
        <w:t xml:space="preserve"> </w:t>
      </w:r>
      <w:r w:rsidRPr="00197868">
        <w:rPr>
          <w:rFonts w:ascii="Times New Roman" w:hAnsi="Times New Roman"/>
          <w:sz w:val="16"/>
          <w:szCs w:val="16"/>
          <w:lang w:val="en-US"/>
        </w:rPr>
        <w:t>ani</w:t>
      </w:r>
      <w:r w:rsidRPr="00197868">
        <w:rPr>
          <w:rFonts w:ascii="Times New Roman" w:hAnsi="Times New Roman"/>
          <w:sz w:val="16"/>
          <w:szCs w:val="16"/>
        </w:rPr>
        <w:t>, în</w:t>
      </w:r>
      <w:r w:rsidRPr="00197868">
        <w:rPr>
          <w:rFonts w:ascii="Times New Roman" w:hAnsi="Times New Roman"/>
          <w:sz w:val="16"/>
          <w:szCs w:val="16"/>
          <w:lang w:val="en-US"/>
        </w:rPr>
        <w:t xml:space="preserve"> populaţie</w:t>
      </w:r>
      <w:r w:rsidRPr="00197868">
        <w:rPr>
          <w:rFonts w:ascii="Times New Roman" w:hAnsi="Times New Roman"/>
          <w:sz w:val="16"/>
          <w:szCs w:val="16"/>
        </w:rPr>
        <w:t>,</w:t>
      </w:r>
      <w:r w:rsidRPr="00197868">
        <w:rPr>
          <w:rFonts w:ascii="Times New Roman" w:hAnsi="Times New Roman"/>
          <w:sz w:val="16"/>
          <w:szCs w:val="16"/>
          <w:lang w:val="en-US"/>
        </w:rPr>
        <w:t xml:space="preserve"> pe parcursul unui an x 100.000. </w:t>
      </w:r>
      <w:r w:rsidRPr="00197868">
        <w:rPr>
          <w:rFonts w:ascii="Times New Roman" w:hAnsi="Times New Roman"/>
          <w:sz w:val="16"/>
          <w:szCs w:val="16"/>
        </w:rPr>
        <w:t xml:space="preserve">   </w:t>
      </w:r>
    </w:p>
    <w:p w:rsidR="00ED07F6" w:rsidRPr="00197868" w:rsidRDefault="00ED07F6" w:rsidP="00ED07F6">
      <w:pPr>
        <w:autoSpaceDE w:val="0"/>
        <w:autoSpaceDN w:val="0"/>
        <w:adjustRightInd w:val="0"/>
        <w:spacing w:after="0" w:line="360" w:lineRule="auto"/>
        <w:ind w:left="360"/>
        <w:jc w:val="both"/>
        <w:rPr>
          <w:rFonts w:ascii="Times New Roman" w:hAnsi="Times New Roman"/>
          <w:sz w:val="16"/>
          <w:szCs w:val="16"/>
          <w:lang w:val="es-ES"/>
        </w:rPr>
      </w:pPr>
      <w:r w:rsidRPr="00197868">
        <w:rPr>
          <w:rFonts w:ascii="Times New Roman" w:hAnsi="Times New Roman"/>
          <w:sz w:val="16"/>
          <w:szCs w:val="16"/>
        </w:rPr>
        <w:lastRenderedPageBreak/>
        <w:t xml:space="preserve">    </w:t>
      </w:r>
      <w:r w:rsidR="00C93214" w:rsidRPr="00197868">
        <w:rPr>
          <w:rFonts w:ascii="Times New Roman" w:hAnsi="Times New Roman"/>
          <w:i/>
          <w:sz w:val="16"/>
          <w:szCs w:val="16"/>
        </w:rPr>
        <w:t>Numitor</w:t>
      </w:r>
      <w:r w:rsidR="00C93214" w:rsidRPr="00197868">
        <w:rPr>
          <w:rFonts w:ascii="Times New Roman" w:hAnsi="Times New Roman"/>
          <w:sz w:val="16"/>
          <w:szCs w:val="16"/>
        </w:rPr>
        <w:t xml:space="preserve">  </w:t>
      </w:r>
      <w:r w:rsidRPr="00197868">
        <w:rPr>
          <w:rFonts w:ascii="Times New Roman" w:hAnsi="Times New Roman"/>
          <w:sz w:val="16"/>
          <w:szCs w:val="16"/>
        </w:rPr>
        <w:t>P</w:t>
      </w:r>
      <w:r w:rsidRPr="00197868">
        <w:rPr>
          <w:rFonts w:ascii="Times New Roman" w:hAnsi="Times New Roman"/>
          <w:sz w:val="16"/>
          <w:szCs w:val="16"/>
          <w:lang w:val="es-ES"/>
        </w:rPr>
        <w:t>opulaţi</w:t>
      </w:r>
      <w:r w:rsidRPr="00197868">
        <w:rPr>
          <w:rFonts w:ascii="Times New Roman" w:hAnsi="Times New Roman"/>
          <w:sz w:val="16"/>
          <w:szCs w:val="16"/>
        </w:rPr>
        <w:t>a</w:t>
      </w:r>
      <w:r w:rsidRPr="00197868">
        <w:rPr>
          <w:rFonts w:ascii="Times New Roman" w:hAnsi="Times New Roman"/>
          <w:sz w:val="16"/>
          <w:szCs w:val="16"/>
          <w:lang w:val="es-ES"/>
        </w:rPr>
        <w:t xml:space="preserve"> </w:t>
      </w:r>
      <w:r w:rsidRPr="00197868">
        <w:rPr>
          <w:rFonts w:ascii="Times New Roman" w:hAnsi="Times New Roman"/>
          <w:sz w:val="16"/>
          <w:szCs w:val="16"/>
        </w:rPr>
        <w:t>di</w:t>
      </w:r>
      <w:r w:rsidRPr="00197868">
        <w:rPr>
          <w:rFonts w:ascii="Times New Roman" w:hAnsi="Times New Roman"/>
          <w:sz w:val="16"/>
          <w:szCs w:val="16"/>
          <w:lang w:val="es-ES"/>
        </w:rPr>
        <w:t>n grupa de vârstă 35-64 de ani</w:t>
      </w:r>
      <w:r w:rsidRPr="00197868">
        <w:rPr>
          <w:rFonts w:ascii="Times New Roman" w:hAnsi="Times New Roman"/>
          <w:sz w:val="16"/>
          <w:szCs w:val="16"/>
        </w:rPr>
        <w:t>,</w:t>
      </w:r>
      <w:r w:rsidRPr="00197868">
        <w:rPr>
          <w:rFonts w:ascii="Times New Roman" w:hAnsi="Times New Roman"/>
          <w:sz w:val="16"/>
          <w:szCs w:val="16"/>
          <w:lang w:val="es-ES"/>
        </w:rPr>
        <w:t xml:space="preserve"> la</w:t>
      </w:r>
      <w:r w:rsidRPr="00197868">
        <w:rPr>
          <w:rFonts w:ascii="Times New Roman" w:hAnsi="Times New Roman"/>
          <w:sz w:val="16"/>
          <w:szCs w:val="16"/>
        </w:rPr>
        <w:t xml:space="preserve"> 1 iulie</w:t>
      </w:r>
      <w:r w:rsidRPr="00197868">
        <w:rPr>
          <w:rFonts w:ascii="Times New Roman" w:hAnsi="Times New Roman"/>
          <w:sz w:val="16"/>
          <w:szCs w:val="16"/>
          <w:lang w:val="es-ES"/>
        </w:rPr>
        <w:t>.</w:t>
      </w:r>
    </w:p>
    <w:p w:rsidR="00ED07F6" w:rsidRPr="00197868" w:rsidRDefault="00ED07F6" w:rsidP="00DB616D">
      <w:pPr>
        <w:numPr>
          <w:ilvl w:val="0"/>
          <w:numId w:val="7"/>
        </w:numPr>
        <w:autoSpaceDE w:val="0"/>
        <w:autoSpaceDN w:val="0"/>
        <w:adjustRightInd w:val="0"/>
        <w:spacing w:after="0" w:line="360" w:lineRule="auto"/>
        <w:jc w:val="both"/>
        <w:rPr>
          <w:rFonts w:ascii="Times New Roman" w:hAnsi="Times New Roman"/>
          <w:b/>
          <w:sz w:val="16"/>
          <w:szCs w:val="16"/>
          <w:lang w:val="en-US"/>
        </w:rPr>
      </w:pPr>
      <w:r w:rsidRPr="00197868">
        <w:rPr>
          <w:rFonts w:ascii="Times New Roman" w:hAnsi="Times New Roman"/>
          <w:b/>
          <w:sz w:val="16"/>
          <w:szCs w:val="16"/>
          <w:lang w:val="en-US"/>
        </w:rPr>
        <w:t>Prevalenţa ocluziei funcţionale</w:t>
      </w:r>
      <w:r w:rsidRPr="00197868">
        <w:rPr>
          <w:rFonts w:ascii="Times New Roman" w:hAnsi="Times New Roman"/>
          <w:b/>
          <w:sz w:val="16"/>
          <w:szCs w:val="16"/>
        </w:rPr>
        <w:t xml:space="preserve"> </w:t>
      </w:r>
    </w:p>
    <w:p w:rsidR="00ED07F6" w:rsidRPr="00197868" w:rsidRDefault="00461D3E" w:rsidP="00ED07F6">
      <w:pPr>
        <w:autoSpaceDE w:val="0"/>
        <w:autoSpaceDN w:val="0"/>
        <w:adjustRightInd w:val="0"/>
        <w:spacing w:after="0" w:line="360" w:lineRule="auto"/>
        <w:ind w:left="360"/>
        <w:jc w:val="both"/>
        <w:rPr>
          <w:rFonts w:ascii="Times New Roman" w:hAnsi="Times New Roman"/>
          <w:sz w:val="16"/>
          <w:szCs w:val="16"/>
        </w:rPr>
      </w:pPr>
      <w:r w:rsidRPr="00197868">
        <w:rPr>
          <w:rFonts w:ascii="Times New Roman" w:hAnsi="Times New Roman"/>
          <w:sz w:val="16"/>
          <w:szCs w:val="16"/>
        </w:rPr>
        <w:t xml:space="preserve">    </w:t>
      </w:r>
      <w:r w:rsidR="00C93214" w:rsidRPr="00197868">
        <w:rPr>
          <w:rFonts w:ascii="Times New Roman" w:hAnsi="Times New Roman"/>
          <w:i/>
          <w:sz w:val="16"/>
          <w:szCs w:val="16"/>
        </w:rPr>
        <w:t>Numărător</w:t>
      </w:r>
      <w:r w:rsidRPr="00197868">
        <w:rPr>
          <w:rFonts w:ascii="Times New Roman" w:hAnsi="Times New Roman"/>
          <w:sz w:val="16"/>
          <w:szCs w:val="16"/>
        </w:rPr>
        <w:t xml:space="preserve">    </w:t>
      </w:r>
      <w:r w:rsidR="00ED07F6" w:rsidRPr="00197868">
        <w:rPr>
          <w:rFonts w:ascii="Times New Roman" w:hAnsi="Times New Roman"/>
          <w:sz w:val="16"/>
          <w:szCs w:val="16"/>
        </w:rPr>
        <w:t xml:space="preserve">Numărul de cazuri de adulţi cu vârsta de 18 ani şi peste, cu 21 sau mai mulţi </w:t>
      </w:r>
      <w:r w:rsidRPr="00197868">
        <w:rPr>
          <w:rFonts w:ascii="Times New Roman" w:hAnsi="Times New Roman"/>
          <w:sz w:val="16"/>
          <w:szCs w:val="16"/>
        </w:rPr>
        <w:t>dinţi</w:t>
      </w:r>
      <w:r w:rsidR="00ED07F6" w:rsidRPr="00197868">
        <w:rPr>
          <w:rFonts w:ascii="Times New Roman" w:hAnsi="Times New Roman"/>
          <w:sz w:val="16"/>
          <w:szCs w:val="16"/>
        </w:rPr>
        <w:t xml:space="preserve"> naturali în ocluzie funcţională.   </w:t>
      </w:r>
    </w:p>
    <w:p w:rsidR="00ED07F6" w:rsidRPr="00197868" w:rsidRDefault="00461D3E" w:rsidP="00ED07F6">
      <w:pPr>
        <w:autoSpaceDE w:val="0"/>
        <w:autoSpaceDN w:val="0"/>
        <w:adjustRightInd w:val="0"/>
        <w:spacing w:after="0" w:line="360" w:lineRule="auto"/>
        <w:ind w:left="360"/>
        <w:jc w:val="both"/>
        <w:rPr>
          <w:rFonts w:ascii="Times New Roman" w:hAnsi="Times New Roman"/>
          <w:sz w:val="16"/>
          <w:szCs w:val="16"/>
          <w:lang w:val="en-US"/>
        </w:rPr>
      </w:pPr>
      <w:r w:rsidRPr="00197868">
        <w:rPr>
          <w:rFonts w:ascii="Times New Roman" w:hAnsi="Times New Roman"/>
          <w:sz w:val="16"/>
          <w:szCs w:val="16"/>
        </w:rPr>
        <w:t xml:space="preserve">    </w:t>
      </w:r>
      <w:r w:rsidR="00C93214" w:rsidRPr="00197868">
        <w:rPr>
          <w:rFonts w:ascii="Times New Roman" w:hAnsi="Times New Roman"/>
          <w:i/>
          <w:sz w:val="16"/>
          <w:szCs w:val="16"/>
        </w:rPr>
        <w:t>Numitor</w:t>
      </w:r>
      <w:r w:rsidR="00C93214" w:rsidRPr="00197868">
        <w:rPr>
          <w:rFonts w:ascii="Times New Roman" w:hAnsi="Times New Roman"/>
          <w:sz w:val="16"/>
          <w:szCs w:val="16"/>
        </w:rPr>
        <w:t xml:space="preserve"> </w:t>
      </w:r>
      <w:r w:rsidRPr="00197868">
        <w:rPr>
          <w:rFonts w:ascii="Times New Roman" w:hAnsi="Times New Roman"/>
          <w:sz w:val="16"/>
          <w:szCs w:val="16"/>
        </w:rPr>
        <w:t xml:space="preserve">  </w:t>
      </w:r>
      <w:r w:rsidR="00ED07F6" w:rsidRPr="00197868">
        <w:rPr>
          <w:rFonts w:ascii="Times New Roman" w:hAnsi="Times New Roman"/>
          <w:sz w:val="16"/>
          <w:szCs w:val="16"/>
        </w:rPr>
        <w:t>P</w:t>
      </w:r>
      <w:r w:rsidR="00ED07F6" w:rsidRPr="00197868">
        <w:rPr>
          <w:rFonts w:ascii="Times New Roman" w:hAnsi="Times New Roman"/>
          <w:sz w:val="16"/>
          <w:szCs w:val="16"/>
          <w:lang w:val="en-US"/>
        </w:rPr>
        <w:t>opulaţi</w:t>
      </w:r>
      <w:r w:rsidR="00ED07F6" w:rsidRPr="00197868">
        <w:rPr>
          <w:rFonts w:ascii="Times New Roman" w:hAnsi="Times New Roman"/>
          <w:sz w:val="16"/>
          <w:szCs w:val="16"/>
        </w:rPr>
        <w:t>a</w:t>
      </w:r>
      <w:r w:rsidR="00ED07F6" w:rsidRPr="00197868">
        <w:rPr>
          <w:rFonts w:ascii="Times New Roman" w:hAnsi="Times New Roman"/>
          <w:sz w:val="16"/>
          <w:szCs w:val="16"/>
          <w:lang w:val="en-US"/>
        </w:rPr>
        <w:t xml:space="preserve"> </w:t>
      </w:r>
      <w:r w:rsidR="00ED07F6" w:rsidRPr="00197868">
        <w:rPr>
          <w:rFonts w:ascii="Times New Roman" w:hAnsi="Times New Roman"/>
          <w:sz w:val="16"/>
          <w:szCs w:val="16"/>
        </w:rPr>
        <w:t>examinată,</w:t>
      </w:r>
      <w:r w:rsidR="00ED07F6" w:rsidRPr="00197868">
        <w:rPr>
          <w:rFonts w:ascii="Times New Roman" w:hAnsi="Times New Roman"/>
          <w:sz w:val="16"/>
          <w:szCs w:val="16"/>
          <w:lang w:val="en-US"/>
        </w:rPr>
        <w:t xml:space="preserve"> cu vârsta </w:t>
      </w:r>
      <w:r w:rsidR="00ED07F6" w:rsidRPr="00197868">
        <w:rPr>
          <w:rFonts w:ascii="Times New Roman" w:hAnsi="Times New Roman"/>
          <w:sz w:val="16"/>
          <w:szCs w:val="16"/>
        </w:rPr>
        <w:t xml:space="preserve">de </w:t>
      </w:r>
      <w:r w:rsidR="00ED07F6" w:rsidRPr="00197868">
        <w:rPr>
          <w:rFonts w:ascii="Times New Roman" w:hAnsi="Times New Roman"/>
          <w:sz w:val="16"/>
          <w:szCs w:val="16"/>
          <w:lang w:val="en-US"/>
        </w:rPr>
        <w:t xml:space="preserve">18 ani </w:t>
      </w:r>
      <w:r w:rsidR="00ED07F6" w:rsidRPr="00197868">
        <w:rPr>
          <w:rFonts w:ascii="Times New Roman" w:hAnsi="Times New Roman"/>
          <w:sz w:val="16"/>
          <w:szCs w:val="16"/>
        </w:rPr>
        <w:t xml:space="preserve">şi </w:t>
      </w:r>
      <w:r w:rsidR="00ED07F6" w:rsidRPr="00197868">
        <w:rPr>
          <w:rFonts w:ascii="Times New Roman" w:hAnsi="Times New Roman"/>
          <w:sz w:val="16"/>
          <w:szCs w:val="16"/>
          <w:lang w:val="en-US"/>
        </w:rPr>
        <w:t xml:space="preserve">peste. </w:t>
      </w:r>
    </w:p>
    <w:p w:rsidR="00ED07F6" w:rsidRPr="00197868" w:rsidRDefault="00ED07F6" w:rsidP="00DB616D">
      <w:pPr>
        <w:numPr>
          <w:ilvl w:val="0"/>
          <w:numId w:val="7"/>
        </w:numPr>
        <w:autoSpaceDE w:val="0"/>
        <w:autoSpaceDN w:val="0"/>
        <w:adjustRightInd w:val="0"/>
        <w:spacing w:after="0" w:line="360" w:lineRule="auto"/>
        <w:jc w:val="both"/>
        <w:rPr>
          <w:rFonts w:ascii="Times New Roman" w:hAnsi="Times New Roman"/>
          <w:b/>
          <w:sz w:val="16"/>
          <w:szCs w:val="16"/>
          <w:lang w:val="en-US"/>
        </w:rPr>
      </w:pPr>
      <w:r w:rsidRPr="00197868">
        <w:rPr>
          <w:rFonts w:ascii="Times New Roman" w:hAnsi="Times New Roman"/>
          <w:b/>
          <w:sz w:val="16"/>
          <w:szCs w:val="16"/>
          <w:lang w:val="en-US"/>
        </w:rPr>
        <w:t> Număr</w:t>
      </w:r>
      <w:r w:rsidRPr="00197868">
        <w:rPr>
          <w:rFonts w:ascii="Times New Roman" w:hAnsi="Times New Roman"/>
          <w:b/>
          <w:sz w:val="16"/>
          <w:szCs w:val="16"/>
        </w:rPr>
        <w:t>ul</w:t>
      </w:r>
      <w:r w:rsidRPr="00197868">
        <w:rPr>
          <w:rFonts w:ascii="Times New Roman" w:hAnsi="Times New Roman"/>
          <w:b/>
          <w:sz w:val="16"/>
          <w:szCs w:val="16"/>
          <w:lang w:val="en-US"/>
        </w:rPr>
        <w:t xml:space="preserve"> dinţi</w:t>
      </w:r>
      <w:r w:rsidRPr="00197868">
        <w:rPr>
          <w:rFonts w:ascii="Times New Roman" w:hAnsi="Times New Roman"/>
          <w:b/>
          <w:sz w:val="16"/>
          <w:szCs w:val="16"/>
        </w:rPr>
        <w:t>lor</w:t>
      </w:r>
      <w:r w:rsidRPr="00197868">
        <w:rPr>
          <w:rFonts w:ascii="Times New Roman" w:hAnsi="Times New Roman"/>
          <w:b/>
          <w:sz w:val="16"/>
          <w:szCs w:val="16"/>
          <w:lang w:val="en-US"/>
        </w:rPr>
        <w:t xml:space="preserve"> natural</w:t>
      </w:r>
      <w:r w:rsidRPr="00197868">
        <w:rPr>
          <w:rFonts w:ascii="Times New Roman" w:hAnsi="Times New Roman"/>
          <w:b/>
          <w:sz w:val="16"/>
          <w:szCs w:val="16"/>
        </w:rPr>
        <w:t>i</w:t>
      </w:r>
      <w:r w:rsidRPr="00197868">
        <w:rPr>
          <w:rFonts w:ascii="Times New Roman" w:hAnsi="Times New Roman"/>
          <w:b/>
          <w:sz w:val="16"/>
          <w:szCs w:val="16"/>
          <w:lang w:val="en-US"/>
        </w:rPr>
        <w:t xml:space="preserve"> prezen</w:t>
      </w:r>
      <w:r w:rsidRPr="00197868">
        <w:rPr>
          <w:rFonts w:ascii="Times New Roman" w:hAnsi="Times New Roman"/>
          <w:b/>
          <w:sz w:val="16"/>
          <w:szCs w:val="16"/>
        </w:rPr>
        <w:t>ţi</w:t>
      </w:r>
    </w:p>
    <w:p w:rsidR="00C93214" w:rsidRPr="00197868" w:rsidRDefault="00F94B20" w:rsidP="00C93214">
      <w:pPr>
        <w:autoSpaceDE w:val="0"/>
        <w:autoSpaceDN w:val="0"/>
        <w:adjustRightInd w:val="0"/>
        <w:spacing w:after="0" w:line="360" w:lineRule="auto"/>
        <w:ind w:left="360"/>
        <w:jc w:val="both"/>
        <w:rPr>
          <w:rFonts w:ascii="Times New Roman" w:hAnsi="Times New Roman"/>
          <w:sz w:val="16"/>
          <w:szCs w:val="16"/>
          <w:lang w:val="en-US"/>
        </w:rPr>
      </w:pPr>
      <w:r w:rsidRPr="00197868">
        <w:rPr>
          <w:rFonts w:ascii="Times New Roman" w:hAnsi="Times New Roman"/>
          <w:i/>
          <w:sz w:val="16"/>
          <w:szCs w:val="16"/>
        </w:rPr>
        <w:t xml:space="preserve">   </w:t>
      </w:r>
      <w:r w:rsidR="00C93214" w:rsidRPr="00197868">
        <w:rPr>
          <w:rFonts w:ascii="Times New Roman" w:hAnsi="Times New Roman"/>
          <w:i/>
          <w:sz w:val="16"/>
          <w:szCs w:val="16"/>
        </w:rPr>
        <w:t>Numărător</w:t>
      </w:r>
      <w:r w:rsidRPr="00197868">
        <w:rPr>
          <w:rFonts w:ascii="Times New Roman" w:hAnsi="Times New Roman"/>
          <w:sz w:val="16"/>
          <w:szCs w:val="16"/>
        </w:rPr>
        <w:t xml:space="preserve">   </w:t>
      </w:r>
      <w:r w:rsidR="00C93214" w:rsidRPr="00197868">
        <w:rPr>
          <w:rFonts w:ascii="Times New Roman" w:hAnsi="Times New Roman"/>
          <w:sz w:val="16"/>
          <w:szCs w:val="16"/>
          <w:lang w:val="en-US"/>
        </w:rPr>
        <w:t>Numărul de adulţi în vârstă de 18 ani şi mai mult, care pretind că a</w:t>
      </w:r>
      <w:r w:rsidR="00C93214" w:rsidRPr="00197868">
        <w:rPr>
          <w:rFonts w:ascii="Times New Roman" w:hAnsi="Times New Roman"/>
          <w:sz w:val="16"/>
          <w:szCs w:val="16"/>
        </w:rPr>
        <w:t>u</w:t>
      </w:r>
      <w:r w:rsidR="00C93214" w:rsidRPr="00197868">
        <w:rPr>
          <w:rFonts w:ascii="Times New Roman" w:hAnsi="Times New Roman"/>
          <w:sz w:val="16"/>
          <w:szCs w:val="16"/>
          <w:lang w:val="en-US"/>
        </w:rPr>
        <w:t xml:space="preserve"> din</w:t>
      </w:r>
      <w:r w:rsidR="00C93214" w:rsidRPr="00197868">
        <w:rPr>
          <w:rFonts w:ascii="Times New Roman" w:hAnsi="Times New Roman"/>
          <w:sz w:val="16"/>
          <w:szCs w:val="16"/>
        </w:rPr>
        <w:t>ţi</w:t>
      </w:r>
      <w:r w:rsidR="00C93214" w:rsidRPr="00197868">
        <w:rPr>
          <w:rFonts w:ascii="Times New Roman" w:hAnsi="Times New Roman"/>
          <w:sz w:val="16"/>
          <w:szCs w:val="16"/>
          <w:lang w:val="en-US"/>
        </w:rPr>
        <w:t xml:space="preserve"> naturali prezenţi. </w:t>
      </w:r>
    </w:p>
    <w:p w:rsidR="00C93214" w:rsidRPr="00197868" w:rsidRDefault="00F94B20" w:rsidP="00C93214">
      <w:pPr>
        <w:autoSpaceDE w:val="0"/>
        <w:autoSpaceDN w:val="0"/>
        <w:adjustRightInd w:val="0"/>
        <w:spacing w:after="0" w:line="360" w:lineRule="auto"/>
        <w:ind w:left="360"/>
        <w:jc w:val="both"/>
        <w:rPr>
          <w:rFonts w:ascii="Times New Roman" w:hAnsi="Times New Roman"/>
          <w:sz w:val="16"/>
          <w:szCs w:val="16"/>
          <w:lang w:val="en-US"/>
        </w:rPr>
      </w:pPr>
      <w:r w:rsidRPr="00197868">
        <w:rPr>
          <w:rFonts w:ascii="Times New Roman" w:hAnsi="Times New Roman"/>
          <w:i/>
          <w:sz w:val="16"/>
          <w:szCs w:val="16"/>
        </w:rPr>
        <w:t xml:space="preserve">  </w:t>
      </w:r>
      <w:r w:rsidR="00C93214" w:rsidRPr="00197868">
        <w:rPr>
          <w:rFonts w:ascii="Times New Roman" w:hAnsi="Times New Roman"/>
          <w:i/>
          <w:sz w:val="16"/>
          <w:szCs w:val="16"/>
        </w:rPr>
        <w:t>Numitor</w:t>
      </w:r>
      <w:r w:rsidR="00C93214" w:rsidRPr="00197868">
        <w:rPr>
          <w:rFonts w:ascii="Times New Roman" w:hAnsi="Times New Roman"/>
          <w:sz w:val="16"/>
          <w:szCs w:val="16"/>
        </w:rPr>
        <w:t xml:space="preserve"> </w:t>
      </w:r>
      <w:r w:rsidRPr="00197868">
        <w:rPr>
          <w:rFonts w:ascii="Times New Roman" w:hAnsi="Times New Roman"/>
          <w:sz w:val="16"/>
          <w:szCs w:val="16"/>
        </w:rPr>
        <w:t xml:space="preserve">    </w:t>
      </w:r>
      <w:r w:rsidR="00C93214" w:rsidRPr="00197868">
        <w:rPr>
          <w:rFonts w:ascii="Times New Roman" w:hAnsi="Times New Roman"/>
          <w:sz w:val="16"/>
          <w:szCs w:val="16"/>
        </w:rPr>
        <w:t>P</w:t>
      </w:r>
      <w:r w:rsidR="00C93214" w:rsidRPr="00197868">
        <w:rPr>
          <w:rFonts w:ascii="Times New Roman" w:hAnsi="Times New Roman"/>
          <w:sz w:val="16"/>
          <w:szCs w:val="16"/>
          <w:lang w:val="en-US"/>
        </w:rPr>
        <w:t>opulaţi</w:t>
      </w:r>
      <w:r w:rsidR="00C93214" w:rsidRPr="00197868">
        <w:rPr>
          <w:rFonts w:ascii="Times New Roman" w:hAnsi="Times New Roman"/>
          <w:sz w:val="16"/>
          <w:szCs w:val="16"/>
        </w:rPr>
        <w:t>a</w:t>
      </w:r>
      <w:r w:rsidR="00C93214" w:rsidRPr="00197868">
        <w:rPr>
          <w:rFonts w:ascii="Times New Roman" w:hAnsi="Times New Roman"/>
          <w:sz w:val="16"/>
          <w:szCs w:val="16"/>
          <w:lang w:val="en-US"/>
        </w:rPr>
        <w:t xml:space="preserve"> </w:t>
      </w:r>
      <w:r w:rsidR="00C93214" w:rsidRPr="00197868">
        <w:rPr>
          <w:rFonts w:ascii="Times New Roman" w:hAnsi="Times New Roman"/>
          <w:sz w:val="16"/>
          <w:szCs w:val="16"/>
        </w:rPr>
        <w:t>examinată,</w:t>
      </w:r>
      <w:r w:rsidR="00C93214" w:rsidRPr="00197868">
        <w:rPr>
          <w:rFonts w:ascii="Times New Roman" w:hAnsi="Times New Roman"/>
          <w:sz w:val="16"/>
          <w:szCs w:val="16"/>
          <w:lang w:val="en-US"/>
        </w:rPr>
        <w:t xml:space="preserve"> cu vârsta </w:t>
      </w:r>
      <w:r w:rsidR="00C93214" w:rsidRPr="00197868">
        <w:rPr>
          <w:rFonts w:ascii="Times New Roman" w:hAnsi="Times New Roman"/>
          <w:sz w:val="16"/>
          <w:szCs w:val="16"/>
        </w:rPr>
        <w:t xml:space="preserve">de </w:t>
      </w:r>
      <w:r w:rsidR="00C93214" w:rsidRPr="00197868">
        <w:rPr>
          <w:rFonts w:ascii="Times New Roman" w:hAnsi="Times New Roman"/>
          <w:sz w:val="16"/>
          <w:szCs w:val="16"/>
          <w:lang w:val="en-US"/>
        </w:rPr>
        <w:t xml:space="preserve">18 ani </w:t>
      </w:r>
      <w:r w:rsidR="00C93214" w:rsidRPr="00197868">
        <w:rPr>
          <w:rFonts w:ascii="Times New Roman" w:hAnsi="Times New Roman"/>
          <w:sz w:val="16"/>
          <w:szCs w:val="16"/>
        </w:rPr>
        <w:t xml:space="preserve">şi </w:t>
      </w:r>
      <w:r w:rsidR="00C93214" w:rsidRPr="00197868">
        <w:rPr>
          <w:rFonts w:ascii="Times New Roman" w:hAnsi="Times New Roman"/>
          <w:sz w:val="16"/>
          <w:szCs w:val="16"/>
          <w:lang w:val="en-US"/>
        </w:rPr>
        <w:t xml:space="preserve">peste. </w:t>
      </w:r>
    </w:p>
    <w:p w:rsidR="00ED07F6" w:rsidRPr="00197868" w:rsidRDefault="00ED07F6" w:rsidP="00DB616D">
      <w:pPr>
        <w:numPr>
          <w:ilvl w:val="0"/>
          <w:numId w:val="7"/>
        </w:numPr>
        <w:autoSpaceDE w:val="0"/>
        <w:autoSpaceDN w:val="0"/>
        <w:adjustRightInd w:val="0"/>
        <w:spacing w:after="0" w:line="360" w:lineRule="auto"/>
        <w:jc w:val="both"/>
        <w:rPr>
          <w:rFonts w:ascii="Times New Roman" w:hAnsi="Times New Roman"/>
          <w:b/>
          <w:sz w:val="16"/>
          <w:szCs w:val="16"/>
          <w:lang w:val="en-US"/>
        </w:rPr>
      </w:pPr>
      <w:r w:rsidRPr="00197868">
        <w:rPr>
          <w:rFonts w:ascii="Times New Roman" w:hAnsi="Times New Roman"/>
          <w:b/>
          <w:sz w:val="16"/>
          <w:szCs w:val="16"/>
          <w:lang w:val="en-US"/>
        </w:rPr>
        <w:t>Prevalenţa edenta</w:t>
      </w:r>
      <w:r w:rsidRPr="00197868">
        <w:rPr>
          <w:rFonts w:ascii="Times New Roman" w:hAnsi="Times New Roman"/>
          <w:b/>
          <w:sz w:val="16"/>
          <w:szCs w:val="16"/>
        </w:rPr>
        <w:t>ţiei</w:t>
      </w:r>
      <w:r w:rsidRPr="00197868">
        <w:rPr>
          <w:rFonts w:ascii="Times New Roman" w:hAnsi="Times New Roman"/>
          <w:b/>
          <w:sz w:val="16"/>
          <w:szCs w:val="16"/>
          <w:lang w:val="en-US"/>
        </w:rPr>
        <w:t xml:space="preserve"> </w:t>
      </w:r>
    </w:p>
    <w:p w:rsidR="00C93214" w:rsidRPr="00197868" w:rsidRDefault="00C93214" w:rsidP="00C93214">
      <w:pPr>
        <w:autoSpaceDE w:val="0"/>
        <w:autoSpaceDN w:val="0"/>
        <w:adjustRightInd w:val="0"/>
        <w:spacing w:after="0" w:line="360" w:lineRule="auto"/>
        <w:ind w:left="360"/>
        <w:jc w:val="both"/>
        <w:rPr>
          <w:rFonts w:ascii="Times New Roman" w:hAnsi="Times New Roman"/>
          <w:sz w:val="16"/>
          <w:szCs w:val="16"/>
          <w:lang w:val="en-US"/>
        </w:rPr>
      </w:pPr>
      <w:r w:rsidRPr="00197868">
        <w:rPr>
          <w:rFonts w:ascii="Times New Roman" w:hAnsi="Times New Roman"/>
          <w:i/>
          <w:sz w:val="16"/>
          <w:szCs w:val="16"/>
        </w:rPr>
        <w:t>Numărător</w:t>
      </w:r>
      <w:r w:rsidR="00D45DBC" w:rsidRPr="00197868">
        <w:rPr>
          <w:rFonts w:ascii="Times New Roman" w:hAnsi="Times New Roman"/>
          <w:sz w:val="16"/>
          <w:szCs w:val="16"/>
        </w:rPr>
        <w:t xml:space="preserve">  </w:t>
      </w:r>
      <w:r w:rsidRPr="00197868">
        <w:rPr>
          <w:rFonts w:ascii="Times New Roman" w:hAnsi="Times New Roman"/>
          <w:sz w:val="16"/>
          <w:szCs w:val="16"/>
          <w:lang w:val="en-US"/>
        </w:rPr>
        <w:t>Numărul de adulţi cu vârsta peste 35 de ani care şi-au pierdut to</w:t>
      </w:r>
      <w:r w:rsidRPr="00197868">
        <w:rPr>
          <w:rFonts w:ascii="Times New Roman" w:hAnsi="Times New Roman"/>
          <w:sz w:val="16"/>
          <w:szCs w:val="16"/>
        </w:rPr>
        <w:t>ţi</w:t>
      </w:r>
      <w:r w:rsidR="00D45DBC" w:rsidRPr="00197868">
        <w:rPr>
          <w:rFonts w:ascii="Times New Roman" w:hAnsi="Times New Roman"/>
          <w:sz w:val="16"/>
          <w:szCs w:val="16"/>
          <w:lang w:val="en-US"/>
        </w:rPr>
        <w:t xml:space="preserve"> </w:t>
      </w:r>
      <w:r w:rsidRPr="00197868">
        <w:rPr>
          <w:rFonts w:ascii="Times New Roman" w:hAnsi="Times New Roman"/>
          <w:sz w:val="16"/>
          <w:szCs w:val="16"/>
          <w:lang w:val="en-US"/>
        </w:rPr>
        <w:t>din</w:t>
      </w:r>
      <w:r w:rsidRPr="00197868">
        <w:rPr>
          <w:rFonts w:ascii="Times New Roman" w:hAnsi="Times New Roman"/>
          <w:sz w:val="16"/>
          <w:szCs w:val="16"/>
        </w:rPr>
        <w:t>ţ</w:t>
      </w:r>
      <w:r w:rsidRPr="00197868">
        <w:rPr>
          <w:rFonts w:ascii="Times New Roman" w:hAnsi="Times New Roman"/>
          <w:sz w:val="16"/>
          <w:szCs w:val="16"/>
          <w:lang w:val="en-US"/>
        </w:rPr>
        <w:t>ii naturali.</w:t>
      </w:r>
      <w:r w:rsidRPr="00197868">
        <w:rPr>
          <w:rFonts w:ascii="Times New Roman" w:hAnsi="Times New Roman"/>
          <w:sz w:val="16"/>
          <w:szCs w:val="16"/>
        </w:rPr>
        <w:t xml:space="preserve"> </w:t>
      </w:r>
    </w:p>
    <w:p w:rsidR="00C93214" w:rsidRPr="00197868" w:rsidRDefault="00C93214" w:rsidP="00C93214">
      <w:pPr>
        <w:autoSpaceDE w:val="0"/>
        <w:autoSpaceDN w:val="0"/>
        <w:adjustRightInd w:val="0"/>
        <w:spacing w:after="0" w:line="360" w:lineRule="auto"/>
        <w:ind w:left="360"/>
        <w:jc w:val="both"/>
        <w:rPr>
          <w:rFonts w:ascii="Times New Roman" w:hAnsi="Times New Roman"/>
          <w:sz w:val="16"/>
          <w:szCs w:val="16"/>
          <w:lang w:val="pt-BR"/>
        </w:rPr>
      </w:pPr>
      <w:r w:rsidRPr="00197868">
        <w:rPr>
          <w:rFonts w:ascii="Times New Roman" w:hAnsi="Times New Roman"/>
          <w:i/>
          <w:sz w:val="16"/>
          <w:szCs w:val="16"/>
        </w:rPr>
        <w:t>Numitor</w:t>
      </w:r>
      <w:r w:rsidRPr="00197868">
        <w:rPr>
          <w:rFonts w:ascii="Times New Roman" w:hAnsi="Times New Roman"/>
          <w:sz w:val="16"/>
          <w:szCs w:val="16"/>
        </w:rPr>
        <w:t xml:space="preserve">  Numărul de adulţi examinaţi</w:t>
      </w:r>
      <w:r w:rsidRPr="00197868">
        <w:rPr>
          <w:rFonts w:ascii="Times New Roman" w:hAnsi="Times New Roman"/>
          <w:sz w:val="16"/>
          <w:szCs w:val="16"/>
          <w:lang w:val="pt-BR"/>
        </w:rPr>
        <w:t xml:space="preserve">. </w:t>
      </w:r>
    </w:p>
    <w:p w:rsidR="00E759B0" w:rsidRPr="00197868" w:rsidRDefault="00C93214" w:rsidP="00FA007D">
      <w:pPr>
        <w:numPr>
          <w:ilvl w:val="0"/>
          <w:numId w:val="1"/>
        </w:numPr>
        <w:autoSpaceDE w:val="0"/>
        <w:autoSpaceDN w:val="0"/>
        <w:adjustRightInd w:val="0"/>
        <w:spacing w:after="0" w:line="360" w:lineRule="auto"/>
        <w:jc w:val="both"/>
        <w:rPr>
          <w:rFonts w:ascii="Times New Roman" w:hAnsi="Times New Roman"/>
          <w:b/>
          <w:bCs/>
          <w:sz w:val="16"/>
          <w:szCs w:val="16"/>
          <w:lang w:val="en-US"/>
        </w:rPr>
      </w:pPr>
      <w:r w:rsidRPr="00197868">
        <w:rPr>
          <w:rFonts w:ascii="Times New Roman" w:hAnsi="Times New Roman"/>
          <w:b/>
          <w:bCs/>
          <w:sz w:val="16"/>
          <w:szCs w:val="16"/>
          <w:lang w:val="en-US"/>
        </w:rPr>
        <w:t xml:space="preserve">Indicatori pentru monitorizarea </w:t>
      </w:r>
      <w:r w:rsidRPr="00197868">
        <w:rPr>
          <w:rFonts w:ascii="Times New Roman" w:hAnsi="Times New Roman"/>
          <w:b/>
          <w:bCs/>
          <w:sz w:val="16"/>
          <w:szCs w:val="16"/>
        </w:rPr>
        <w:t xml:space="preserve">sistemelor de </w:t>
      </w:r>
      <w:r w:rsidRPr="00197868">
        <w:rPr>
          <w:rFonts w:ascii="Times New Roman" w:hAnsi="Times New Roman"/>
          <w:b/>
          <w:bCs/>
          <w:sz w:val="16"/>
          <w:szCs w:val="16"/>
          <w:lang w:val="en-US"/>
        </w:rPr>
        <w:t>sănăt</w:t>
      </w:r>
      <w:r w:rsidRPr="00197868">
        <w:rPr>
          <w:rFonts w:ascii="Times New Roman" w:hAnsi="Times New Roman"/>
          <w:b/>
          <w:bCs/>
          <w:sz w:val="16"/>
          <w:szCs w:val="16"/>
        </w:rPr>
        <w:t>ate</w:t>
      </w:r>
      <w:r w:rsidRPr="00197868">
        <w:rPr>
          <w:rFonts w:ascii="Times New Roman" w:hAnsi="Times New Roman"/>
          <w:b/>
          <w:bCs/>
          <w:sz w:val="16"/>
          <w:szCs w:val="16"/>
          <w:lang w:val="en-US"/>
        </w:rPr>
        <w:t xml:space="preserve"> oral</w:t>
      </w:r>
      <w:r w:rsidRPr="00197868">
        <w:rPr>
          <w:rFonts w:ascii="Times New Roman" w:hAnsi="Times New Roman"/>
          <w:b/>
          <w:bCs/>
          <w:sz w:val="16"/>
          <w:szCs w:val="16"/>
        </w:rPr>
        <w:t>ă</w:t>
      </w:r>
      <w:r w:rsidRPr="00197868">
        <w:rPr>
          <w:rFonts w:ascii="Times New Roman" w:hAnsi="Times New Roman"/>
          <w:b/>
          <w:bCs/>
          <w:sz w:val="16"/>
          <w:szCs w:val="16"/>
          <w:lang w:val="en-US"/>
        </w:rPr>
        <w:t>:</w:t>
      </w:r>
    </w:p>
    <w:p w:rsidR="00701BF3" w:rsidRPr="00197868" w:rsidRDefault="00701BF3" w:rsidP="00C93214">
      <w:pPr>
        <w:numPr>
          <w:ilvl w:val="0"/>
          <w:numId w:val="8"/>
        </w:numPr>
        <w:autoSpaceDE w:val="0"/>
        <w:autoSpaceDN w:val="0"/>
        <w:adjustRightInd w:val="0"/>
        <w:spacing w:after="0" w:line="360" w:lineRule="auto"/>
        <w:jc w:val="both"/>
        <w:rPr>
          <w:rFonts w:ascii="Times New Roman" w:hAnsi="Times New Roman"/>
          <w:sz w:val="16"/>
          <w:szCs w:val="16"/>
          <w:lang w:val="en-US"/>
        </w:rPr>
      </w:pPr>
      <w:r w:rsidRPr="00197868">
        <w:rPr>
          <w:rFonts w:ascii="Times New Roman" w:hAnsi="Times New Roman"/>
          <w:sz w:val="16"/>
          <w:szCs w:val="16"/>
          <w:lang w:val="en-US"/>
        </w:rPr>
        <w:t>Costul serviciilor de sănătate orală</w:t>
      </w:r>
      <w:r w:rsidRPr="00197868">
        <w:rPr>
          <w:rFonts w:ascii="Times New Roman" w:hAnsi="Times New Roman"/>
          <w:sz w:val="16"/>
          <w:szCs w:val="16"/>
        </w:rPr>
        <w:t xml:space="preserve"> </w:t>
      </w:r>
    </w:p>
    <w:p w:rsidR="00701BF3" w:rsidRPr="00197868" w:rsidRDefault="00701BF3" w:rsidP="00C93214">
      <w:pPr>
        <w:numPr>
          <w:ilvl w:val="0"/>
          <w:numId w:val="8"/>
        </w:numPr>
        <w:autoSpaceDE w:val="0"/>
        <w:autoSpaceDN w:val="0"/>
        <w:adjustRightInd w:val="0"/>
        <w:spacing w:after="0" w:line="360" w:lineRule="auto"/>
        <w:jc w:val="both"/>
        <w:rPr>
          <w:rFonts w:ascii="Times New Roman" w:hAnsi="Times New Roman"/>
          <w:sz w:val="16"/>
          <w:szCs w:val="16"/>
          <w:lang w:val="en-US"/>
        </w:rPr>
      </w:pPr>
      <w:r w:rsidRPr="00197868">
        <w:rPr>
          <w:rFonts w:ascii="Times New Roman" w:hAnsi="Times New Roman"/>
          <w:sz w:val="16"/>
          <w:szCs w:val="16"/>
        </w:rPr>
        <w:t xml:space="preserve">Procentul din produsul intern brut alocat cheltuielilor pentru serviciile de sănătate orală </w:t>
      </w:r>
    </w:p>
    <w:p w:rsidR="00701BF3" w:rsidRPr="00197868" w:rsidRDefault="00701BF3" w:rsidP="00C93214">
      <w:pPr>
        <w:numPr>
          <w:ilvl w:val="0"/>
          <w:numId w:val="8"/>
        </w:numPr>
        <w:autoSpaceDE w:val="0"/>
        <w:autoSpaceDN w:val="0"/>
        <w:adjustRightInd w:val="0"/>
        <w:spacing w:after="0" w:line="360" w:lineRule="auto"/>
        <w:jc w:val="both"/>
        <w:rPr>
          <w:rFonts w:ascii="Times New Roman" w:hAnsi="Times New Roman"/>
          <w:b/>
          <w:sz w:val="16"/>
          <w:szCs w:val="16"/>
          <w:lang w:val="it-IT"/>
        </w:rPr>
      </w:pPr>
      <w:r w:rsidRPr="00197868">
        <w:rPr>
          <w:rFonts w:ascii="Times New Roman" w:hAnsi="Times New Roman"/>
          <w:b/>
          <w:sz w:val="16"/>
          <w:szCs w:val="16"/>
        </w:rPr>
        <w:t xml:space="preserve">Medici dentişti şi alţi </w:t>
      </w:r>
      <w:r w:rsidRPr="00197868">
        <w:rPr>
          <w:rFonts w:ascii="Times New Roman" w:hAnsi="Times New Roman"/>
          <w:b/>
          <w:sz w:val="16"/>
          <w:szCs w:val="16"/>
          <w:lang w:val="it-IT"/>
        </w:rPr>
        <w:t>furnizori de servicii medicale</w:t>
      </w:r>
      <w:r w:rsidRPr="00197868">
        <w:rPr>
          <w:rFonts w:ascii="Times New Roman" w:hAnsi="Times New Roman"/>
          <w:b/>
          <w:sz w:val="16"/>
          <w:szCs w:val="16"/>
        </w:rPr>
        <w:t xml:space="preserve"> de sănătate orală</w:t>
      </w:r>
    </w:p>
    <w:p w:rsidR="00C93214" w:rsidRPr="00197868" w:rsidRDefault="00C93214" w:rsidP="00C93214">
      <w:pPr>
        <w:autoSpaceDE w:val="0"/>
        <w:autoSpaceDN w:val="0"/>
        <w:adjustRightInd w:val="0"/>
        <w:spacing w:after="0" w:line="360" w:lineRule="auto"/>
        <w:ind w:left="360"/>
        <w:jc w:val="both"/>
        <w:rPr>
          <w:rFonts w:ascii="Times New Roman" w:hAnsi="Times New Roman"/>
          <w:sz w:val="16"/>
          <w:szCs w:val="16"/>
          <w:lang w:val="it-IT"/>
        </w:rPr>
      </w:pPr>
      <w:r w:rsidRPr="00197868">
        <w:rPr>
          <w:rFonts w:ascii="Times New Roman" w:hAnsi="Times New Roman"/>
          <w:i/>
          <w:sz w:val="16"/>
          <w:szCs w:val="16"/>
        </w:rPr>
        <w:t>Numărător</w:t>
      </w:r>
      <w:r w:rsidRPr="00197868">
        <w:rPr>
          <w:rFonts w:ascii="Times New Roman" w:hAnsi="Times New Roman"/>
          <w:sz w:val="16"/>
          <w:szCs w:val="16"/>
        </w:rPr>
        <w:t xml:space="preserve">     </w:t>
      </w:r>
      <w:r w:rsidRPr="00197868">
        <w:rPr>
          <w:rFonts w:ascii="Times New Roman" w:hAnsi="Times New Roman"/>
          <w:sz w:val="16"/>
          <w:szCs w:val="16"/>
          <w:lang w:val="it-IT"/>
        </w:rPr>
        <w:t xml:space="preserve">Numărul de medici </w:t>
      </w:r>
      <w:r w:rsidRPr="00197868">
        <w:rPr>
          <w:rFonts w:ascii="Times New Roman" w:hAnsi="Times New Roman"/>
          <w:sz w:val="16"/>
          <w:szCs w:val="16"/>
        </w:rPr>
        <w:t>dentişt</w:t>
      </w:r>
      <w:r w:rsidRPr="00197868">
        <w:rPr>
          <w:rFonts w:ascii="Times New Roman" w:hAnsi="Times New Roman"/>
          <w:sz w:val="16"/>
          <w:szCs w:val="16"/>
          <w:lang w:val="it-IT"/>
        </w:rPr>
        <w:t xml:space="preserve">i şi a altor furnizori de servicii </w:t>
      </w:r>
      <w:r w:rsidR="00E74F19" w:rsidRPr="00197868">
        <w:rPr>
          <w:rFonts w:ascii="Times New Roman" w:hAnsi="Times New Roman"/>
          <w:sz w:val="16"/>
          <w:szCs w:val="16"/>
        </w:rPr>
        <w:t xml:space="preserve">de sănătate </w:t>
      </w:r>
      <w:r w:rsidRPr="00197868">
        <w:rPr>
          <w:rFonts w:ascii="Times New Roman" w:hAnsi="Times New Roman"/>
          <w:sz w:val="16"/>
          <w:szCs w:val="16"/>
        </w:rPr>
        <w:t xml:space="preserve">orală </w:t>
      </w:r>
      <w:r w:rsidRPr="00197868">
        <w:rPr>
          <w:rFonts w:ascii="Times New Roman" w:hAnsi="Times New Roman"/>
          <w:sz w:val="16"/>
          <w:szCs w:val="16"/>
          <w:lang w:val="it-IT"/>
        </w:rPr>
        <w:t>(</w:t>
      </w:r>
      <w:r w:rsidRPr="00197868">
        <w:rPr>
          <w:rFonts w:ascii="Times New Roman" w:hAnsi="Times New Roman"/>
          <w:sz w:val="16"/>
          <w:szCs w:val="16"/>
        </w:rPr>
        <w:t>dentişti</w:t>
      </w:r>
      <w:r w:rsidRPr="00197868">
        <w:rPr>
          <w:rFonts w:ascii="Times New Roman" w:hAnsi="Times New Roman"/>
          <w:sz w:val="16"/>
          <w:szCs w:val="16"/>
          <w:lang w:val="it-IT"/>
        </w:rPr>
        <w:t xml:space="preserve"> activ</w:t>
      </w:r>
      <w:r w:rsidRPr="00197868">
        <w:rPr>
          <w:rFonts w:ascii="Times New Roman" w:hAnsi="Times New Roman"/>
          <w:sz w:val="16"/>
          <w:szCs w:val="16"/>
        </w:rPr>
        <w:t>i</w:t>
      </w:r>
      <w:r w:rsidRPr="00197868">
        <w:rPr>
          <w:rFonts w:ascii="Times New Roman" w:hAnsi="Times New Roman"/>
          <w:sz w:val="16"/>
          <w:szCs w:val="16"/>
          <w:lang w:val="it-IT"/>
        </w:rPr>
        <w:t xml:space="preserve">, </w:t>
      </w:r>
      <w:r w:rsidRPr="00197868">
        <w:rPr>
          <w:rFonts w:ascii="Times New Roman" w:hAnsi="Times New Roman"/>
          <w:sz w:val="16"/>
          <w:szCs w:val="16"/>
        </w:rPr>
        <w:t>dentişti</w:t>
      </w:r>
      <w:r w:rsidRPr="00197868">
        <w:rPr>
          <w:rFonts w:ascii="Times New Roman" w:hAnsi="Times New Roman"/>
          <w:sz w:val="16"/>
          <w:szCs w:val="16"/>
          <w:lang w:val="it-IT"/>
        </w:rPr>
        <w:t xml:space="preserve"> igienişti, terapeuţi </w:t>
      </w:r>
      <w:r w:rsidRPr="00197868">
        <w:rPr>
          <w:rFonts w:ascii="Times New Roman" w:hAnsi="Times New Roman"/>
          <w:sz w:val="16"/>
          <w:szCs w:val="16"/>
        </w:rPr>
        <w:t xml:space="preserve">în </w:t>
      </w:r>
      <w:r w:rsidRPr="00197868">
        <w:rPr>
          <w:rFonts w:ascii="Times New Roman" w:hAnsi="Times New Roman"/>
          <w:sz w:val="16"/>
          <w:szCs w:val="16"/>
          <w:lang w:val="it-IT"/>
        </w:rPr>
        <w:t>s</w:t>
      </w:r>
      <w:r w:rsidRPr="00197868">
        <w:rPr>
          <w:rFonts w:ascii="Times New Roman" w:hAnsi="Times New Roman"/>
          <w:sz w:val="16"/>
          <w:szCs w:val="16"/>
        </w:rPr>
        <w:t>ă</w:t>
      </w:r>
      <w:r w:rsidRPr="00197868">
        <w:rPr>
          <w:rFonts w:ascii="Times New Roman" w:hAnsi="Times New Roman"/>
          <w:sz w:val="16"/>
          <w:szCs w:val="16"/>
          <w:lang w:val="it-IT"/>
        </w:rPr>
        <w:t>n</w:t>
      </w:r>
      <w:r w:rsidRPr="00197868">
        <w:rPr>
          <w:rFonts w:ascii="Times New Roman" w:hAnsi="Times New Roman"/>
          <w:sz w:val="16"/>
          <w:szCs w:val="16"/>
        </w:rPr>
        <w:t>ă</w:t>
      </w:r>
      <w:r w:rsidRPr="00197868">
        <w:rPr>
          <w:rFonts w:ascii="Times New Roman" w:hAnsi="Times New Roman"/>
          <w:sz w:val="16"/>
          <w:szCs w:val="16"/>
          <w:lang w:val="it-IT"/>
        </w:rPr>
        <w:t>tat</w:t>
      </w:r>
      <w:r w:rsidRPr="00197868">
        <w:rPr>
          <w:rFonts w:ascii="Times New Roman" w:hAnsi="Times New Roman"/>
          <w:sz w:val="16"/>
          <w:szCs w:val="16"/>
        </w:rPr>
        <w:t>e</w:t>
      </w:r>
      <w:r w:rsidRPr="00197868">
        <w:rPr>
          <w:rFonts w:ascii="Times New Roman" w:hAnsi="Times New Roman"/>
          <w:sz w:val="16"/>
          <w:szCs w:val="16"/>
          <w:lang w:val="it-IT"/>
        </w:rPr>
        <w:t xml:space="preserve"> oral</w:t>
      </w:r>
      <w:r w:rsidRPr="00197868">
        <w:rPr>
          <w:rFonts w:ascii="Times New Roman" w:hAnsi="Times New Roman"/>
          <w:sz w:val="16"/>
          <w:szCs w:val="16"/>
        </w:rPr>
        <w:t>ă</w:t>
      </w:r>
      <w:r w:rsidR="007A4E2F" w:rsidRPr="00197868">
        <w:rPr>
          <w:rFonts w:ascii="Times New Roman" w:hAnsi="Times New Roman"/>
          <w:sz w:val="16"/>
          <w:szCs w:val="16"/>
          <w:lang w:val="it-IT"/>
        </w:rPr>
        <w:t xml:space="preserve"> şi </w:t>
      </w:r>
      <w:r w:rsidRPr="00197868">
        <w:rPr>
          <w:rFonts w:ascii="Times New Roman" w:hAnsi="Times New Roman"/>
          <w:sz w:val="16"/>
          <w:szCs w:val="16"/>
          <w:lang w:val="it-IT"/>
        </w:rPr>
        <w:t>tehnicieni dentar</w:t>
      </w:r>
      <w:r w:rsidRPr="00197868">
        <w:rPr>
          <w:rFonts w:ascii="Times New Roman" w:hAnsi="Times New Roman"/>
          <w:sz w:val="16"/>
          <w:szCs w:val="16"/>
        </w:rPr>
        <w:t>i</w:t>
      </w:r>
      <w:r w:rsidRPr="00197868">
        <w:rPr>
          <w:rFonts w:ascii="Times New Roman" w:hAnsi="Times New Roman"/>
          <w:sz w:val="16"/>
          <w:szCs w:val="16"/>
          <w:lang w:val="it-IT"/>
        </w:rPr>
        <w:t xml:space="preserve"> ) la </w:t>
      </w:r>
      <w:r w:rsidRPr="00197868">
        <w:rPr>
          <w:rFonts w:ascii="Times New Roman" w:hAnsi="Times New Roman"/>
          <w:sz w:val="16"/>
          <w:szCs w:val="16"/>
        </w:rPr>
        <w:t xml:space="preserve">o </w:t>
      </w:r>
      <w:r w:rsidRPr="00197868">
        <w:rPr>
          <w:rFonts w:ascii="Times New Roman" w:hAnsi="Times New Roman"/>
          <w:sz w:val="16"/>
          <w:szCs w:val="16"/>
          <w:lang w:val="it-IT"/>
        </w:rPr>
        <w:t xml:space="preserve">populaţie </w:t>
      </w:r>
      <w:r w:rsidRPr="00197868">
        <w:rPr>
          <w:rFonts w:ascii="Times New Roman" w:hAnsi="Times New Roman"/>
          <w:sz w:val="16"/>
          <w:szCs w:val="16"/>
        </w:rPr>
        <w:t xml:space="preserve">de </w:t>
      </w:r>
      <w:r w:rsidRPr="00197868">
        <w:rPr>
          <w:rFonts w:ascii="Times New Roman" w:hAnsi="Times New Roman"/>
          <w:sz w:val="16"/>
          <w:szCs w:val="16"/>
          <w:lang w:val="it-IT"/>
        </w:rPr>
        <w:t>100.000</w:t>
      </w:r>
      <w:r w:rsidRPr="00197868">
        <w:rPr>
          <w:rFonts w:ascii="Times New Roman" w:hAnsi="Times New Roman"/>
          <w:sz w:val="16"/>
          <w:szCs w:val="16"/>
        </w:rPr>
        <w:t xml:space="preserve"> locuitori</w:t>
      </w:r>
      <w:r w:rsidRPr="00197868">
        <w:rPr>
          <w:rFonts w:ascii="Times New Roman" w:hAnsi="Times New Roman"/>
          <w:sz w:val="16"/>
          <w:szCs w:val="16"/>
          <w:lang w:val="it-IT"/>
        </w:rPr>
        <w:t xml:space="preserve">. </w:t>
      </w:r>
    </w:p>
    <w:p w:rsidR="00C93214" w:rsidRPr="00197868" w:rsidRDefault="00C93214" w:rsidP="00FA007D">
      <w:pPr>
        <w:autoSpaceDE w:val="0"/>
        <w:autoSpaceDN w:val="0"/>
        <w:adjustRightInd w:val="0"/>
        <w:spacing w:after="0" w:line="360" w:lineRule="auto"/>
        <w:ind w:left="360"/>
        <w:jc w:val="both"/>
        <w:rPr>
          <w:rFonts w:ascii="Times New Roman" w:hAnsi="Times New Roman"/>
          <w:sz w:val="16"/>
          <w:szCs w:val="16"/>
          <w:lang w:val="en-US"/>
        </w:rPr>
      </w:pPr>
      <w:r w:rsidRPr="00197868">
        <w:rPr>
          <w:rFonts w:ascii="Times New Roman" w:hAnsi="Times New Roman"/>
          <w:sz w:val="16"/>
          <w:szCs w:val="16"/>
        </w:rPr>
        <w:t xml:space="preserve">    </w:t>
      </w:r>
      <w:r w:rsidRPr="00197868">
        <w:rPr>
          <w:rFonts w:ascii="Times New Roman" w:hAnsi="Times New Roman"/>
          <w:i/>
          <w:sz w:val="16"/>
          <w:szCs w:val="16"/>
        </w:rPr>
        <w:t>Numitor</w:t>
      </w:r>
      <w:r w:rsidRPr="00197868">
        <w:rPr>
          <w:rFonts w:ascii="Times New Roman" w:hAnsi="Times New Roman"/>
          <w:sz w:val="16"/>
          <w:szCs w:val="16"/>
        </w:rPr>
        <w:t xml:space="preserve"> Populaţia la 1 iulie</w:t>
      </w:r>
      <w:r w:rsidRPr="00197868">
        <w:rPr>
          <w:rFonts w:ascii="Times New Roman" w:hAnsi="Times New Roman"/>
          <w:sz w:val="16"/>
          <w:szCs w:val="16"/>
          <w:lang w:val="en-US"/>
        </w:rPr>
        <w:t xml:space="preserve">. </w:t>
      </w:r>
    </w:p>
    <w:p w:rsidR="00701BF3" w:rsidRPr="00197868" w:rsidRDefault="00701BF3" w:rsidP="00C93214">
      <w:pPr>
        <w:numPr>
          <w:ilvl w:val="0"/>
          <w:numId w:val="8"/>
        </w:numPr>
        <w:autoSpaceDE w:val="0"/>
        <w:autoSpaceDN w:val="0"/>
        <w:adjustRightInd w:val="0"/>
        <w:spacing w:after="0" w:line="360" w:lineRule="auto"/>
        <w:jc w:val="both"/>
        <w:rPr>
          <w:rFonts w:ascii="Times New Roman" w:hAnsi="Times New Roman"/>
          <w:b/>
          <w:sz w:val="16"/>
          <w:szCs w:val="16"/>
          <w:lang w:val="en-US"/>
        </w:rPr>
      </w:pPr>
      <w:r w:rsidRPr="00197868">
        <w:rPr>
          <w:rFonts w:ascii="Times New Roman" w:hAnsi="Times New Roman"/>
          <w:b/>
          <w:sz w:val="16"/>
          <w:szCs w:val="16"/>
          <w:lang w:val="en-US"/>
        </w:rPr>
        <w:t>Satisfacţia faţă de calitatea îngrijiri</w:t>
      </w:r>
      <w:r w:rsidRPr="00197868">
        <w:rPr>
          <w:rFonts w:ascii="Times New Roman" w:hAnsi="Times New Roman"/>
          <w:b/>
          <w:sz w:val="16"/>
          <w:szCs w:val="16"/>
        </w:rPr>
        <w:t>lor furnizate</w:t>
      </w:r>
    </w:p>
    <w:p w:rsidR="00C93214" w:rsidRPr="00197868" w:rsidRDefault="00C93214" w:rsidP="00C93214">
      <w:pPr>
        <w:autoSpaceDE w:val="0"/>
        <w:autoSpaceDN w:val="0"/>
        <w:adjustRightInd w:val="0"/>
        <w:spacing w:after="0" w:line="360" w:lineRule="auto"/>
        <w:ind w:left="360"/>
        <w:jc w:val="both"/>
        <w:rPr>
          <w:rFonts w:ascii="Times New Roman" w:hAnsi="Times New Roman"/>
          <w:sz w:val="16"/>
          <w:szCs w:val="16"/>
        </w:rPr>
      </w:pPr>
      <w:r w:rsidRPr="00197868">
        <w:rPr>
          <w:rFonts w:ascii="Times New Roman" w:hAnsi="Times New Roman"/>
          <w:sz w:val="16"/>
          <w:szCs w:val="16"/>
        </w:rPr>
        <w:t xml:space="preserve">    </w:t>
      </w:r>
      <w:r w:rsidRPr="00197868">
        <w:rPr>
          <w:rFonts w:ascii="Times New Roman" w:hAnsi="Times New Roman"/>
          <w:i/>
          <w:sz w:val="16"/>
          <w:szCs w:val="16"/>
        </w:rPr>
        <w:t>Numărător</w:t>
      </w:r>
      <w:r w:rsidRPr="00197868">
        <w:rPr>
          <w:rFonts w:ascii="Times New Roman" w:hAnsi="Times New Roman"/>
          <w:sz w:val="16"/>
          <w:szCs w:val="16"/>
        </w:rPr>
        <w:t xml:space="preserve">     Numărul de dentişti care se declară satisfăcuţi de calitatea îngrijirilor furnizate pacienţilor sub aspectul îngrijirii - globale, curative, preventive şi de ortodonţie. </w:t>
      </w:r>
    </w:p>
    <w:p w:rsidR="00C93214" w:rsidRPr="00197868" w:rsidRDefault="000235EF" w:rsidP="00C93214">
      <w:pPr>
        <w:autoSpaceDE w:val="0"/>
        <w:autoSpaceDN w:val="0"/>
        <w:adjustRightInd w:val="0"/>
        <w:spacing w:after="0" w:line="360" w:lineRule="auto"/>
        <w:ind w:left="360"/>
        <w:jc w:val="both"/>
        <w:rPr>
          <w:rFonts w:ascii="Times New Roman" w:hAnsi="Times New Roman"/>
          <w:sz w:val="16"/>
          <w:szCs w:val="16"/>
          <w:lang w:val="en-US"/>
        </w:rPr>
      </w:pPr>
      <w:r w:rsidRPr="00197868">
        <w:rPr>
          <w:rFonts w:ascii="Times New Roman" w:hAnsi="Times New Roman"/>
          <w:sz w:val="16"/>
          <w:szCs w:val="16"/>
        </w:rPr>
        <w:t xml:space="preserve">    </w:t>
      </w:r>
      <w:r w:rsidR="00C93214" w:rsidRPr="00197868">
        <w:rPr>
          <w:rFonts w:ascii="Times New Roman" w:hAnsi="Times New Roman"/>
          <w:i/>
          <w:sz w:val="16"/>
          <w:szCs w:val="16"/>
        </w:rPr>
        <w:t>Numitor</w:t>
      </w:r>
      <w:r w:rsidR="00C93214" w:rsidRPr="00197868">
        <w:rPr>
          <w:rFonts w:ascii="Times New Roman" w:hAnsi="Times New Roman"/>
          <w:sz w:val="16"/>
          <w:szCs w:val="16"/>
        </w:rPr>
        <w:t xml:space="preserve"> </w:t>
      </w:r>
      <w:r w:rsidR="004169E6" w:rsidRPr="00197868">
        <w:rPr>
          <w:rFonts w:ascii="Times New Roman" w:hAnsi="Times New Roman"/>
          <w:sz w:val="16"/>
          <w:szCs w:val="16"/>
        </w:rPr>
        <w:t xml:space="preserve">           </w:t>
      </w:r>
      <w:r w:rsidR="00C93214" w:rsidRPr="00197868">
        <w:rPr>
          <w:rFonts w:ascii="Times New Roman" w:hAnsi="Times New Roman"/>
          <w:sz w:val="16"/>
          <w:szCs w:val="16"/>
        </w:rPr>
        <w:t>Numărul total de dentişti intervievaţi</w:t>
      </w:r>
      <w:r w:rsidR="00C93214" w:rsidRPr="00197868">
        <w:rPr>
          <w:rFonts w:ascii="Times New Roman" w:hAnsi="Times New Roman"/>
          <w:sz w:val="16"/>
          <w:szCs w:val="16"/>
          <w:lang w:val="en-US"/>
        </w:rPr>
        <w:t xml:space="preserve">. </w:t>
      </w:r>
    </w:p>
    <w:p w:rsidR="00701BF3" w:rsidRPr="00197868" w:rsidRDefault="00701BF3" w:rsidP="00C93214">
      <w:pPr>
        <w:numPr>
          <w:ilvl w:val="0"/>
          <w:numId w:val="8"/>
        </w:numPr>
        <w:autoSpaceDE w:val="0"/>
        <w:autoSpaceDN w:val="0"/>
        <w:adjustRightInd w:val="0"/>
        <w:spacing w:after="0" w:line="360" w:lineRule="auto"/>
        <w:jc w:val="both"/>
        <w:rPr>
          <w:rFonts w:ascii="Times New Roman" w:hAnsi="Times New Roman"/>
          <w:b/>
          <w:sz w:val="16"/>
          <w:szCs w:val="16"/>
          <w:lang w:val="en-US"/>
        </w:rPr>
      </w:pPr>
      <w:r w:rsidRPr="00197868">
        <w:rPr>
          <w:rFonts w:ascii="Times New Roman" w:hAnsi="Times New Roman"/>
          <w:sz w:val="16"/>
          <w:szCs w:val="16"/>
          <w:lang w:val="en-US"/>
        </w:rPr>
        <w:t xml:space="preserve"> </w:t>
      </w:r>
      <w:r w:rsidRPr="00197868">
        <w:rPr>
          <w:rFonts w:ascii="Times New Roman" w:hAnsi="Times New Roman"/>
          <w:b/>
          <w:sz w:val="16"/>
          <w:szCs w:val="16"/>
          <w:lang w:val="en-US"/>
        </w:rPr>
        <w:t>Satisfacţia faţă de</w:t>
      </w:r>
      <w:r w:rsidRPr="00197868">
        <w:rPr>
          <w:rFonts w:ascii="Times New Roman" w:hAnsi="Times New Roman"/>
          <w:b/>
          <w:sz w:val="16"/>
          <w:szCs w:val="16"/>
        </w:rPr>
        <w:t xml:space="preserve"> remuneraţia obţinută</w:t>
      </w:r>
    </w:p>
    <w:p w:rsidR="00C93214" w:rsidRPr="00197868" w:rsidRDefault="00887164" w:rsidP="00C93214">
      <w:pPr>
        <w:autoSpaceDE w:val="0"/>
        <w:autoSpaceDN w:val="0"/>
        <w:adjustRightInd w:val="0"/>
        <w:spacing w:after="0" w:line="360" w:lineRule="auto"/>
        <w:ind w:left="360"/>
        <w:jc w:val="both"/>
        <w:rPr>
          <w:rFonts w:ascii="Times New Roman" w:hAnsi="Times New Roman"/>
          <w:sz w:val="16"/>
          <w:szCs w:val="16"/>
          <w:lang w:val="en-US"/>
        </w:rPr>
      </w:pPr>
      <w:r w:rsidRPr="00197868">
        <w:rPr>
          <w:rFonts w:ascii="Times New Roman" w:hAnsi="Times New Roman"/>
          <w:sz w:val="16"/>
          <w:szCs w:val="16"/>
          <w:lang w:val="en-US"/>
        </w:rPr>
        <w:t xml:space="preserve">    </w:t>
      </w:r>
      <w:r w:rsidRPr="00197868">
        <w:rPr>
          <w:rFonts w:ascii="Times New Roman" w:hAnsi="Times New Roman"/>
          <w:i/>
          <w:sz w:val="16"/>
          <w:szCs w:val="16"/>
        </w:rPr>
        <w:t>Numărător</w:t>
      </w:r>
      <w:r w:rsidRPr="00197868">
        <w:rPr>
          <w:rFonts w:ascii="Times New Roman" w:hAnsi="Times New Roman"/>
          <w:sz w:val="16"/>
          <w:szCs w:val="16"/>
        </w:rPr>
        <w:t xml:space="preserve">      </w:t>
      </w:r>
      <w:r w:rsidR="00C93214" w:rsidRPr="00197868">
        <w:rPr>
          <w:rFonts w:ascii="Times New Roman" w:hAnsi="Times New Roman"/>
          <w:sz w:val="16"/>
          <w:szCs w:val="16"/>
          <w:lang w:val="en-US"/>
        </w:rPr>
        <w:t xml:space="preserve">Numărul de </w:t>
      </w:r>
      <w:r w:rsidR="00C93214" w:rsidRPr="00197868">
        <w:rPr>
          <w:rFonts w:ascii="Times New Roman" w:hAnsi="Times New Roman"/>
          <w:sz w:val="16"/>
          <w:szCs w:val="16"/>
        </w:rPr>
        <w:t>dentişt</w:t>
      </w:r>
      <w:r w:rsidR="00C93214" w:rsidRPr="00197868">
        <w:rPr>
          <w:rFonts w:ascii="Times New Roman" w:hAnsi="Times New Roman"/>
          <w:sz w:val="16"/>
          <w:szCs w:val="16"/>
          <w:lang w:val="en-US"/>
        </w:rPr>
        <w:t>i care susţin c</w:t>
      </w:r>
      <w:r w:rsidRPr="00197868">
        <w:rPr>
          <w:rFonts w:ascii="Times New Roman" w:hAnsi="Times New Roman"/>
          <w:sz w:val="16"/>
          <w:szCs w:val="16"/>
          <w:lang w:val="en-US"/>
        </w:rPr>
        <w:t xml:space="preserve">ă sunt mulţumiţi de remuneraţia </w:t>
      </w:r>
      <w:r w:rsidR="00C93214" w:rsidRPr="00197868">
        <w:rPr>
          <w:rFonts w:ascii="Times New Roman" w:hAnsi="Times New Roman"/>
          <w:sz w:val="16"/>
          <w:szCs w:val="16"/>
          <w:lang w:val="en-US"/>
        </w:rPr>
        <w:t xml:space="preserve">totală </w:t>
      </w:r>
      <w:r w:rsidR="00C93214" w:rsidRPr="00197868">
        <w:rPr>
          <w:rFonts w:ascii="Times New Roman" w:hAnsi="Times New Roman"/>
          <w:sz w:val="16"/>
          <w:szCs w:val="16"/>
        </w:rPr>
        <w:t>şi de cea pentru serviciile preventive.</w:t>
      </w:r>
    </w:p>
    <w:p w:rsidR="00C93214" w:rsidRPr="00197868" w:rsidRDefault="00C93214" w:rsidP="00C93214">
      <w:pPr>
        <w:autoSpaceDE w:val="0"/>
        <w:autoSpaceDN w:val="0"/>
        <w:adjustRightInd w:val="0"/>
        <w:spacing w:after="0" w:line="360" w:lineRule="auto"/>
        <w:ind w:left="360"/>
        <w:jc w:val="both"/>
        <w:rPr>
          <w:rFonts w:ascii="Times New Roman" w:hAnsi="Times New Roman"/>
          <w:sz w:val="16"/>
          <w:szCs w:val="16"/>
        </w:rPr>
      </w:pPr>
      <w:r w:rsidRPr="00197868">
        <w:rPr>
          <w:rFonts w:ascii="Times New Roman" w:hAnsi="Times New Roman"/>
          <w:sz w:val="16"/>
          <w:szCs w:val="16"/>
        </w:rPr>
        <w:t xml:space="preserve">    </w:t>
      </w:r>
      <w:r w:rsidRPr="00197868">
        <w:rPr>
          <w:rFonts w:ascii="Times New Roman" w:hAnsi="Times New Roman"/>
          <w:i/>
          <w:sz w:val="16"/>
          <w:szCs w:val="16"/>
        </w:rPr>
        <w:t>Numitor</w:t>
      </w:r>
      <w:r w:rsidRPr="00197868">
        <w:rPr>
          <w:rFonts w:ascii="Times New Roman" w:hAnsi="Times New Roman"/>
          <w:sz w:val="16"/>
          <w:szCs w:val="16"/>
        </w:rPr>
        <w:t xml:space="preserve"> </w:t>
      </w:r>
      <w:r w:rsidR="00887164" w:rsidRPr="00197868">
        <w:rPr>
          <w:rFonts w:ascii="Times New Roman" w:hAnsi="Times New Roman"/>
          <w:sz w:val="16"/>
          <w:szCs w:val="16"/>
        </w:rPr>
        <w:t xml:space="preserve">         </w:t>
      </w:r>
      <w:r w:rsidRPr="00197868">
        <w:rPr>
          <w:rFonts w:ascii="Times New Roman" w:hAnsi="Times New Roman"/>
          <w:sz w:val="16"/>
          <w:szCs w:val="16"/>
        </w:rPr>
        <w:t xml:space="preserve">Numărul total de dentişti intervievaţi. </w:t>
      </w:r>
    </w:p>
    <w:p w:rsidR="00C93214" w:rsidRPr="00197868" w:rsidRDefault="00C93214" w:rsidP="00C93214">
      <w:pPr>
        <w:autoSpaceDE w:val="0"/>
        <w:autoSpaceDN w:val="0"/>
        <w:adjustRightInd w:val="0"/>
        <w:spacing w:after="0" w:line="360" w:lineRule="auto"/>
        <w:ind w:left="720"/>
        <w:jc w:val="both"/>
        <w:rPr>
          <w:rFonts w:ascii="Times New Roman" w:hAnsi="Times New Roman"/>
          <w:b/>
          <w:bCs/>
          <w:sz w:val="16"/>
          <w:szCs w:val="16"/>
        </w:rPr>
      </w:pPr>
      <w:r w:rsidRPr="00197868">
        <w:rPr>
          <w:rFonts w:ascii="Times New Roman" w:hAnsi="Times New Roman"/>
          <w:b/>
          <w:bCs/>
          <w:sz w:val="16"/>
          <w:szCs w:val="16"/>
        </w:rPr>
        <w:t xml:space="preserve">4. </w:t>
      </w:r>
      <w:r w:rsidR="004220E8" w:rsidRPr="00197868">
        <w:rPr>
          <w:rFonts w:ascii="Times New Roman" w:hAnsi="Times New Roman"/>
          <w:b/>
          <w:bCs/>
          <w:sz w:val="16"/>
          <w:szCs w:val="16"/>
        </w:rPr>
        <w:t xml:space="preserve"> </w:t>
      </w:r>
      <w:r w:rsidRPr="00197868">
        <w:rPr>
          <w:rFonts w:ascii="Times New Roman" w:hAnsi="Times New Roman"/>
          <w:b/>
          <w:bCs/>
          <w:sz w:val="16"/>
          <w:szCs w:val="16"/>
        </w:rPr>
        <w:t>Indicatori pentru monitorizarea calităţii vieţii în funcţie de sănătatea orală:</w:t>
      </w:r>
    </w:p>
    <w:p w:rsidR="00701BF3" w:rsidRPr="00197868" w:rsidRDefault="00701BF3" w:rsidP="00C93214">
      <w:pPr>
        <w:numPr>
          <w:ilvl w:val="0"/>
          <w:numId w:val="9"/>
        </w:numPr>
        <w:autoSpaceDE w:val="0"/>
        <w:autoSpaceDN w:val="0"/>
        <w:adjustRightInd w:val="0"/>
        <w:spacing w:after="0" w:line="360" w:lineRule="auto"/>
        <w:jc w:val="both"/>
        <w:rPr>
          <w:rFonts w:ascii="Times New Roman" w:hAnsi="Times New Roman"/>
          <w:b/>
          <w:sz w:val="16"/>
          <w:szCs w:val="16"/>
          <w:lang w:val="en-US"/>
        </w:rPr>
      </w:pPr>
      <w:r w:rsidRPr="00197868">
        <w:rPr>
          <w:rFonts w:ascii="Times New Roman" w:hAnsi="Times New Roman"/>
          <w:b/>
          <w:sz w:val="16"/>
          <w:szCs w:val="16"/>
        </w:rPr>
        <w:t>D</w:t>
      </w:r>
      <w:r w:rsidRPr="00197868">
        <w:rPr>
          <w:rFonts w:ascii="Times New Roman" w:hAnsi="Times New Roman"/>
          <w:b/>
          <w:sz w:val="16"/>
          <w:szCs w:val="16"/>
          <w:lang w:val="en-US"/>
        </w:rPr>
        <w:t>ezavanta</w:t>
      </w:r>
      <w:r w:rsidRPr="00197868">
        <w:rPr>
          <w:rFonts w:ascii="Times New Roman" w:hAnsi="Times New Roman"/>
          <w:b/>
          <w:sz w:val="16"/>
          <w:szCs w:val="16"/>
        </w:rPr>
        <w:t xml:space="preserve">je </w:t>
      </w:r>
      <w:r w:rsidRPr="00197868">
        <w:rPr>
          <w:rFonts w:ascii="Times New Roman" w:hAnsi="Times New Roman"/>
          <w:b/>
          <w:sz w:val="16"/>
          <w:szCs w:val="16"/>
          <w:lang w:val="en-US"/>
        </w:rPr>
        <w:t xml:space="preserve">din cauza limitării funcţionale </w:t>
      </w:r>
      <w:r w:rsidRPr="00197868">
        <w:rPr>
          <w:rFonts w:ascii="Times New Roman" w:hAnsi="Times New Roman"/>
          <w:b/>
          <w:sz w:val="16"/>
          <w:szCs w:val="16"/>
        </w:rPr>
        <w:t>o</w:t>
      </w:r>
      <w:r w:rsidRPr="00197868">
        <w:rPr>
          <w:rFonts w:ascii="Times New Roman" w:hAnsi="Times New Roman"/>
          <w:b/>
          <w:sz w:val="16"/>
          <w:szCs w:val="16"/>
          <w:lang w:val="en-US"/>
        </w:rPr>
        <w:t xml:space="preserve">rale </w:t>
      </w:r>
    </w:p>
    <w:p w:rsidR="00C93214" w:rsidRPr="00197868" w:rsidRDefault="00C93214" w:rsidP="00C93214">
      <w:pPr>
        <w:autoSpaceDE w:val="0"/>
        <w:autoSpaceDN w:val="0"/>
        <w:adjustRightInd w:val="0"/>
        <w:spacing w:after="0" w:line="360" w:lineRule="auto"/>
        <w:ind w:left="360"/>
        <w:jc w:val="both"/>
        <w:rPr>
          <w:rFonts w:ascii="Times New Roman" w:hAnsi="Times New Roman"/>
          <w:sz w:val="16"/>
          <w:szCs w:val="16"/>
        </w:rPr>
      </w:pPr>
      <w:r w:rsidRPr="00197868">
        <w:rPr>
          <w:rFonts w:ascii="Times New Roman" w:hAnsi="Times New Roman"/>
          <w:sz w:val="16"/>
          <w:szCs w:val="16"/>
        </w:rPr>
        <w:t xml:space="preserve">   </w:t>
      </w:r>
      <w:r w:rsidRPr="00197868">
        <w:rPr>
          <w:rFonts w:ascii="Times New Roman" w:hAnsi="Times New Roman"/>
          <w:i/>
          <w:sz w:val="16"/>
          <w:szCs w:val="16"/>
        </w:rPr>
        <w:t>Numărător</w:t>
      </w:r>
      <w:r w:rsidR="00EC08BF" w:rsidRPr="00197868">
        <w:rPr>
          <w:rFonts w:ascii="Times New Roman" w:hAnsi="Times New Roman"/>
          <w:sz w:val="16"/>
          <w:szCs w:val="16"/>
        </w:rPr>
        <w:t xml:space="preserve">   </w:t>
      </w:r>
      <w:r w:rsidRPr="00197868">
        <w:rPr>
          <w:rFonts w:ascii="Times New Roman" w:hAnsi="Times New Roman"/>
          <w:sz w:val="16"/>
          <w:szCs w:val="16"/>
        </w:rPr>
        <w:t>Număr de subiecţi cu vârsta de 8-65 ani sau mai în vârstă care a</w:t>
      </w:r>
      <w:r w:rsidR="009E4000" w:rsidRPr="00197868">
        <w:rPr>
          <w:rFonts w:ascii="Times New Roman" w:hAnsi="Times New Roman"/>
          <w:sz w:val="16"/>
          <w:szCs w:val="16"/>
        </w:rPr>
        <w:t>u</w:t>
      </w:r>
      <w:r w:rsidRPr="00197868">
        <w:rPr>
          <w:rFonts w:ascii="Times New Roman" w:hAnsi="Times New Roman"/>
          <w:sz w:val="16"/>
          <w:szCs w:val="16"/>
        </w:rPr>
        <w:t xml:space="preserve"> experimentat dificultăţi în alimentaţie şi / mestecat din cauza unor probleme cu gura, dinţii sau proteze de orice tip, în ultimele 12 luni.     </w:t>
      </w:r>
    </w:p>
    <w:p w:rsidR="00C93214" w:rsidRPr="00197868" w:rsidRDefault="004B56B2" w:rsidP="00C93214">
      <w:pPr>
        <w:autoSpaceDE w:val="0"/>
        <w:autoSpaceDN w:val="0"/>
        <w:adjustRightInd w:val="0"/>
        <w:spacing w:after="0" w:line="360" w:lineRule="auto"/>
        <w:ind w:left="360"/>
        <w:jc w:val="both"/>
        <w:rPr>
          <w:rFonts w:ascii="Times New Roman" w:hAnsi="Times New Roman"/>
          <w:sz w:val="16"/>
          <w:szCs w:val="16"/>
        </w:rPr>
      </w:pPr>
      <w:r w:rsidRPr="00197868">
        <w:rPr>
          <w:rFonts w:ascii="Times New Roman" w:hAnsi="Times New Roman"/>
          <w:sz w:val="16"/>
          <w:szCs w:val="16"/>
        </w:rPr>
        <w:t xml:space="preserve">   </w:t>
      </w:r>
      <w:r w:rsidR="00C93214" w:rsidRPr="00197868">
        <w:rPr>
          <w:rFonts w:ascii="Times New Roman" w:hAnsi="Times New Roman"/>
          <w:i/>
          <w:sz w:val="16"/>
          <w:szCs w:val="16"/>
        </w:rPr>
        <w:t>Numitor</w:t>
      </w:r>
      <w:r w:rsidR="00C93214" w:rsidRPr="00197868">
        <w:rPr>
          <w:rFonts w:ascii="Times New Roman" w:hAnsi="Times New Roman"/>
          <w:sz w:val="16"/>
          <w:szCs w:val="16"/>
        </w:rPr>
        <w:t xml:space="preserve"> </w:t>
      </w:r>
      <w:r w:rsidR="00EC08BF" w:rsidRPr="00197868">
        <w:rPr>
          <w:rFonts w:ascii="Times New Roman" w:hAnsi="Times New Roman"/>
          <w:sz w:val="16"/>
          <w:szCs w:val="16"/>
        </w:rPr>
        <w:t xml:space="preserve">          </w:t>
      </w:r>
      <w:r w:rsidR="00C93214" w:rsidRPr="00197868">
        <w:rPr>
          <w:rFonts w:ascii="Times New Roman" w:hAnsi="Times New Roman"/>
          <w:sz w:val="16"/>
          <w:szCs w:val="16"/>
        </w:rPr>
        <w:t xml:space="preserve">Numărul total de subiecţi intervievaţi. </w:t>
      </w:r>
    </w:p>
    <w:p w:rsidR="00C93214" w:rsidRPr="00197868" w:rsidRDefault="00C93214" w:rsidP="00C93214">
      <w:pPr>
        <w:autoSpaceDE w:val="0"/>
        <w:autoSpaceDN w:val="0"/>
        <w:adjustRightInd w:val="0"/>
        <w:spacing w:after="0" w:line="360" w:lineRule="auto"/>
        <w:ind w:left="720"/>
        <w:jc w:val="both"/>
        <w:rPr>
          <w:rFonts w:ascii="Times New Roman" w:hAnsi="Times New Roman"/>
          <w:sz w:val="16"/>
          <w:szCs w:val="16"/>
        </w:rPr>
      </w:pPr>
      <w:r w:rsidRPr="00197868">
        <w:rPr>
          <w:rFonts w:ascii="Times New Roman" w:hAnsi="Times New Roman"/>
          <w:sz w:val="16"/>
          <w:szCs w:val="16"/>
        </w:rPr>
        <w:t>Informaţia este înregistrată pe o scală de 5 puncte: nu = 0, aproape niciodată = 1, ocazional = 2, destul de des = 3, de foarte multe ori = 4.</w:t>
      </w:r>
    </w:p>
    <w:p w:rsidR="00701BF3" w:rsidRPr="00197868" w:rsidRDefault="00701BF3" w:rsidP="00C93214">
      <w:pPr>
        <w:numPr>
          <w:ilvl w:val="0"/>
          <w:numId w:val="9"/>
        </w:numPr>
        <w:autoSpaceDE w:val="0"/>
        <w:autoSpaceDN w:val="0"/>
        <w:adjustRightInd w:val="0"/>
        <w:spacing w:after="0" w:line="360" w:lineRule="auto"/>
        <w:jc w:val="both"/>
        <w:rPr>
          <w:rFonts w:ascii="Times New Roman" w:hAnsi="Times New Roman"/>
          <w:b/>
          <w:sz w:val="16"/>
          <w:szCs w:val="16"/>
        </w:rPr>
      </w:pPr>
      <w:r w:rsidRPr="00197868">
        <w:rPr>
          <w:rFonts w:ascii="Times New Roman" w:hAnsi="Times New Roman"/>
          <w:b/>
          <w:sz w:val="16"/>
          <w:szCs w:val="16"/>
        </w:rPr>
        <w:t xml:space="preserve">Durerea fizică din cauza stării de sănătate orală </w:t>
      </w:r>
    </w:p>
    <w:p w:rsidR="00C93214" w:rsidRPr="00197868" w:rsidRDefault="00C93214" w:rsidP="00C93214">
      <w:pPr>
        <w:autoSpaceDE w:val="0"/>
        <w:autoSpaceDN w:val="0"/>
        <w:adjustRightInd w:val="0"/>
        <w:spacing w:after="0" w:line="360" w:lineRule="auto"/>
        <w:ind w:left="360"/>
        <w:jc w:val="both"/>
        <w:rPr>
          <w:rFonts w:ascii="Times New Roman" w:hAnsi="Times New Roman"/>
          <w:sz w:val="16"/>
          <w:szCs w:val="16"/>
        </w:rPr>
      </w:pPr>
      <w:r w:rsidRPr="00197868">
        <w:rPr>
          <w:rFonts w:ascii="Times New Roman" w:hAnsi="Times New Roman"/>
          <w:sz w:val="16"/>
          <w:szCs w:val="16"/>
        </w:rPr>
        <w:t xml:space="preserve">    </w:t>
      </w:r>
      <w:r w:rsidRPr="00197868">
        <w:rPr>
          <w:rFonts w:ascii="Times New Roman" w:hAnsi="Times New Roman"/>
          <w:i/>
          <w:sz w:val="16"/>
          <w:szCs w:val="16"/>
        </w:rPr>
        <w:t>Numărător</w:t>
      </w:r>
      <w:r w:rsidR="00780542" w:rsidRPr="00197868">
        <w:rPr>
          <w:rFonts w:ascii="Times New Roman" w:hAnsi="Times New Roman"/>
          <w:sz w:val="16"/>
          <w:szCs w:val="16"/>
        </w:rPr>
        <w:t xml:space="preserve">    </w:t>
      </w:r>
      <w:r w:rsidRPr="00197868">
        <w:rPr>
          <w:rFonts w:ascii="Times New Roman" w:hAnsi="Times New Roman"/>
          <w:sz w:val="16"/>
          <w:szCs w:val="16"/>
        </w:rPr>
        <w:t>Număr de subiecţi cu vârsta de 8-65 ani sau mai în vârstă, care au perceput durere sau disconfort din cauza dinţ</w:t>
      </w:r>
      <w:r w:rsidR="00EA03B2" w:rsidRPr="00197868">
        <w:rPr>
          <w:rFonts w:ascii="Times New Roman" w:hAnsi="Times New Roman"/>
          <w:sz w:val="16"/>
          <w:szCs w:val="16"/>
        </w:rPr>
        <w:t>ilor, gurii sau</w:t>
      </w:r>
      <w:r w:rsidRPr="00197868">
        <w:rPr>
          <w:rFonts w:ascii="Times New Roman" w:hAnsi="Times New Roman"/>
          <w:sz w:val="16"/>
          <w:szCs w:val="16"/>
        </w:rPr>
        <w:t xml:space="preserve"> protezelor de orice fel în ultimele 12 luni.   </w:t>
      </w:r>
    </w:p>
    <w:p w:rsidR="00C93214" w:rsidRPr="00197868" w:rsidRDefault="00C93214" w:rsidP="00C93214">
      <w:pPr>
        <w:autoSpaceDE w:val="0"/>
        <w:autoSpaceDN w:val="0"/>
        <w:adjustRightInd w:val="0"/>
        <w:spacing w:after="0" w:line="360" w:lineRule="auto"/>
        <w:ind w:left="360"/>
        <w:jc w:val="both"/>
        <w:rPr>
          <w:rFonts w:ascii="Times New Roman" w:hAnsi="Times New Roman"/>
          <w:sz w:val="16"/>
          <w:szCs w:val="16"/>
        </w:rPr>
      </w:pPr>
      <w:r w:rsidRPr="00197868">
        <w:rPr>
          <w:rFonts w:ascii="Times New Roman" w:hAnsi="Times New Roman"/>
          <w:sz w:val="16"/>
          <w:szCs w:val="16"/>
        </w:rPr>
        <w:t xml:space="preserve">  </w:t>
      </w:r>
      <w:r w:rsidRPr="00197868">
        <w:rPr>
          <w:rFonts w:ascii="Times New Roman" w:hAnsi="Times New Roman"/>
          <w:i/>
          <w:sz w:val="16"/>
          <w:szCs w:val="16"/>
        </w:rPr>
        <w:t>Numitor</w:t>
      </w:r>
      <w:r w:rsidRPr="00197868">
        <w:rPr>
          <w:rFonts w:ascii="Times New Roman" w:hAnsi="Times New Roman"/>
          <w:sz w:val="16"/>
          <w:szCs w:val="16"/>
        </w:rPr>
        <w:t xml:space="preserve"> </w:t>
      </w:r>
      <w:r w:rsidR="00780542" w:rsidRPr="00197868">
        <w:rPr>
          <w:rFonts w:ascii="Times New Roman" w:hAnsi="Times New Roman"/>
          <w:sz w:val="16"/>
          <w:szCs w:val="16"/>
        </w:rPr>
        <w:t xml:space="preserve">           </w:t>
      </w:r>
      <w:r w:rsidRPr="00197868">
        <w:rPr>
          <w:rFonts w:ascii="Times New Roman" w:hAnsi="Times New Roman"/>
          <w:sz w:val="16"/>
          <w:szCs w:val="16"/>
        </w:rPr>
        <w:t xml:space="preserve">Numărul total de subiecţi intervievaţi. </w:t>
      </w:r>
    </w:p>
    <w:p w:rsidR="00C93214" w:rsidRPr="00197868" w:rsidRDefault="00C93214" w:rsidP="00C93214">
      <w:pPr>
        <w:autoSpaceDE w:val="0"/>
        <w:autoSpaceDN w:val="0"/>
        <w:adjustRightInd w:val="0"/>
        <w:spacing w:after="0" w:line="360" w:lineRule="auto"/>
        <w:ind w:left="720"/>
        <w:jc w:val="both"/>
        <w:rPr>
          <w:rFonts w:ascii="Times New Roman" w:hAnsi="Times New Roman"/>
          <w:sz w:val="16"/>
          <w:szCs w:val="16"/>
        </w:rPr>
      </w:pPr>
      <w:r w:rsidRPr="00197868">
        <w:rPr>
          <w:rFonts w:ascii="Times New Roman" w:hAnsi="Times New Roman"/>
          <w:sz w:val="16"/>
          <w:szCs w:val="16"/>
        </w:rPr>
        <w:t xml:space="preserve">Informaţia este înregistrată pe o scală de 5 puncte: nu = 0, aproape niciodată = 1, ocazional = 2, destul de des = 3, de foarte multe ori = 4. </w:t>
      </w:r>
    </w:p>
    <w:p w:rsidR="00701BF3" w:rsidRPr="00197868" w:rsidRDefault="00701BF3" w:rsidP="00C93214">
      <w:pPr>
        <w:numPr>
          <w:ilvl w:val="0"/>
          <w:numId w:val="9"/>
        </w:numPr>
        <w:autoSpaceDE w:val="0"/>
        <w:autoSpaceDN w:val="0"/>
        <w:adjustRightInd w:val="0"/>
        <w:spacing w:after="0" w:line="360" w:lineRule="auto"/>
        <w:jc w:val="both"/>
        <w:rPr>
          <w:rFonts w:ascii="Times New Roman" w:hAnsi="Times New Roman"/>
          <w:b/>
          <w:sz w:val="16"/>
          <w:szCs w:val="16"/>
        </w:rPr>
      </w:pPr>
      <w:r w:rsidRPr="00197868">
        <w:rPr>
          <w:rFonts w:ascii="Times New Roman" w:hAnsi="Times New Roman"/>
          <w:b/>
          <w:sz w:val="16"/>
          <w:szCs w:val="16"/>
        </w:rPr>
        <w:lastRenderedPageBreak/>
        <w:t xml:space="preserve">Disconfort psihic din cauza stării de sănătate orală </w:t>
      </w:r>
    </w:p>
    <w:p w:rsidR="00C93214" w:rsidRPr="00197868" w:rsidRDefault="00C93214" w:rsidP="00C93214">
      <w:pPr>
        <w:autoSpaceDE w:val="0"/>
        <w:autoSpaceDN w:val="0"/>
        <w:adjustRightInd w:val="0"/>
        <w:spacing w:after="0" w:line="360" w:lineRule="auto"/>
        <w:ind w:left="360"/>
        <w:jc w:val="both"/>
        <w:rPr>
          <w:rFonts w:ascii="Times New Roman" w:hAnsi="Times New Roman"/>
          <w:sz w:val="16"/>
          <w:szCs w:val="16"/>
        </w:rPr>
      </w:pPr>
      <w:r w:rsidRPr="00197868">
        <w:rPr>
          <w:rFonts w:ascii="Times New Roman" w:hAnsi="Times New Roman"/>
          <w:i/>
          <w:sz w:val="16"/>
          <w:szCs w:val="16"/>
        </w:rPr>
        <w:t>Numărător</w:t>
      </w:r>
      <w:r w:rsidRPr="00197868">
        <w:rPr>
          <w:rFonts w:ascii="Times New Roman" w:hAnsi="Times New Roman"/>
          <w:sz w:val="16"/>
          <w:szCs w:val="16"/>
        </w:rPr>
        <w:t xml:space="preserve">   Număr de subiecţi cu vârsta de 8-65</w:t>
      </w:r>
      <w:r w:rsidR="00F41B50" w:rsidRPr="00197868">
        <w:rPr>
          <w:rFonts w:ascii="Times New Roman" w:hAnsi="Times New Roman"/>
          <w:sz w:val="16"/>
          <w:szCs w:val="16"/>
        </w:rPr>
        <w:t xml:space="preserve"> ani sau mai în vârstă, care au</w:t>
      </w:r>
      <w:r w:rsidRPr="00197868">
        <w:rPr>
          <w:rFonts w:ascii="Times New Roman" w:hAnsi="Times New Roman"/>
          <w:sz w:val="16"/>
          <w:szCs w:val="16"/>
        </w:rPr>
        <w:t xml:space="preserve">  perceput disconfort psihic din cauza dinţilor, gurii sau protezelor de orice fel în ultimele 12 luni. </w:t>
      </w:r>
    </w:p>
    <w:p w:rsidR="00C93214" w:rsidRPr="00197868" w:rsidRDefault="00C93214" w:rsidP="00C93214">
      <w:pPr>
        <w:autoSpaceDE w:val="0"/>
        <w:autoSpaceDN w:val="0"/>
        <w:adjustRightInd w:val="0"/>
        <w:spacing w:after="0" w:line="360" w:lineRule="auto"/>
        <w:ind w:left="360"/>
        <w:jc w:val="both"/>
        <w:rPr>
          <w:rFonts w:ascii="Times New Roman" w:hAnsi="Times New Roman"/>
          <w:sz w:val="16"/>
          <w:szCs w:val="16"/>
        </w:rPr>
      </w:pPr>
      <w:r w:rsidRPr="00197868">
        <w:rPr>
          <w:rFonts w:ascii="Times New Roman" w:hAnsi="Times New Roman"/>
          <w:i/>
          <w:sz w:val="16"/>
          <w:szCs w:val="16"/>
        </w:rPr>
        <w:t>Numitor</w:t>
      </w:r>
      <w:r w:rsidRPr="00197868">
        <w:rPr>
          <w:rFonts w:ascii="Times New Roman" w:hAnsi="Times New Roman"/>
          <w:sz w:val="16"/>
          <w:szCs w:val="16"/>
        </w:rPr>
        <w:t xml:space="preserve">   </w:t>
      </w:r>
      <w:r w:rsidR="00F41B50" w:rsidRPr="00197868">
        <w:rPr>
          <w:rFonts w:ascii="Times New Roman" w:hAnsi="Times New Roman"/>
          <w:sz w:val="16"/>
          <w:szCs w:val="16"/>
        </w:rPr>
        <w:t xml:space="preserve">    </w:t>
      </w:r>
      <w:r w:rsidRPr="00197868">
        <w:rPr>
          <w:rFonts w:ascii="Times New Roman" w:hAnsi="Times New Roman"/>
          <w:sz w:val="16"/>
          <w:szCs w:val="16"/>
        </w:rPr>
        <w:t xml:space="preserve">Numărul total de subiecţi intervievaţi. </w:t>
      </w:r>
    </w:p>
    <w:p w:rsidR="00C93214" w:rsidRPr="00197868" w:rsidRDefault="00C93214" w:rsidP="00C93214">
      <w:pPr>
        <w:autoSpaceDE w:val="0"/>
        <w:autoSpaceDN w:val="0"/>
        <w:adjustRightInd w:val="0"/>
        <w:spacing w:after="0" w:line="360" w:lineRule="auto"/>
        <w:ind w:left="360"/>
        <w:jc w:val="both"/>
        <w:rPr>
          <w:rFonts w:ascii="Times New Roman" w:hAnsi="Times New Roman"/>
          <w:sz w:val="16"/>
          <w:szCs w:val="16"/>
        </w:rPr>
      </w:pPr>
      <w:r w:rsidRPr="00197868">
        <w:rPr>
          <w:rFonts w:ascii="Times New Roman" w:hAnsi="Times New Roman"/>
          <w:sz w:val="16"/>
          <w:szCs w:val="16"/>
        </w:rPr>
        <w:t xml:space="preserve">Informaţia este înregistrată pe o scală de 5 puncte: nu = 0, aproape niciodată = 1, ocazional = 2, destul de des = 3, de foarte multe ori = 4. </w:t>
      </w:r>
    </w:p>
    <w:p w:rsidR="00701BF3" w:rsidRPr="00197868" w:rsidRDefault="00701BF3" w:rsidP="00C93214">
      <w:pPr>
        <w:numPr>
          <w:ilvl w:val="0"/>
          <w:numId w:val="9"/>
        </w:numPr>
        <w:autoSpaceDE w:val="0"/>
        <w:autoSpaceDN w:val="0"/>
        <w:adjustRightInd w:val="0"/>
        <w:spacing w:after="0" w:line="360" w:lineRule="auto"/>
        <w:jc w:val="both"/>
        <w:rPr>
          <w:rFonts w:ascii="Times New Roman" w:hAnsi="Times New Roman"/>
          <w:b/>
          <w:sz w:val="16"/>
          <w:szCs w:val="16"/>
          <w:lang w:val="pt-BR"/>
        </w:rPr>
      </w:pPr>
      <w:r w:rsidRPr="00197868">
        <w:rPr>
          <w:rFonts w:ascii="Times New Roman" w:hAnsi="Times New Roman"/>
          <w:b/>
          <w:sz w:val="16"/>
          <w:szCs w:val="16"/>
        </w:rPr>
        <w:t>Dizabilitate</w:t>
      </w:r>
      <w:r w:rsidRPr="00197868">
        <w:rPr>
          <w:rFonts w:ascii="Times New Roman" w:hAnsi="Times New Roman"/>
          <w:b/>
          <w:sz w:val="16"/>
          <w:szCs w:val="16"/>
          <w:lang w:val="pt-BR"/>
        </w:rPr>
        <w:t xml:space="preserve"> </w:t>
      </w:r>
      <w:r w:rsidRPr="00197868">
        <w:rPr>
          <w:rFonts w:ascii="Times New Roman" w:hAnsi="Times New Roman"/>
          <w:b/>
          <w:sz w:val="16"/>
          <w:szCs w:val="16"/>
        </w:rPr>
        <w:t>p</w:t>
      </w:r>
      <w:r w:rsidRPr="00197868">
        <w:rPr>
          <w:rFonts w:ascii="Times New Roman" w:hAnsi="Times New Roman"/>
          <w:b/>
          <w:sz w:val="16"/>
          <w:szCs w:val="16"/>
          <w:lang w:val="pt-BR"/>
        </w:rPr>
        <w:t>sihic</w:t>
      </w:r>
      <w:r w:rsidRPr="00197868">
        <w:rPr>
          <w:rFonts w:ascii="Times New Roman" w:hAnsi="Times New Roman"/>
          <w:b/>
          <w:sz w:val="16"/>
          <w:szCs w:val="16"/>
        </w:rPr>
        <w:t>ă</w:t>
      </w:r>
      <w:r w:rsidRPr="00197868">
        <w:rPr>
          <w:rFonts w:ascii="Times New Roman" w:hAnsi="Times New Roman"/>
          <w:b/>
          <w:sz w:val="16"/>
          <w:szCs w:val="16"/>
          <w:lang w:val="pt-BR"/>
        </w:rPr>
        <w:t xml:space="preserve"> din cauza aspectului dinţi</w:t>
      </w:r>
      <w:r w:rsidRPr="00197868">
        <w:rPr>
          <w:rFonts w:ascii="Times New Roman" w:hAnsi="Times New Roman"/>
          <w:b/>
          <w:sz w:val="16"/>
          <w:szCs w:val="16"/>
        </w:rPr>
        <w:t>lor</w:t>
      </w:r>
      <w:r w:rsidRPr="00197868">
        <w:rPr>
          <w:rFonts w:ascii="Times New Roman" w:hAnsi="Times New Roman"/>
          <w:b/>
          <w:sz w:val="16"/>
          <w:szCs w:val="16"/>
          <w:lang w:val="pt-BR"/>
        </w:rPr>
        <w:t xml:space="preserve"> sau protezelor dentare </w:t>
      </w:r>
    </w:p>
    <w:p w:rsidR="00C93214" w:rsidRPr="00197868" w:rsidRDefault="00C93214" w:rsidP="00C93214">
      <w:pPr>
        <w:autoSpaceDE w:val="0"/>
        <w:autoSpaceDN w:val="0"/>
        <w:adjustRightInd w:val="0"/>
        <w:spacing w:after="0" w:line="360" w:lineRule="auto"/>
        <w:ind w:left="360"/>
        <w:jc w:val="both"/>
        <w:rPr>
          <w:rFonts w:ascii="Times New Roman" w:hAnsi="Times New Roman"/>
          <w:sz w:val="16"/>
          <w:szCs w:val="16"/>
          <w:lang w:val="pt-BR"/>
        </w:rPr>
      </w:pPr>
      <w:r w:rsidRPr="00197868">
        <w:rPr>
          <w:rFonts w:ascii="Times New Roman" w:hAnsi="Times New Roman"/>
          <w:i/>
          <w:sz w:val="16"/>
          <w:szCs w:val="16"/>
        </w:rPr>
        <w:t xml:space="preserve">Numărător </w:t>
      </w:r>
      <w:r w:rsidRPr="00197868">
        <w:rPr>
          <w:rFonts w:ascii="Times New Roman" w:hAnsi="Times New Roman"/>
          <w:sz w:val="16"/>
          <w:szCs w:val="16"/>
        </w:rPr>
        <w:t xml:space="preserve">     </w:t>
      </w:r>
      <w:r w:rsidRPr="00197868">
        <w:rPr>
          <w:rFonts w:ascii="Times New Roman" w:hAnsi="Times New Roman"/>
          <w:sz w:val="16"/>
          <w:szCs w:val="16"/>
          <w:lang w:val="pt-BR"/>
        </w:rPr>
        <w:t>Număr de subiecţi cu vârsta de 8-65</w:t>
      </w:r>
      <w:r w:rsidR="002819A1" w:rsidRPr="00197868">
        <w:rPr>
          <w:rFonts w:ascii="Times New Roman" w:hAnsi="Times New Roman"/>
          <w:sz w:val="16"/>
          <w:szCs w:val="16"/>
          <w:lang w:val="pt-BR"/>
        </w:rPr>
        <w:t xml:space="preserve"> ani sau mai în vârstă, care au</w:t>
      </w:r>
      <w:r w:rsidRPr="00197868">
        <w:rPr>
          <w:rFonts w:ascii="Times New Roman" w:hAnsi="Times New Roman"/>
          <w:sz w:val="16"/>
          <w:szCs w:val="16"/>
        </w:rPr>
        <w:t xml:space="preserve">  </w:t>
      </w:r>
      <w:r w:rsidRPr="00197868">
        <w:rPr>
          <w:rFonts w:ascii="Times New Roman" w:hAnsi="Times New Roman"/>
          <w:sz w:val="16"/>
          <w:szCs w:val="16"/>
          <w:lang w:val="pt-BR"/>
        </w:rPr>
        <w:t xml:space="preserve">perceput </w:t>
      </w:r>
      <w:r w:rsidRPr="00197868">
        <w:rPr>
          <w:rFonts w:ascii="Times New Roman" w:hAnsi="Times New Roman"/>
          <w:sz w:val="16"/>
          <w:szCs w:val="16"/>
        </w:rPr>
        <w:t>dizabilitate</w:t>
      </w:r>
      <w:r w:rsidRPr="00197868">
        <w:rPr>
          <w:rFonts w:ascii="Times New Roman" w:hAnsi="Times New Roman"/>
          <w:sz w:val="16"/>
          <w:szCs w:val="16"/>
          <w:lang w:val="pt-BR"/>
        </w:rPr>
        <w:t xml:space="preserve"> </w:t>
      </w:r>
      <w:r w:rsidRPr="00197868">
        <w:rPr>
          <w:rFonts w:ascii="Times New Roman" w:hAnsi="Times New Roman"/>
          <w:sz w:val="16"/>
          <w:szCs w:val="16"/>
        </w:rPr>
        <w:t xml:space="preserve">psihică </w:t>
      </w:r>
      <w:r w:rsidRPr="00197868">
        <w:rPr>
          <w:rFonts w:ascii="Times New Roman" w:hAnsi="Times New Roman"/>
          <w:sz w:val="16"/>
          <w:szCs w:val="16"/>
          <w:lang w:val="pt-BR"/>
        </w:rPr>
        <w:t xml:space="preserve">din cauza </w:t>
      </w:r>
      <w:r w:rsidRPr="00197868">
        <w:rPr>
          <w:rFonts w:ascii="Times New Roman" w:hAnsi="Times New Roman"/>
          <w:sz w:val="16"/>
          <w:szCs w:val="16"/>
        </w:rPr>
        <w:t xml:space="preserve">aspectului </w:t>
      </w:r>
      <w:r w:rsidRPr="00197868">
        <w:rPr>
          <w:rFonts w:ascii="Times New Roman" w:hAnsi="Times New Roman"/>
          <w:sz w:val="16"/>
          <w:szCs w:val="16"/>
          <w:lang w:val="pt-BR"/>
        </w:rPr>
        <w:t>din</w:t>
      </w:r>
      <w:r w:rsidRPr="00197868">
        <w:rPr>
          <w:rFonts w:ascii="Times New Roman" w:hAnsi="Times New Roman"/>
          <w:sz w:val="16"/>
          <w:szCs w:val="16"/>
        </w:rPr>
        <w:t>ţ</w:t>
      </w:r>
      <w:r w:rsidRPr="00197868">
        <w:rPr>
          <w:rFonts w:ascii="Times New Roman" w:hAnsi="Times New Roman"/>
          <w:sz w:val="16"/>
          <w:szCs w:val="16"/>
          <w:lang w:val="pt-BR"/>
        </w:rPr>
        <w:t>ilor</w:t>
      </w:r>
      <w:r w:rsidRPr="00197868">
        <w:rPr>
          <w:rFonts w:ascii="Times New Roman" w:hAnsi="Times New Roman"/>
          <w:sz w:val="16"/>
          <w:szCs w:val="16"/>
        </w:rPr>
        <w:t xml:space="preserve"> </w:t>
      </w:r>
      <w:r w:rsidRPr="00197868">
        <w:rPr>
          <w:rFonts w:ascii="Times New Roman" w:hAnsi="Times New Roman"/>
          <w:sz w:val="16"/>
          <w:szCs w:val="16"/>
          <w:lang w:val="pt-BR"/>
        </w:rPr>
        <w:t xml:space="preserve">sau </w:t>
      </w:r>
      <w:r w:rsidRPr="00197868">
        <w:rPr>
          <w:rFonts w:ascii="Times New Roman" w:hAnsi="Times New Roman"/>
          <w:sz w:val="16"/>
          <w:szCs w:val="16"/>
        </w:rPr>
        <w:t xml:space="preserve"> </w:t>
      </w:r>
      <w:r w:rsidRPr="00197868">
        <w:rPr>
          <w:rFonts w:ascii="Times New Roman" w:hAnsi="Times New Roman"/>
          <w:sz w:val="16"/>
          <w:szCs w:val="16"/>
          <w:lang w:val="pt-BR"/>
        </w:rPr>
        <w:t>proteze</w:t>
      </w:r>
      <w:r w:rsidRPr="00197868">
        <w:rPr>
          <w:rFonts w:ascii="Times New Roman" w:hAnsi="Times New Roman"/>
          <w:sz w:val="16"/>
          <w:szCs w:val="16"/>
        </w:rPr>
        <w:t>lor</w:t>
      </w:r>
      <w:r w:rsidRPr="00197868">
        <w:rPr>
          <w:rFonts w:ascii="Times New Roman" w:hAnsi="Times New Roman"/>
          <w:sz w:val="16"/>
          <w:szCs w:val="16"/>
          <w:lang w:val="pt-BR"/>
        </w:rPr>
        <w:t xml:space="preserve"> de orice </w:t>
      </w:r>
      <w:r w:rsidRPr="00197868">
        <w:rPr>
          <w:rFonts w:ascii="Times New Roman" w:hAnsi="Times New Roman"/>
          <w:sz w:val="16"/>
          <w:szCs w:val="16"/>
        </w:rPr>
        <w:t>fel</w:t>
      </w:r>
      <w:r w:rsidRPr="00197868">
        <w:rPr>
          <w:rFonts w:ascii="Times New Roman" w:hAnsi="Times New Roman"/>
          <w:sz w:val="16"/>
          <w:szCs w:val="16"/>
          <w:lang w:val="pt-BR"/>
        </w:rPr>
        <w:t xml:space="preserve"> în</w:t>
      </w:r>
      <w:r w:rsidRPr="00197868">
        <w:rPr>
          <w:rFonts w:ascii="Times New Roman" w:hAnsi="Times New Roman"/>
          <w:sz w:val="16"/>
          <w:szCs w:val="16"/>
        </w:rPr>
        <w:t xml:space="preserve"> </w:t>
      </w:r>
      <w:r w:rsidRPr="00197868">
        <w:rPr>
          <w:rFonts w:ascii="Times New Roman" w:hAnsi="Times New Roman"/>
          <w:sz w:val="16"/>
          <w:szCs w:val="16"/>
          <w:lang w:val="pt-BR"/>
        </w:rPr>
        <w:t>ultimele 12 luni.</w:t>
      </w:r>
      <w:r w:rsidRPr="00197868">
        <w:rPr>
          <w:rFonts w:ascii="Times New Roman" w:hAnsi="Times New Roman"/>
          <w:sz w:val="16"/>
          <w:szCs w:val="16"/>
        </w:rPr>
        <w:t xml:space="preserve"> </w:t>
      </w:r>
    </w:p>
    <w:p w:rsidR="00C93214" w:rsidRPr="00197868" w:rsidRDefault="00C93214" w:rsidP="00C93214">
      <w:pPr>
        <w:autoSpaceDE w:val="0"/>
        <w:autoSpaceDN w:val="0"/>
        <w:adjustRightInd w:val="0"/>
        <w:spacing w:after="0" w:line="360" w:lineRule="auto"/>
        <w:ind w:left="360"/>
        <w:jc w:val="both"/>
        <w:rPr>
          <w:rFonts w:ascii="Times New Roman" w:hAnsi="Times New Roman"/>
          <w:sz w:val="16"/>
          <w:szCs w:val="16"/>
        </w:rPr>
      </w:pPr>
      <w:r w:rsidRPr="00197868">
        <w:rPr>
          <w:rFonts w:ascii="Times New Roman" w:hAnsi="Times New Roman"/>
          <w:i/>
          <w:sz w:val="16"/>
          <w:szCs w:val="16"/>
        </w:rPr>
        <w:t>Numitor</w:t>
      </w:r>
      <w:r w:rsidRPr="00197868">
        <w:rPr>
          <w:rFonts w:ascii="Times New Roman" w:hAnsi="Times New Roman"/>
          <w:sz w:val="16"/>
          <w:szCs w:val="16"/>
        </w:rPr>
        <w:t xml:space="preserve">  </w:t>
      </w:r>
      <w:r w:rsidR="002819A1" w:rsidRPr="00197868">
        <w:rPr>
          <w:rFonts w:ascii="Times New Roman" w:hAnsi="Times New Roman"/>
          <w:sz w:val="16"/>
          <w:szCs w:val="16"/>
        </w:rPr>
        <w:t xml:space="preserve">        </w:t>
      </w:r>
      <w:r w:rsidRPr="00197868">
        <w:rPr>
          <w:rFonts w:ascii="Times New Roman" w:hAnsi="Times New Roman"/>
          <w:sz w:val="16"/>
          <w:szCs w:val="16"/>
        </w:rPr>
        <w:t xml:space="preserve">Numărul total de subiecţi intervievaţi. </w:t>
      </w:r>
    </w:p>
    <w:p w:rsidR="00C93214" w:rsidRPr="00197868" w:rsidRDefault="00C93214" w:rsidP="00C93214">
      <w:pPr>
        <w:autoSpaceDE w:val="0"/>
        <w:autoSpaceDN w:val="0"/>
        <w:adjustRightInd w:val="0"/>
        <w:spacing w:after="0" w:line="360" w:lineRule="auto"/>
        <w:ind w:left="720"/>
        <w:jc w:val="both"/>
        <w:rPr>
          <w:rFonts w:ascii="Times New Roman" w:hAnsi="Times New Roman"/>
          <w:sz w:val="16"/>
          <w:szCs w:val="16"/>
        </w:rPr>
      </w:pPr>
      <w:r w:rsidRPr="00197868">
        <w:rPr>
          <w:rFonts w:ascii="Times New Roman" w:hAnsi="Times New Roman"/>
          <w:sz w:val="16"/>
          <w:szCs w:val="16"/>
        </w:rPr>
        <w:lastRenderedPageBreak/>
        <w:t xml:space="preserve">Informaţia este înregistrată pe o scală de 5 puncte: nu = 0, aproape niciodată = 1, ocazional = 2, destul de des = 3, de foarte multe ori = 4. </w:t>
      </w:r>
    </w:p>
    <w:p w:rsidR="00701BF3" w:rsidRPr="00197868" w:rsidRDefault="00701BF3" w:rsidP="00C93214">
      <w:pPr>
        <w:numPr>
          <w:ilvl w:val="0"/>
          <w:numId w:val="9"/>
        </w:numPr>
        <w:autoSpaceDE w:val="0"/>
        <w:autoSpaceDN w:val="0"/>
        <w:adjustRightInd w:val="0"/>
        <w:spacing w:after="0" w:line="360" w:lineRule="auto"/>
        <w:jc w:val="both"/>
        <w:rPr>
          <w:rFonts w:ascii="Times New Roman" w:hAnsi="Times New Roman"/>
          <w:b/>
          <w:sz w:val="16"/>
          <w:szCs w:val="16"/>
          <w:lang w:val="it-IT"/>
        </w:rPr>
      </w:pPr>
      <w:r w:rsidRPr="00197868">
        <w:rPr>
          <w:rFonts w:ascii="Times New Roman" w:hAnsi="Times New Roman"/>
          <w:b/>
          <w:sz w:val="16"/>
          <w:szCs w:val="16"/>
        </w:rPr>
        <w:t>Dizabilitate socială din cauza stării de sănătate orală</w:t>
      </w:r>
    </w:p>
    <w:p w:rsidR="00C93214" w:rsidRPr="00197868" w:rsidRDefault="00C93214" w:rsidP="00C93214">
      <w:pPr>
        <w:autoSpaceDE w:val="0"/>
        <w:autoSpaceDN w:val="0"/>
        <w:adjustRightInd w:val="0"/>
        <w:spacing w:after="0" w:line="360" w:lineRule="auto"/>
        <w:ind w:left="360"/>
        <w:jc w:val="both"/>
        <w:rPr>
          <w:rFonts w:ascii="Times New Roman" w:hAnsi="Times New Roman"/>
          <w:sz w:val="16"/>
          <w:szCs w:val="16"/>
          <w:lang w:val="it-IT"/>
        </w:rPr>
      </w:pPr>
      <w:r w:rsidRPr="00197868">
        <w:rPr>
          <w:rFonts w:ascii="Times New Roman" w:hAnsi="Times New Roman"/>
          <w:i/>
          <w:sz w:val="16"/>
          <w:szCs w:val="16"/>
        </w:rPr>
        <w:t>Numărător</w:t>
      </w:r>
      <w:r w:rsidRPr="00197868">
        <w:rPr>
          <w:rFonts w:ascii="Times New Roman" w:hAnsi="Times New Roman"/>
          <w:sz w:val="16"/>
          <w:szCs w:val="16"/>
          <w:lang w:val="it-IT"/>
        </w:rPr>
        <w:t xml:space="preserve"> </w:t>
      </w:r>
      <w:r w:rsidR="0083759A" w:rsidRPr="00197868">
        <w:rPr>
          <w:rFonts w:ascii="Times New Roman" w:hAnsi="Times New Roman"/>
          <w:sz w:val="16"/>
          <w:szCs w:val="16"/>
          <w:lang w:val="it-IT"/>
        </w:rPr>
        <w:t xml:space="preserve">    </w:t>
      </w:r>
      <w:r w:rsidRPr="00197868">
        <w:rPr>
          <w:rFonts w:ascii="Times New Roman" w:hAnsi="Times New Roman"/>
          <w:sz w:val="16"/>
          <w:szCs w:val="16"/>
          <w:lang w:val="it-IT"/>
        </w:rPr>
        <w:t xml:space="preserve">Număr de subiecţi cu vârsta de 8-65 ani sau mai în vârstă, care </w:t>
      </w:r>
      <w:r w:rsidR="00A262A5" w:rsidRPr="00197868">
        <w:rPr>
          <w:rFonts w:ascii="Times New Roman" w:hAnsi="Times New Roman"/>
          <w:sz w:val="16"/>
          <w:szCs w:val="16"/>
        </w:rPr>
        <w:t xml:space="preserve">nu </w:t>
      </w:r>
      <w:r w:rsidRPr="00197868">
        <w:rPr>
          <w:rFonts w:ascii="Times New Roman" w:hAnsi="Times New Roman"/>
          <w:sz w:val="16"/>
          <w:szCs w:val="16"/>
        </w:rPr>
        <w:t>şi-</w:t>
      </w:r>
      <w:r w:rsidRPr="00197868">
        <w:rPr>
          <w:rFonts w:ascii="Times New Roman" w:hAnsi="Times New Roman"/>
          <w:sz w:val="16"/>
          <w:szCs w:val="16"/>
          <w:lang w:val="it-IT"/>
        </w:rPr>
        <w:t xml:space="preserve">au </w:t>
      </w:r>
      <w:r w:rsidRPr="00197868">
        <w:rPr>
          <w:rFonts w:ascii="Times New Roman" w:hAnsi="Times New Roman"/>
          <w:sz w:val="16"/>
          <w:szCs w:val="16"/>
        </w:rPr>
        <w:t xml:space="preserve">putut </w:t>
      </w:r>
      <w:r w:rsidRPr="00197868">
        <w:rPr>
          <w:rFonts w:ascii="Times New Roman" w:hAnsi="Times New Roman"/>
          <w:sz w:val="16"/>
          <w:szCs w:val="16"/>
          <w:lang w:val="it-IT"/>
        </w:rPr>
        <w:t>îndeplini activităţi</w:t>
      </w:r>
      <w:r w:rsidRPr="00197868">
        <w:rPr>
          <w:rFonts w:ascii="Times New Roman" w:hAnsi="Times New Roman"/>
          <w:sz w:val="16"/>
          <w:szCs w:val="16"/>
        </w:rPr>
        <w:t>li</w:t>
      </w:r>
      <w:r w:rsidRPr="00197868">
        <w:rPr>
          <w:rFonts w:ascii="Times New Roman" w:hAnsi="Times New Roman"/>
          <w:sz w:val="16"/>
          <w:szCs w:val="16"/>
          <w:lang w:val="it-IT"/>
        </w:rPr>
        <w:t xml:space="preserve"> de zi cu zi</w:t>
      </w:r>
      <w:r w:rsidRPr="00197868">
        <w:rPr>
          <w:rFonts w:ascii="Times New Roman" w:hAnsi="Times New Roman"/>
          <w:sz w:val="16"/>
          <w:szCs w:val="16"/>
        </w:rPr>
        <w:t xml:space="preserve"> </w:t>
      </w:r>
      <w:r w:rsidRPr="00197868">
        <w:rPr>
          <w:rFonts w:ascii="Times New Roman" w:hAnsi="Times New Roman"/>
          <w:sz w:val="16"/>
          <w:szCs w:val="16"/>
          <w:lang w:val="it-IT"/>
        </w:rPr>
        <w:t>de orice grad, în ultimele 12 luni</w:t>
      </w:r>
      <w:r w:rsidRPr="00197868">
        <w:rPr>
          <w:rFonts w:ascii="Times New Roman" w:hAnsi="Times New Roman"/>
          <w:sz w:val="16"/>
          <w:szCs w:val="16"/>
        </w:rPr>
        <w:t>, datorită problemelor orale acute sau cronice</w:t>
      </w:r>
      <w:r w:rsidRPr="00197868">
        <w:rPr>
          <w:rFonts w:ascii="Times New Roman" w:hAnsi="Times New Roman"/>
          <w:sz w:val="16"/>
          <w:szCs w:val="16"/>
          <w:lang w:val="it-IT"/>
        </w:rPr>
        <w:t xml:space="preserve">. </w:t>
      </w:r>
    </w:p>
    <w:p w:rsidR="00C93214" w:rsidRPr="00197868" w:rsidRDefault="00C93214" w:rsidP="00C93214">
      <w:pPr>
        <w:autoSpaceDE w:val="0"/>
        <w:autoSpaceDN w:val="0"/>
        <w:adjustRightInd w:val="0"/>
        <w:spacing w:after="0" w:line="360" w:lineRule="auto"/>
        <w:ind w:left="360"/>
        <w:jc w:val="both"/>
        <w:rPr>
          <w:rFonts w:ascii="Times New Roman" w:hAnsi="Times New Roman"/>
          <w:sz w:val="16"/>
          <w:szCs w:val="16"/>
          <w:lang w:val="pt-BR"/>
        </w:rPr>
      </w:pPr>
      <w:r w:rsidRPr="00197868">
        <w:rPr>
          <w:rFonts w:ascii="Times New Roman" w:hAnsi="Times New Roman"/>
          <w:i/>
          <w:sz w:val="16"/>
          <w:szCs w:val="16"/>
        </w:rPr>
        <w:t xml:space="preserve">Numitor </w:t>
      </w:r>
      <w:r w:rsidRPr="00197868">
        <w:rPr>
          <w:rFonts w:ascii="Times New Roman" w:hAnsi="Times New Roman"/>
          <w:sz w:val="16"/>
          <w:szCs w:val="16"/>
        </w:rPr>
        <w:t xml:space="preserve">    </w:t>
      </w:r>
      <w:r w:rsidR="00EC1ED0" w:rsidRPr="00197868">
        <w:rPr>
          <w:rFonts w:ascii="Times New Roman" w:hAnsi="Times New Roman"/>
          <w:sz w:val="16"/>
          <w:szCs w:val="16"/>
        </w:rPr>
        <w:t xml:space="preserve">     </w:t>
      </w:r>
      <w:r w:rsidRPr="00197868">
        <w:rPr>
          <w:rFonts w:ascii="Times New Roman" w:hAnsi="Times New Roman"/>
          <w:sz w:val="16"/>
          <w:szCs w:val="16"/>
        </w:rPr>
        <w:t>Numărul total de subiecţi intervievaţi dintr-o p</w:t>
      </w:r>
      <w:r w:rsidR="00767FF3" w:rsidRPr="00197868">
        <w:rPr>
          <w:rFonts w:ascii="Times New Roman" w:hAnsi="Times New Roman"/>
          <w:sz w:val="16"/>
          <w:szCs w:val="16"/>
        </w:rPr>
        <w:t xml:space="preserve">opulaţie sau o anumită </w:t>
      </w:r>
      <w:r w:rsidR="00767FF3" w:rsidRPr="00197868">
        <w:rPr>
          <w:rFonts w:ascii="Times New Roman" w:hAnsi="Times New Roman"/>
          <w:sz w:val="16"/>
          <w:szCs w:val="16"/>
        </w:rPr>
        <w:tab/>
      </w:r>
      <w:r w:rsidRPr="00197868">
        <w:rPr>
          <w:rFonts w:ascii="Times New Roman" w:hAnsi="Times New Roman"/>
          <w:sz w:val="16"/>
          <w:szCs w:val="16"/>
        </w:rPr>
        <w:t>grupă de vârstă</w:t>
      </w:r>
      <w:r w:rsidRPr="00197868">
        <w:rPr>
          <w:rFonts w:ascii="Times New Roman" w:hAnsi="Times New Roman"/>
          <w:sz w:val="16"/>
          <w:szCs w:val="16"/>
          <w:lang w:val="pt-BR"/>
        </w:rPr>
        <w:t xml:space="preserve">. </w:t>
      </w:r>
    </w:p>
    <w:p w:rsidR="00C93214" w:rsidRPr="00197868" w:rsidRDefault="00C93214" w:rsidP="00C93214">
      <w:pPr>
        <w:autoSpaceDE w:val="0"/>
        <w:autoSpaceDN w:val="0"/>
        <w:adjustRightInd w:val="0"/>
        <w:spacing w:after="0" w:line="360" w:lineRule="auto"/>
        <w:ind w:left="360"/>
        <w:jc w:val="both"/>
        <w:rPr>
          <w:rFonts w:ascii="Times New Roman" w:hAnsi="Times New Roman"/>
          <w:sz w:val="16"/>
          <w:szCs w:val="16"/>
          <w:lang w:val="pt-BR"/>
        </w:rPr>
      </w:pPr>
      <w:r w:rsidRPr="00197868">
        <w:rPr>
          <w:rFonts w:ascii="Times New Roman" w:hAnsi="Times New Roman"/>
          <w:sz w:val="16"/>
          <w:szCs w:val="16"/>
          <w:lang w:val="pt-BR"/>
        </w:rPr>
        <w:t>Informaţia este înregistrată pe o sca</w:t>
      </w:r>
      <w:r w:rsidRPr="00197868">
        <w:rPr>
          <w:rFonts w:ascii="Times New Roman" w:hAnsi="Times New Roman"/>
          <w:sz w:val="16"/>
          <w:szCs w:val="16"/>
        </w:rPr>
        <w:t>l</w:t>
      </w:r>
      <w:r w:rsidRPr="00197868">
        <w:rPr>
          <w:rFonts w:ascii="Times New Roman" w:hAnsi="Times New Roman"/>
          <w:sz w:val="16"/>
          <w:szCs w:val="16"/>
          <w:lang w:val="pt-BR"/>
        </w:rPr>
        <w:t>ă de 5 puncte: nu = 0, aproape niciodată = 1, ocazional = 2,</w:t>
      </w:r>
      <w:r w:rsidRPr="00197868">
        <w:rPr>
          <w:rFonts w:ascii="Times New Roman" w:hAnsi="Times New Roman"/>
          <w:sz w:val="16"/>
          <w:szCs w:val="16"/>
        </w:rPr>
        <w:t xml:space="preserve"> d</w:t>
      </w:r>
      <w:r w:rsidRPr="00197868">
        <w:rPr>
          <w:rFonts w:ascii="Times New Roman" w:hAnsi="Times New Roman"/>
          <w:sz w:val="16"/>
          <w:szCs w:val="16"/>
          <w:lang w:val="pt-BR"/>
        </w:rPr>
        <w:t xml:space="preserve">estul de des = </w:t>
      </w:r>
      <w:r w:rsidRPr="00197868">
        <w:rPr>
          <w:rFonts w:ascii="Times New Roman" w:hAnsi="Times New Roman"/>
          <w:sz w:val="16"/>
          <w:szCs w:val="16"/>
        </w:rPr>
        <w:t>3</w:t>
      </w:r>
      <w:r w:rsidRPr="00197868">
        <w:rPr>
          <w:rFonts w:ascii="Times New Roman" w:hAnsi="Times New Roman"/>
          <w:sz w:val="16"/>
          <w:szCs w:val="16"/>
          <w:lang w:val="pt-BR"/>
        </w:rPr>
        <w:t xml:space="preserve">, de foarte multe ori = </w:t>
      </w:r>
      <w:r w:rsidRPr="00197868">
        <w:rPr>
          <w:rFonts w:ascii="Times New Roman" w:hAnsi="Times New Roman"/>
          <w:sz w:val="16"/>
          <w:szCs w:val="16"/>
        </w:rPr>
        <w:t>4</w:t>
      </w:r>
      <w:r w:rsidRPr="00197868">
        <w:rPr>
          <w:rFonts w:ascii="Times New Roman" w:hAnsi="Times New Roman"/>
          <w:sz w:val="16"/>
          <w:szCs w:val="16"/>
          <w:lang w:val="pt-BR"/>
        </w:rPr>
        <w:t xml:space="preserve">. </w:t>
      </w:r>
    </w:p>
    <w:p w:rsidR="00C93214" w:rsidRPr="00197868" w:rsidRDefault="00C93214" w:rsidP="00C93214">
      <w:pPr>
        <w:autoSpaceDE w:val="0"/>
        <w:autoSpaceDN w:val="0"/>
        <w:adjustRightInd w:val="0"/>
        <w:spacing w:after="0" w:line="360" w:lineRule="auto"/>
        <w:ind w:left="360"/>
        <w:jc w:val="both"/>
        <w:rPr>
          <w:rFonts w:ascii="Times New Roman" w:hAnsi="Times New Roman"/>
          <w:sz w:val="16"/>
          <w:szCs w:val="16"/>
          <w:lang w:val="pt-BR"/>
        </w:rPr>
      </w:pPr>
    </w:p>
    <w:p w:rsidR="00653F64" w:rsidRDefault="00653F64" w:rsidP="000263B2">
      <w:pPr>
        <w:autoSpaceDE w:val="0"/>
        <w:autoSpaceDN w:val="0"/>
        <w:adjustRightInd w:val="0"/>
        <w:spacing w:after="0" w:line="360" w:lineRule="auto"/>
        <w:ind w:firstLine="708"/>
        <w:jc w:val="both"/>
        <w:rPr>
          <w:rFonts w:ascii="Times New Roman" w:hAnsi="Times New Roman"/>
          <w:b/>
          <w:sz w:val="24"/>
          <w:szCs w:val="24"/>
        </w:rPr>
        <w:sectPr w:rsidR="00653F64" w:rsidSect="00843EB4">
          <w:type w:val="continuous"/>
          <w:pgSz w:w="11906" w:h="16838"/>
          <w:pgMar w:top="720" w:right="720" w:bottom="720" w:left="720" w:header="709" w:footer="709" w:gutter="0"/>
          <w:cols w:num="2" w:space="708"/>
          <w:docGrid w:linePitch="360"/>
        </w:sectPr>
      </w:pPr>
    </w:p>
    <w:p w:rsidR="00D412FE" w:rsidRDefault="00D412FE" w:rsidP="000263B2">
      <w:pPr>
        <w:autoSpaceDE w:val="0"/>
        <w:autoSpaceDN w:val="0"/>
        <w:adjustRightInd w:val="0"/>
        <w:spacing w:after="0" w:line="360" w:lineRule="auto"/>
        <w:ind w:firstLine="708"/>
        <w:jc w:val="both"/>
        <w:rPr>
          <w:rFonts w:ascii="Times New Roman" w:hAnsi="Times New Roman"/>
          <w:b/>
          <w:sz w:val="24"/>
          <w:szCs w:val="24"/>
        </w:rPr>
      </w:pPr>
      <w:r>
        <w:rPr>
          <w:rFonts w:ascii="Times New Roman" w:hAnsi="Times New Roman"/>
          <w:b/>
          <w:sz w:val="24"/>
          <w:szCs w:val="24"/>
        </w:rPr>
        <w:lastRenderedPageBreak/>
        <w:t xml:space="preserve">                                                         </w:t>
      </w:r>
      <w:r>
        <w:rPr>
          <w:rFonts w:ascii="Times New Roman" w:hAnsi="Times New Roman"/>
          <w:b/>
          <w:sz w:val="24"/>
          <w:szCs w:val="24"/>
        </w:rPr>
        <w:sym w:font="Symbol" w:char="F02A"/>
      </w:r>
      <w:r>
        <w:rPr>
          <w:rFonts w:ascii="Times New Roman" w:hAnsi="Times New Roman"/>
          <w:b/>
          <w:sz w:val="24"/>
          <w:szCs w:val="24"/>
        </w:rPr>
        <w:sym w:font="Symbol" w:char="F02A"/>
      </w:r>
      <w:r>
        <w:rPr>
          <w:rFonts w:ascii="Times New Roman" w:hAnsi="Times New Roman"/>
          <w:b/>
          <w:sz w:val="24"/>
          <w:szCs w:val="24"/>
        </w:rPr>
        <w:sym w:font="Symbol" w:char="F02A"/>
      </w:r>
      <w:r>
        <w:rPr>
          <w:rFonts w:ascii="Times New Roman" w:hAnsi="Times New Roman"/>
          <w:b/>
          <w:sz w:val="24"/>
          <w:szCs w:val="24"/>
        </w:rPr>
        <w:sym w:font="Symbol" w:char="F02A"/>
      </w:r>
      <w:r>
        <w:rPr>
          <w:rFonts w:ascii="Times New Roman" w:hAnsi="Times New Roman"/>
          <w:b/>
          <w:sz w:val="24"/>
          <w:szCs w:val="24"/>
        </w:rPr>
        <w:sym w:font="Symbol" w:char="F02A"/>
      </w:r>
      <w:r>
        <w:rPr>
          <w:rFonts w:ascii="Times New Roman" w:hAnsi="Times New Roman"/>
          <w:b/>
          <w:sz w:val="24"/>
          <w:szCs w:val="24"/>
        </w:rPr>
        <w:sym w:font="Symbol" w:char="F02A"/>
      </w:r>
      <w:r>
        <w:rPr>
          <w:rFonts w:ascii="Times New Roman" w:hAnsi="Times New Roman"/>
          <w:b/>
          <w:sz w:val="24"/>
          <w:szCs w:val="24"/>
        </w:rPr>
        <w:sym w:font="Symbol" w:char="F02A"/>
      </w:r>
      <w:r>
        <w:rPr>
          <w:rFonts w:ascii="Times New Roman" w:hAnsi="Times New Roman"/>
          <w:b/>
          <w:sz w:val="24"/>
          <w:szCs w:val="24"/>
        </w:rPr>
        <w:sym w:font="Symbol" w:char="F02A"/>
      </w:r>
      <w:r>
        <w:rPr>
          <w:rFonts w:ascii="Times New Roman" w:hAnsi="Times New Roman"/>
          <w:b/>
          <w:sz w:val="24"/>
          <w:szCs w:val="24"/>
        </w:rPr>
        <w:sym w:font="Symbol" w:char="F02A"/>
      </w:r>
    </w:p>
    <w:p w:rsidR="00D412FE" w:rsidRDefault="00D412FE" w:rsidP="000263B2">
      <w:pPr>
        <w:autoSpaceDE w:val="0"/>
        <w:autoSpaceDN w:val="0"/>
        <w:adjustRightInd w:val="0"/>
        <w:spacing w:after="0" w:line="360" w:lineRule="auto"/>
        <w:ind w:firstLine="708"/>
        <w:jc w:val="both"/>
        <w:rPr>
          <w:rFonts w:ascii="Times New Roman" w:hAnsi="Times New Roman"/>
          <w:b/>
          <w:sz w:val="24"/>
          <w:szCs w:val="24"/>
        </w:rPr>
      </w:pPr>
    </w:p>
    <w:p w:rsidR="00BF117D" w:rsidRDefault="00BF117D" w:rsidP="008935C4">
      <w:pPr>
        <w:autoSpaceDE w:val="0"/>
        <w:autoSpaceDN w:val="0"/>
        <w:adjustRightInd w:val="0"/>
        <w:spacing w:after="0" w:line="360" w:lineRule="auto"/>
        <w:ind w:firstLine="708"/>
        <w:jc w:val="both"/>
        <w:rPr>
          <w:rFonts w:ascii="Times New Roman" w:hAnsi="Times New Roman"/>
          <w:sz w:val="24"/>
          <w:szCs w:val="24"/>
        </w:rPr>
      </w:pPr>
    </w:p>
    <w:p w:rsidR="00BF117D" w:rsidRDefault="006F633E" w:rsidP="00BF117D">
      <w:pPr>
        <w:pStyle w:val="ListParagraph"/>
        <w:spacing w:line="360" w:lineRule="auto"/>
        <w:ind w:left="0" w:firstLine="708"/>
        <w:jc w:val="both"/>
        <w:rPr>
          <w:rFonts w:ascii="Times New Roman" w:hAnsi="Times New Roman"/>
          <w:b/>
          <w:sz w:val="24"/>
          <w:szCs w:val="24"/>
        </w:rPr>
      </w:pPr>
      <w:r>
        <w:rPr>
          <w:rFonts w:ascii="Times New Roman" w:hAnsi="Times New Roman"/>
          <w:b/>
          <w:sz w:val="24"/>
          <w:szCs w:val="24"/>
        </w:rPr>
        <w:br w:type="page"/>
      </w:r>
      <w:r w:rsidR="00BF117D" w:rsidRPr="009403DA">
        <w:rPr>
          <w:rFonts w:ascii="Times New Roman" w:hAnsi="Times New Roman"/>
          <w:b/>
          <w:sz w:val="24"/>
          <w:szCs w:val="24"/>
        </w:rPr>
        <w:lastRenderedPageBreak/>
        <w:t xml:space="preserve">III. </w:t>
      </w:r>
      <w:r w:rsidR="00BF117D">
        <w:rPr>
          <w:rFonts w:ascii="Times New Roman" w:hAnsi="Times New Roman"/>
          <w:b/>
          <w:sz w:val="24"/>
          <w:szCs w:val="24"/>
        </w:rPr>
        <w:t>Evidenţe utile pentru intervenţii la nivel naţional, european şi internaţional</w:t>
      </w:r>
    </w:p>
    <w:p w:rsidR="00FB10BF" w:rsidRPr="00D227D0" w:rsidRDefault="00FB10BF" w:rsidP="00C14FB4">
      <w:pPr>
        <w:pStyle w:val="NormalWeb"/>
        <w:spacing w:line="360" w:lineRule="auto"/>
        <w:ind w:firstLine="708"/>
        <w:jc w:val="both"/>
        <w:rPr>
          <w:lang w:val="ro-RO"/>
        </w:rPr>
      </w:pPr>
      <w:r w:rsidRPr="00D227D0">
        <w:rPr>
          <w:lang w:val="ro-RO"/>
        </w:rPr>
        <w:t xml:space="preserve">În 2012, </w:t>
      </w:r>
      <w:r w:rsidRPr="00F31FA1">
        <w:rPr>
          <w:i/>
          <w:lang w:val="ro-RO"/>
        </w:rPr>
        <w:t>Platforma pentru o Sănătate Orală mai Bună în Europa</w:t>
      </w:r>
      <w:r w:rsidRPr="00D227D0">
        <w:rPr>
          <w:lang w:val="ro-RO"/>
        </w:rPr>
        <w:t xml:space="preserve"> a publicat un amplu raport privind statutul sănătăţii orale din Europa, care a prezentat cele mai importante direcţii, cu privire la prevalenţa bolilor orale şi costurile de sănătate din domeniul public. Raportul a evidenţiat faptul că:</w:t>
      </w:r>
    </w:p>
    <w:p w:rsidR="00FB10BF" w:rsidRPr="00F121F8" w:rsidRDefault="00FB10BF" w:rsidP="00C14FB4">
      <w:pPr>
        <w:numPr>
          <w:ilvl w:val="0"/>
          <w:numId w:val="11"/>
        </w:numPr>
        <w:spacing w:before="100" w:beforeAutospacing="1" w:after="100" w:afterAutospacing="1" w:line="360" w:lineRule="auto"/>
        <w:jc w:val="both"/>
        <w:rPr>
          <w:rFonts w:ascii="Times New Roman" w:eastAsia="Times New Roman" w:hAnsi="Times New Roman"/>
          <w:sz w:val="24"/>
          <w:szCs w:val="24"/>
        </w:rPr>
      </w:pPr>
      <w:r w:rsidRPr="00F121F8">
        <w:rPr>
          <w:rFonts w:ascii="Times New Roman" w:eastAsia="Times New Roman" w:hAnsi="Times New Roman"/>
          <w:sz w:val="24"/>
          <w:szCs w:val="24"/>
        </w:rPr>
        <w:t>În pofida realizărilor semnificative în prevenirea cariilor, boala rămâne o problemă atât pentru multe categorii de oameni din Europa de Est, cât şi pentru cei din categoriile socio-economice defavorizate din toate statele membre ale UE;</w:t>
      </w:r>
    </w:p>
    <w:p w:rsidR="00FB10BF" w:rsidRPr="00180709" w:rsidRDefault="00FB10BF" w:rsidP="00C14FB4">
      <w:pPr>
        <w:numPr>
          <w:ilvl w:val="0"/>
          <w:numId w:val="11"/>
        </w:numPr>
        <w:spacing w:before="100" w:beforeAutospacing="1" w:after="100" w:afterAutospacing="1" w:line="360" w:lineRule="auto"/>
        <w:jc w:val="both"/>
        <w:rPr>
          <w:rFonts w:ascii="Times New Roman" w:eastAsia="Times New Roman" w:hAnsi="Times New Roman"/>
          <w:sz w:val="24"/>
          <w:szCs w:val="24"/>
          <w:lang w:val="en-US"/>
        </w:rPr>
      </w:pPr>
      <w:r w:rsidRPr="00180709">
        <w:rPr>
          <w:rFonts w:ascii="Times New Roman" w:eastAsia="Times New Roman" w:hAnsi="Times New Roman"/>
          <w:sz w:val="24"/>
          <w:szCs w:val="24"/>
          <w:lang w:val="en-US"/>
        </w:rPr>
        <w:t>Incidenţa parodontală (gingivală) a bolilor şi cancerului oral din Europa este îngrijorătoare;</w:t>
      </w:r>
    </w:p>
    <w:p w:rsidR="00FB10BF" w:rsidRPr="00180709" w:rsidRDefault="00FB10BF" w:rsidP="00C14FB4">
      <w:pPr>
        <w:numPr>
          <w:ilvl w:val="0"/>
          <w:numId w:val="11"/>
        </w:numPr>
        <w:spacing w:before="100" w:beforeAutospacing="1" w:after="100" w:afterAutospacing="1" w:line="360" w:lineRule="auto"/>
        <w:jc w:val="both"/>
        <w:rPr>
          <w:rFonts w:ascii="Times New Roman" w:eastAsia="Times New Roman" w:hAnsi="Times New Roman"/>
          <w:sz w:val="24"/>
          <w:szCs w:val="24"/>
          <w:lang w:val="en-US"/>
        </w:rPr>
      </w:pPr>
      <w:r w:rsidRPr="00180709">
        <w:rPr>
          <w:rFonts w:ascii="Times New Roman" w:eastAsia="Times New Roman" w:hAnsi="Times New Roman"/>
          <w:sz w:val="24"/>
          <w:szCs w:val="24"/>
          <w:lang w:val="en-US"/>
        </w:rPr>
        <w:t>Îngrijirea cavităţii bucale este o adevărată povară din punct de vedere economic (aproximativ 79 de miliarde de euro cheltuite de UE în 2012);</w:t>
      </w:r>
    </w:p>
    <w:p w:rsidR="00FB10BF" w:rsidRPr="00180709" w:rsidRDefault="00FB10BF" w:rsidP="00C14FB4">
      <w:pPr>
        <w:numPr>
          <w:ilvl w:val="0"/>
          <w:numId w:val="11"/>
        </w:numPr>
        <w:spacing w:before="100" w:beforeAutospacing="1" w:after="100" w:afterAutospacing="1" w:line="360" w:lineRule="auto"/>
        <w:jc w:val="both"/>
        <w:rPr>
          <w:rFonts w:ascii="Times New Roman" w:eastAsia="Times New Roman" w:hAnsi="Times New Roman"/>
          <w:sz w:val="24"/>
          <w:szCs w:val="24"/>
          <w:lang w:val="it-IT"/>
        </w:rPr>
      </w:pPr>
      <w:r w:rsidRPr="00180709">
        <w:rPr>
          <w:rFonts w:ascii="Times New Roman" w:eastAsia="Times New Roman" w:hAnsi="Times New Roman"/>
          <w:sz w:val="24"/>
          <w:szCs w:val="24"/>
          <w:lang w:val="it-IT"/>
        </w:rPr>
        <w:t>Nu există un registru comun al pacienţilor pentru ca decidenţii politici din statele membre UE să poată monitoriza şi implementa politici eficiente de prevenţie.</w:t>
      </w:r>
    </w:p>
    <w:p w:rsidR="00BF117D" w:rsidRPr="009403DA" w:rsidRDefault="00BF117D" w:rsidP="00C14FB4">
      <w:pPr>
        <w:spacing w:before="100" w:beforeAutospacing="1" w:after="100" w:afterAutospacing="1" w:line="360" w:lineRule="auto"/>
        <w:ind w:firstLine="708"/>
        <w:jc w:val="both"/>
        <w:rPr>
          <w:rFonts w:ascii="Times New Roman" w:eastAsia="Times New Roman" w:hAnsi="Times New Roman"/>
          <w:sz w:val="24"/>
          <w:szCs w:val="24"/>
        </w:rPr>
      </w:pPr>
      <w:r w:rsidRPr="009403DA">
        <w:rPr>
          <w:rFonts w:ascii="Times New Roman" w:eastAsia="Times New Roman" w:hAnsi="Times New Roman"/>
          <w:b/>
          <w:bCs/>
          <w:sz w:val="24"/>
          <w:szCs w:val="24"/>
        </w:rPr>
        <w:t>Membrii Platformei consideră că decidenţii politici europeni ar putea contribui la îmbunătăţirea igienei orale prin eficientizarea costurilor, concentrându-se mai mult pe promovarea sănătăţii orale şi prevenirea bolilor orale.</w:t>
      </w:r>
      <w:r w:rsidRPr="009403DA">
        <w:rPr>
          <w:rFonts w:ascii="Times New Roman" w:eastAsia="Times New Roman" w:hAnsi="Times New Roman"/>
          <w:sz w:val="24"/>
          <w:szCs w:val="24"/>
        </w:rPr>
        <w:t xml:space="preserve"> O importanţă deosebită prezintă necesitatea îmbunătăţirii colectării de date, includerea sănătăţii orale ca parte integrantă a stării generale de sănătate precum şi abordarea factorilor de risc comuni multor altor afecţiuni cronice, care includ dieta, fumatul şi consumul de alcool.</w:t>
      </w:r>
    </w:p>
    <w:p w:rsidR="00BF117D" w:rsidRPr="009403DA" w:rsidRDefault="00BF117D" w:rsidP="00C14FB4">
      <w:pPr>
        <w:spacing w:before="100" w:beforeAutospacing="1" w:after="100" w:afterAutospacing="1" w:line="360" w:lineRule="auto"/>
        <w:jc w:val="both"/>
        <w:rPr>
          <w:rFonts w:ascii="Times New Roman" w:eastAsia="Times New Roman" w:hAnsi="Times New Roman"/>
          <w:sz w:val="24"/>
          <w:szCs w:val="24"/>
        </w:rPr>
      </w:pPr>
      <w:r w:rsidRPr="009403DA">
        <w:rPr>
          <w:rFonts w:ascii="Times New Roman" w:eastAsia="Times New Roman" w:hAnsi="Times New Roman"/>
          <w:sz w:val="24"/>
          <w:szCs w:val="24"/>
        </w:rPr>
        <w:t>În acest scop, pe 5 martie 2013, Platforma a lansat în cadrul unei mese rotunde în Parlamentul European un set de Obiective europene pentru anul 2020 care au ca prioritate</w:t>
      </w:r>
      <w:r w:rsidR="00DD2D8A">
        <w:rPr>
          <w:rFonts w:ascii="Times New Roman" w:eastAsia="Times New Roman" w:hAnsi="Times New Roman"/>
          <w:sz w:val="24"/>
          <w:szCs w:val="24"/>
        </w:rPr>
        <w:t>:</w:t>
      </w:r>
    </w:p>
    <w:p w:rsidR="00BF117D" w:rsidRPr="009403DA" w:rsidRDefault="00BF117D" w:rsidP="00C14FB4">
      <w:pPr>
        <w:numPr>
          <w:ilvl w:val="0"/>
          <w:numId w:val="14"/>
        </w:numPr>
        <w:spacing w:before="100" w:beforeAutospacing="1" w:after="100" w:afterAutospacing="1" w:line="360" w:lineRule="auto"/>
        <w:rPr>
          <w:rFonts w:ascii="Times New Roman" w:eastAsia="Times New Roman" w:hAnsi="Times New Roman"/>
          <w:sz w:val="24"/>
          <w:szCs w:val="24"/>
          <w:lang w:val="pt-BR"/>
        </w:rPr>
      </w:pPr>
      <w:r w:rsidRPr="009403DA">
        <w:rPr>
          <w:rFonts w:ascii="Times New Roman" w:eastAsia="Times New Roman" w:hAnsi="Times New Roman"/>
          <w:sz w:val="24"/>
          <w:szCs w:val="24"/>
          <w:lang w:val="pt-BR"/>
        </w:rPr>
        <w:t>Sistemele de colectare a datelor;</w:t>
      </w:r>
    </w:p>
    <w:p w:rsidR="00BF117D" w:rsidRPr="009403DA" w:rsidRDefault="00BF117D" w:rsidP="00C14FB4">
      <w:pPr>
        <w:numPr>
          <w:ilvl w:val="0"/>
          <w:numId w:val="14"/>
        </w:numPr>
        <w:spacing w:before="100" w:beforeAutospacing="1" w:after="100" w:afterAutospacing="1" w:line="360" w:lineRule="auto"/>
        <w:rPr>
          <w:rFonts w:ascii="Times New Roman" w:eastAsia="Times New Roman" w:hAnsi="Times New Roman"/>
          <w:sz w:val="24"/>
          <w:szCs w:val="24"/>
          <w:lang w:val="en-US"/>
        </w:rPr>
      </w:pPr>
      <w:r w:rsidRPr="009403DA">
        <w:rPr>
          <w:rFonts w:ascii="Times New Roman" w:eastAsia="Times New Roman" w:hAnsi="Times New Roman"/>
          <w:sz w:val="24"/>
          <w:szCs w:val="24"/>
          <w:lang w:val="en-US"/>
        </w:rPr>
        <w:t>Politicile de prevenţie;</w:t>
      </w:r>
    </w:p>
    <w:p w:rsidR="00BF117D" w:rsidRPr="009403DA" w:rsidRDefault="00BF117D" w:rsidP="00C14FB4">
      <w:pPr>
        <w:numPr>
          <w:ilvl w:val="0"/>
          <w:numId w:val="14"/>
        </w:numPr>
        <w:spacing w:before="100" w:beforeAutospacing="1" w:after="100" w:afterAutospacing="1" w:line="360" w:lineRule="auto"/>
        <w:rPr>
          <w:rFonts w:ascii="Times New Roman" w:eastAsia="Times New Roman" w:hAnsi="Times New Roman"/>
          <w:sz w:val="24"/>
          <w:szCs w:val="24"/>
          <w:lang w:val="en-US"/>
        </w:rPr>
      </w:pPr>
      <w:r w:rsidRPr="009403DA">
        <w:rPr>
          <w:rFonts w:ascii="Times New Roman" w:eastAsia="Times New Roman" w:hAnsi="Times New Roman"/>
          <w:sz w:val="24"/>
          <w:szCs w:val="24"/>
          <w:lang w:val="en-US"/>
        </w:rPr>
        <w:t>Educarea şi conştientizarea importanţei igienei orale.</w:t>
      </w:r>
    </w:p>
    <w:p w:rsidR="00BF117D" w:rsidRDefault="00BF117D" w:rsidP="00BF117D">
      <w:pPr>
        <w:autoSpaceDE w:val="0"/>
        <w:autoSpaceDN w:val="0"/>
        <w:adjustRightInd w:val="0"/>
        <w:spacing w:after="0" w:line="360" w:lineRule="auto"/>
        <w:ind w:firstLine="708"/>
        <w:jc w:val="both"/>
        <w:rPr>
          <w:rFonts w:ascii="Times New Roman" w:hAnsi="Times New Roman"/>
          <w:sz w:val="24"/>
          <w:szCs w:val="24"/>
        </w:rPr>
      </w:pPr>
      <w:r w:rsidRPr="009403DA">
        <w:rPr>
          <w:rFonts w:ascii="Times New Roman" w:eastAsia="Times New Roman" w:hAnsi="Times New Roman"/>
          <w:sz w:val="24"/>
          <w:szCs w:val="24"/>
          <w:lang w:val="en-US"/>
        </w:rPr>
        <w:t xml:space="preserve">Câteva exemple de obiective sunt crearea unei reţele de monitorizare şi colectare de date permanente la nivel european, subvenţionate de UE, care să centralizeze date anual, standardizat, din fiecare ţară UE; dezvoltarea programelor naţionale/regionale de prevenţie în domeniul sănătăţii orale în şcoli primare şi secundare – aceste programe pot include controale </w:t>
      </w:r>
      <w:r w:rsidRPr="009403DA">
        <w:rPr>
          <w:rFonts w:ascii="Times New Roman" w:eastAsia="Times New Roman" w:hAnsi="Times New Roman"/>
          <w:sz w:val="24"/>
          <w:szCs w:val="24"/>
          <w:lang w:val="en-US"/>
        </w:rPr>
        <w:lastRenderedPageBreak/>
        <w:t>gratuite, având ca obiectiv principal educarea copiilor şi a adolescenţilor în privinţa practicilor de igienă orală, utilizarea pastei de dinţi cu fluor, obiceiuri alimentare sănătoase, reducerea consumului de zahăr şi utilizarea alternativelor la zahăr.</w:t>
      </w:r>
    </w:p>
    <w:p w:rsidR="006655B2" w:rsidRDefault="006655B2" w:rsidP="008935C4">
      <w:pPr>
        <w:autoSpaceDE w:val="0"/>
        <w:autoSpaceDN w:val="0"/>
        <w:adjustRightInd w:val="0"/>
        <w:spacing w:after="0" w:line="360" w:lineRule="auto"/>
        <w:ind w:firstLine="708"/>
        <w:jc w:val="both"/>
        <w:rPr>
          <w:rFonts w:ascii="Times New Roman" w:hAnsi="Times New Roman"/>
          <w:sz w:val="24"/>
          <w:szCs w:val="24"/>
        </w:rPr>
      </w:pPr>
    </w:p>
    <w:p w:rsidR="009D3439" w:rsidRPr="001F6F92" w:rsidRDefault="00A031F4" w:rsidP="008935C4">
      <w:pPr>
        <w:autoSpaceDE w:val="0"/>
        <w:autoSpaceDN w:val="0"/>
        <w:adjustRightInd w:val="0"/>
        <w:spacing w:after="0" w:line="360" w:lineRule="auto"/>
        <w:ind w:firstLine="708"/>
        <w:jc w:val="both"/>
        <w:rPr>
          <w:rFonts w:ascii="Times New Roman" w:hAnsi="Times New Roman"/>
          <w:sz w:val="24"/>
          <w:szCs w:val="24"/>
        </w:rPr>
      </w:pPr>
      <w:r w:rsidRPr="006F7488">
        <w:rPr>
          <w:rFonts w:ascii="Times New Roman" w:hAnsi="Times New Roman"/>
          <w:sz w:val="24"/>
          <w:szCs w:val="24"/>
        </w:rPr>
        <w:t xml:space="preserve">Organizaţia Mondială a Sănătăţii </w:t>
      </w:r>
      <w:r w:rsidR="00BA5A38" w:rsidRPr="006F7488">
        <w:rPr>
          <w:rFonts w:ascii="Times New Roman" w:hAnsi="Times New Roman"/>
          <w:sz w:val="24"/>
          <w:szCs w:val="24"/>
        </w:rPr>
        <w:t>în manualul „Măsurarea stării de sănătate orală</w:t>
      </w:r>
      <w:r w:rsidR="009D3439" w:rsidRPr="006F7488">
        <w:rPr>
          <w:rFonts w:ascii="Times New Roman" w:hAnsi="Times New Roman"/>
          <w:sz w:val="24"/>
          <w:szCs w:val="24"/>
        </w:rPr>
        <w:t xml:space="preserve"> – metode de bază</w:t>
      </w:r>
      <w:r w:rsidR="00DD24A6" w:rsidRPr="006F7488">
        <w:rPr>
          <w:rFonts w:ascii="Times New Roman" w:hAnsi="Times New Roman"/>
          <w:sz w:val="24"/>
          <w:szCs w:val="24"/>
        </w:rPr>
        <w:t>”</w:t>
      </w:r>
      <w:r w:rsidR="006725B6" w:rsidRPr="006F7488">
        <w:rPr>
          <w:rFonts w:ascii="Times New Roman" w:hAnsi="Times New Roman"/>
          <w:sz w:val="24"/>
          <w:szCs w:val="24"/>
        </w:rPr>
        <w:t>, ediţia a 5-a</w:t>
      </w:r>
      <w:r w:rsidR="00DD24A6" w:rsidRPr="006F7488">
        <w:rPr>
          <w:rFonts w:ascii="Times New Roman" w:hAnsi="Times New Roman"/>
          <w:sz w:val="24"/>
          <w:szCs w:val="24"/>
        </w:rPr>
        <w:t>,</w:t>
      </w:r>
      <w:r w:rsidR="006725B6" w:rsidRPr="006F7488">
        <w:rPr>
          <w:rFonts w:ascii="Times New Roman" w:hAnsi="Times New Roman"/>
          <w:sz w:val="24"/>
          <w:szCs w:val="24"/>
        </w:rPr>
        <w:t xml:space="preserve"> </w:t>
      </w:r>
      <w:r w:rsidR="009D3439" w:rsidRPr="006F7488">
        <w:rPr>
          <w:rFonts w:ascii="Times New Roman" w:hAnsi="Times New Roman"/>
          <w:sz w:val="24"/>
          <w:szCs w:val="24"/>
        </w:rPr>
        <w:t xml:space="preserve">propune </w:t>
      </w:r>
      <w:r w:rsidR="005161FA" w:rsidRPr="006F7488">
        <w:rPr>
          <w:rFonts w:ascii="Times New Roman" w:hAnsi="Times New Roman"/>
          <w:sz w:val="24"/>
          <w:szCs w:val="24"/>
        </w:rPr>
        <w:t>standardi</w:t>
      </w:r>
      <w:r w:rsidR="001721B0" w:rsidRPr="006F7488">
        <w:rPr>
          <w:rFonts w:ascii="Times New Roman" w:hAnsi="Times New Roman"/>
          <w:sz w:val="24"/>
          <w:szCs w:val="24"/>
        </w:rPr>
        <w:t>zarea metodelor</w:t>
      </w:r>
      <w:r w:rsidR="009D3439" w:rsidRPr="006F7488">
        <w:rPr>
          <w:rFonts w:ascii="Times New Roman" w:hAnsi="Times New Roman"/>
          <w:sz w:val="24"/>
          <w:szCs w:val="24"/>
        </w:rPr>
        <w:t xml:space="preserve"> de măsurare a stării de sănătate orală a populaţiei, astfel încât datele obţinute să poată fi uşor comparate la nivel internaţional.</w:t>
      </w:r>
      <w:r w:rsidR="00BE2EE8" w:rsidRPr="006F7488">
        <w:rPr>
          <w:rFonts w:ascii="Times New Roman" w:hAnsi="Times New Roman"/>
          <w:sz w:val="24"/>
          <w:szCs w:val="24"/>
        </w:rPr>
        <w:t xml:space="preserve"> Aceste măsurători vor permite aprecierea corectă a stării actuale de sănătate</w:t>
      </w:r>
      <w:r w:rsidR="00B630C6" w:rsidRPr="006F7488">
        <w:rPr>
          <w:rFonts w:ascii="Times New Roman" w:hAnsi="Times New Roman"/>
          <w:sz w:val="24"/>
          <w:szCs w:val="24"/>
        </w:rPr>
        <w:t xml:space="preserve"> orală a populaţiei</w:t>
      </w:r>
      <w:r w:rsidR="00BE2EE8" w:rsidRPr="006F7488">
        <w:rPr>
          <w:rFonts w:ascii="Times New Roman" w:hAnsi="Times New Roman"/>
          <w:sz w:val="24"/>
          <w:szCs w:val="24"/>
        </w:rPr>
        <w:t xml:space="preserve">, furnizând astfel date extrem de utile în aprecierea nevoilor de îngrijiri de sănătate şi planificarea resurselor destinate sănătăţii orale. </w:t>
      </w:r>
      <w:r w:rsidR="00220D21" w:rsidRPr="006F7488">
        <w:rPr>
          <w:rFonts w:ascii="Times New Roman" w:hAnsi="Times New Roman"/>
          <w:sz w:val="24"/>
          <w:szCs w:val="24"/>
        </w:rPr>
        <w:t xml:space="preserve">Se propune </w:t>
      </w:r>
      <w:r w:rsidR="0059732B" w:rsidRPr="006F7488">
        <w:rPr>
          <w:rFonts w:ascii="Times New Roman" w:hAnsi="Times New Roman"/>
          <w:sz w:val="24"/>
          <w:szCs w:val="24"/>
        </w:rPr>
        <w:t xml:space="preserve">de asemenea </w:t>
      </w:r>
      <w:r w:rsidR="00220D21" w:rsidRPr="006F7488">
        <w:rPr>
          <w:rFonts w:ascii="Times New Roman" w:hAnsi="Times New Roman"/>
          <w:sz w:val="24"/>
          <w:szCs w:val="24"/>
        </w:rPr>
        <w:t>integrarea sănătăţii orale în sistemul</w:t>
      </w:r>
      <w:r w:rsidR="0059732B" w:rsidRPr="006F7488">
        <w:rPr>
          <w:rFonts w:ascii="Times New Roman" w:hAnsi="Times New Roman"/>
          <w:sz w:val="24"/>
          <w:szCs w:val="24"/>
        </w:rPr>
        <w:t>,</w:t>
      </w:r>
      <w:r w:rsidR="00220D21" w:rsidRPr="006F7488">
        <w:rPr>
          <w:rFonts w:ascii="Times New Roman" w:hAnsi="Times New Roman"/>
          <w:sz w:val="24"/>
          <w:szCs w:val="24"/>
        </w:rPr>
        <w:t xml:space="preserve"> </w:t>
      </w:r>
      <w:r w:rsidR="00D72C23" w:rsidRPr="006F7488">
        <w:rPr>
          <w:rFonts w:ascii="Times New Roman" w:hAnsi="Times New Roman"/>
          <w:sz w:val="24"/>
          <w:szCs w:val="24"/>
        </w:rPr>
        <w:t>deja operaţional</w:t>
      </w:r>
      <w:r w:rsidR="0059732B" w:rsidRPr="006F7488">
        <w:rPr>
          <w:rFonts w:ascii="Times New Roman" w:hAnsi="Times New Roman"/>
          <w:sz w:val="24"/>
          <w:szCs w:val="24"/>
        </w:rPr>
        <w:t>,</w:t>
      </w:r>
      <w:r w:rsidR="00D72C23" w:rsidRPr="006F7488">
        <w:rPr>
          <w:rFonts w:ascii="Times New Roman" w:hAnsi="Times New Roman"/>
          <w:sz w:val="24"/>
          <w:szCs w:val="24"/>
        </w:rPr>
        <w:t xml:space="preserve"> </w:t>
      </w:r>
      <w:r w:rsidR="00220D21" w:rsidRPr="006F7488">
        <w:rPr>
          <w:rFonts w:ascii="Times New Roman" w:hAnsi="Times New Roman"/>
          <w:sz w:val="24"/>
          <w:szCs w:val="24"/>
        </w:rPr>
        <w:t>de</w:t>
      </w:r>
      <w:r w:rsidR="00D72C23" w:rsidRPr="006F7488">
        <w:rPr>
          <w:rFonts w:ascii="Times New Roman" w:hAnsi="Times New Roman"/>
          <w:sz w:val="24"/>
          <w:szCs w:val="24"/>
        </w:rPr>
        <w:t xml:space="preserve"> supraveghere a bolilor cronice. </w:t>
      </w:r>
      <w:r w:rsidR="001F6F92">
        <w:rPr>
          <w:rFonts w:ascii="Times New Roman" w:hAnsi="Times New Roman"/>
          <w:sz w:val="24"/>
          <w:szCs w:val="24"/>
        </w:rPr>
        <w:t>(</w:t>
      </w:r>
      <w:r w:rsidR="001F6F92" w:rsidRPr="001F6F92">
        <w:rPr>
          <w:rFonts w:ascii="Times New Roman" w:hAnsi="Times New Roman"/>
          <w:i/>
          <w:sz w:val="24"/>
          <w:szCs w:val="24"/>
        </w:rPr>
        <w:t>http://www.who.int/oral_health/publications/9789241548649/en/</w:t>
      </w:r>
      <w:r w:rsidR="001F6F92">
        <w:rPr>
          <w:rFonts w:ascii="Times New Roman" w:hAnsi="Times New Roman"/>
          <w:sz w:val="24"/>
          <w:szCs w:val="24"/>
        </w:rPr>
        <w:t>)</w:t>
      </w:r>
    </w:p>
    <w:p w:rsidR="00851A37" w:rsidRDefault="00851A37" w:rsidP="00851A37">
      <w:pPr>
        <w:pStyle w:val="ListParagraph"/>
        <w:spacing w:line="360" w:lineRule="auto"/>
        <w:ind w:left="0" w:firstLine="360"/>
        <w:jc w:val="both"/>
        <w:rPr>
          <w:rFonts w:ascii="Times New Roman" w:hAnsi="Times New Roman"/>
          <w:sz w:val="24"/>
          <w:szCs w:val="24"/>
          <w:lang w:eastAsia="ro-RO"/>
        </w:rPr>
      </w:pPr>
      <w:r w:rsidRPr="00851A37">
        <w:rPr>
          <w:rFonts w:ascii="Times New Roman" w:hAnsi="Times New Roman"/>
          <w:b/>
          <w:sz w:val="24"/>
          <w:szCs w:val="24"/>
          <w:lang w:eastAsia="ro-RO"/>
        </w:rPr>
        <w:t>Institutul Naţional de Cercetare Dentară şi Craniofacială</w:t>
      </w:r>
      <w:r>
        <w:rPr>
          <w:rFonts w:ascii="Times New Roman" w:hAnsi="Times New Roman"/>
          <w:sz w:val="24"/>
          <w:szCs w:val="24"/>
          <w:lang w:eastAsia="ro-RO"/>
        </w:rPr>
        <w:t xml:space="preserve"> (NIDCR) din SUA, a elaborat un plan strategic </w:t>
      </w:r>
      <w:r w:rsidRPr="00F255CC">
        <w:rPr>
          <w:rFonts w:ascii="Times New Roman" w:hAnsi="Times New Roman"/>
          <w:sz w:val="24"/>
          <w:szCs w:val="24"/>
          <w:lang w:eastAsia="ro-RO"/>
        </w:rPr>
        <w:t xml:space="preserve"> </w:t>
      </w:r>
      <w:r>
        <w:rPr>
          <w:rFonts w:ascii="Times New Roman" w:hAnsi="Times New Roman"/>
          <w:sz w:val="24"/>
          <w:szCs w:val="24"/>
          <w:lang w:eastAsia="ro-RO"/>
        </w:rPr>
        <w:t>pentru anii 2014-2019, care are patru obiective majore:</w:t>
      </w:r>
    </w:p>
    <w:p w:rsidR="00851A37" w:rsidRDefault="00851A37" w:rsidP="00851A37">
      <w:pPr>
        <w:pStyle w:val="ListParagraph"/>
        <w:numPr>
          <w:ilvl w:val="0"/>
          <w:numId w:val="17"/>
        </w:numPr>
        <w:spacing w:line="360" w:lineRule="auto"/>
        <w:jc w:val="both"/>
        <w:rPr>
          <w:rFonts w:ascii="Times New Roman" w:hAnsi="Times New Roman"/>
          <w:sz w:val="24"/>
          <w:szCs w:val="24"/>
          <w:lang w:eastAsia="ro-RO"/>
        </w:rPr>
      </w:pPr>
      <w:r>
        <w:rPr>
          <w:rFonts w:ascii="Times New Roman" w:hAnsi="Times New Roman"/>
          <w:sz w:val="24"/>
          <w:szCs w:val="24"/>
          <w:lang w:eastAsia="ro-RO"/>
        </w:rPr>
        <w:t>susţinerea celei mai bune cercetării ştiinţifice în vederea îmbunătăţirii sănătăţii orale şi craniofaciale;</w:t>
      </w:r>
    </w:p>
    <w:p w:rsidR="00851A37" w:rsidRDefault="00851A37" w:rsidP="00851A37">
      <w:pPr>
        <w:pStyle w:val="ListParagraph"/>
        <w:numPr>
          <w:ilvl w:val="0"/>
          <w:numId w:val="17"/>
        </w:numPr>
        <w:spacing w:line="360" w:lineRule="auto"/>
        <w:jc w:val="both"/>
        <w:rPr>
          <w:rFonts w:ascii="Times New Roman" w:hAnsi="Times New Roman"/>
          <w:sz w:val="24"/>
          <w:szCs w:val="24"/>
          <w:lang w:eastAsia="ro-RO"/>
        </w:rPr>
      </w:pPr>
      <w:r>
        <w:rPr>
          <w:rFonts w:ascii="Times New Roman" w:hAnsi="Times New Roman"/>
          <w:sz w:val="24"/>
          <w:szCs w:val="24"/>
          <w:lang w:eastAsia="ro-RO"/>
        </w:rPr>
        <w:t>facilitarea accesului la îngrijiri de sănătate orală precise şi personalizate;</w:t>
      </w:r>
    </w:p>
    <w:p w:rsidR="00851A37" w:rsidRDefault="00851A37" w:rsidP="00851A37">
      <w:pPr>
        <w:pStyle w:val="ListParagraph"/>
        <w:numPr>
          <w:ilvl w:val="0"/>
          <w:numId w:val="17"/>
        </w:numPr>
        <w:spacing w:line="360" w:lineRule="auto"/>
        <w:jc w:val="both"/>
        <w:rPr>
          <w:rFonts w:ascii="Times New Roman" w:hAnsi="Times New Roman"/>
          <w:sz w:val="24"/>
          <w:szCs w:val="24"/>
          <w:lang w:eastAsia="ro-RO"/>
        </w:rPr>
      </w:pPr>
      <w:r>
        <w:rPr>
          <w:rFonts w:ascii="Times New Roman" w:hAnsi="Times New Roman"/>
          <w:sz w:val="24"/>
          <w:szCs w:val="24"/>
          <w:lang w:eastAsia="ro-RO"/>
        </w:rPr>
        <w:t>aplicarea cercetărilor riguroase, multidisciplinare pentru a depăşi inegalităţile în îngrijirile dentare.</w:t>
      </w:r>
    </w:p>
    <w:p w:rsidR="00851A37" w:rsidRDefault="00851A37" w:rsidP="00851A37">
      <w:pPr>
        <w:pStyle w:val="ListParagraph"/>
        <w:numPr>
          <w:ilvl w:val="0"/>
          <w:numId w:val="17"/>
        </w:numPr>
        <w:spacing w:line="360" w:lineRule="auto"/>
        <w:jc w:val="both"/>
        <w:rPr>
          <w:rFonts w:ascii="Times New Roman" w:hAnsi="Times New Roman"/>
          <w:sz w:val="24"/>
          <w:szCs w:val="24"/>
          <w:lang w:eastAsia="ro-RO"/>
        </w:rPr>
      </w:pPr>
      <w:r>
        <w:rPr>
          <w:rFonts w:ascii="Times New Roman" w:hAnsi="Times New Roman"/>
          <w:sz w:val="24"/>
          <w:szCs w:val="24"/>
          <w:lang w:eastAsia="ro-RO"/>
        </w:rPr>
        <w:t>asigurarea unei echipe de cercetare puternice dedicată îmbunătăţirii sănătăţii dentare, orale şi craniofaciale.</w:t>
      </w:r>
    </w:p>
    <w:p w:rsidR="00DB5749" w:rsidRDefault="00230123" w:rsidP="006A4C9D">
      <w:pPr>
        <w:pStyle w:val="ListParagraph"/>
        <w:spacing w:line="360" w:lineRule="auto"/>
        <w:ind w:left="0"/>
        <w:jc w:val="both"/>
        <w:rPr>
          <w:i/>
          <w:lang w:eastAsia="ro-RO"/>
        </w:rPr>
      </w:pPr>
      <w:r>
        <w:rPr>
          <w:i/>
          <w:lang w:eastAsia="ro-RO"/>
        </w:rPr>
        <w:t>(</w:t>
      </w:r>
      <w:hyperlink r:id="rId28" w:history="1">
        <w:r w:rsidR="00851A37" w:rsidRPr="00230123">
          <w:rPr>
            <w:rStyle w:val="Hyperlink"/>
            <w:rFonts w:ascii="Times New Roman" w:hAnsi="Times New Roman"/>
            <w:i/>
            <w:color w:val="auto"/>
            <w:sz w:val="24"/>
            <w:szCs w:val="24"/>
            <w:lang w:eastAsia="ro-RO"/>
          </w:rPr>
          <w:t>http://www.nidcr.nih.gov/research/ResearchPriorities/StrategicPlan/</w:t>
        </w:r>
      </w:hyperlink>
      <w:r>
        <w:rPr>
          <w:i/>
          <w:lang w:eastAsia="ro-RO"/>
        </w:rPr>
        <w:t>)</w:t>
      </w:r>
    </w:p>
    <w:p w:rsidR="006A4C9D" w:rsidRPr="006A4C9D" w:rsidRDefault="006A4C9D" w:rsidP="006A4C9D">
      <w:pPr>
        <w:pStyle w:val="ListParagraph"/>
        <w:spacing w:line="360" w:lineRule="auto"/>
        <w:ind w:left="0"/>
        <w:jc w:val="both"/>
        <w:rPr>
          <w:rFonts w:ascii="Times New Roman" w:hAnsi="Times New Roman"/>
          <w:i/>
          <w:sz w:val="24"/>
          <w:szCs w:val="24"/>
          <w:lang w:eastAsia="ro-RO"/>
        </w:rPr>
      </w:pPr>
    </w:p>
    <w:p w:rsidR="00E142F3" w:rsidRDefault="000263B2" w:rsidP="000329E0">
      <w:pPr>
        <w:numPr>
          <w:ilvl w:val="1"/>
          <w:numId w:val="1"/>
        </w:numPr>
        <w:autoSpaceDE w:val="0"/>
        <w:autoSpaceDN w:val="0"/>
        <w:adjustRightInd w:val="0"/>
        <w:spacing w:after="0" w:line="360" w:lineRule="auto"/>
        <w:jc w:val="both"/>
        <w:rPr>
          <w:rFonts w:ascii="Times New Roman" w:hAnsi="Times New Roman"/>
          <w:b/>
          <w:sz w:val="24"/>
          <w:szCs w:val="24"/>
        </w:rPr>
      </w:pPr>
      <w:r w:rsidRPr="000263B2">
        <w:rPr>
          <w:rFonts w:ascii="Times New Roman" w:hAnsi="Times New Roman"/>
          <w:b/>
          <w:sz w:val="24"/>
          <w:szCs w:val="24"/>
        </w:rPr>
        <w:t>Cadrul legislativ</w:t>
      </w:r>
    </w:p>
    <w:p w:rsidR="000329E0" w:rsidRDefault="000329E0" w:rsidP="000329E0">
      <w:pPr>
        <w:autoSpaceDE w:val="0"/>
        <w:autoSpaceDN w:val="0"/>
        <w:adjustRightInd w:val="0"/>
        <w:spacing w:after="0" w:line="360" w:lineRule="auto"/>
        <w:jc w:val="both"/>
        <w:rPr>
          <w:rFonts w:ascii="Times New Roman" w:hAnsi="Times New Roman"/>
          <w:b/>
          <w:sz w:val="24"/>
          <w:szCs w:val="24"/>
        </w:rPr>
      </w:pPr>
    </w:p>
    <w:p w:rsidR="00DA67FB" w:rsidRDefault="00A02CA3" w:rsidP="00A02CA3">
      <w:pPr>
        <w:spacing w:after="0" w:line="360" w:lineRule="auto"/>
        <w:ind w:firstLine="708"/>
        <w:jc w:val="both"/>
        <w:rPr>
          <w:rFonts w:ascii="Times New Roman" w:hAnsi="Times New Roman"/>
          <w:sz w:val="24"/>
          <w:szCs w:val="24"/>
        </w:rPr>
      </w:pPr>
      <w:r w:rsidRPr="00A02CA3">
        <w:rPr>
          <w:rFonts w:ascii="Times New Roman" w:hAnsi="Times New Roman"/>
          <w:sz w:val="24"/>
          <w:szCs w:val="24"/>
        </w:rPr>
        <w:t>În 2011 a fost ini</w:t>
      </w:r>
      <w:r w:rsidR="0080327D">
        <w:rPr>
          <w:rFonts w:ascii="Times New Roman" w:hAnsi="Times New Roman"/>
          <w:sz w:val="24"/>
          <w:szCs w:val="24"/>
        </w:rPr>
        <w:t>ţ</w:t>
      </w:r>
      <w:r w:rsidRPr="00A02CA3">
        <w:rPr>
          <w:rFonts w:ascii="Times New Roman" w:hAnsi="Times New Roman"/>
          <w:sz w:val="24"/>
          <w:szCs w:val="24"/>
        </w:rPr>
        <w:t xml:space="preserve">iată </w:t>
      </w:r>
      <w:r w:rsidRPr="008A10AF">
        <w:rPr>
          <w:rFonts w:ascii="Times New Roman" w:hAnsi="Times New Roman"/>
          <w:b/>
          <w:sz w:val="24"/>
          <w:szCs w:val="24"/>
        </w:rPr>
        <w:t>Platforma Europeană</w:t>
      </w:r>
      <w:r w:rsidRPr="002E51DB">
        <w:rPr>
          <w:rFonts w:ascii="Times New Roman" w:hAnsi="Times New Roman"/>
          <w:b/>
          <w:sz w:val="24"/>
          <w:szCs w:val="24"/>
        </w:rPr>
        <w:t xml:space="preserve"> pentru o sănătate orală mai bună</w:t>
      </w:r>
      <w:r w:rsidR="008F738C" w:rsidRPr="002E51DB">
        <w:rPr>
          <w:rFonts w:ascii="Times New Roman" w:hAnsi="Times New Roman"/>
          <w:b/>
          <w:sz w:val="24"/>
          <w:szCs w:val="24"/>
        </w:rPr>
        <w:t xml:space="preserve"> </w:t>
      </w:r>
      <w:r w:rsidR="008F738C">
        <w:rPr>
          <w:rFonts w:ascii="Times New Roman" w:hAnsi="Times New Roman"/>
          <w:sz w:val="24"/>
          <w:szCs w:val="24"/>
        </w:rPr>
        <w:t>(</w:t>
      </w:r>
      <w:r w:rsidR="008F738C" w:rsidRPr="008F738C">
        <w:rPr>
          <w:rFonts w:ascii="Times New Roman" w:hAnsi="Times New Roman"/>
          <w:i/>
          <w:sz w:val="24"/>
          <w:szCs w:val="24"/>
        </w:rPr>
        <w:t>http://www.oralhealthplatform.eu/about-us/</w:t>
      </w:r>
      <w:r w:rsidR="008F738C">
        <w:rPr>
          <w:rFonts w:ascii="Times New Roman" w:hAnsi="Times New Roman"/>
          <w:sz w:val="24"/>
          <w:szCs w:val="24"/>
        </w:rPr>
        <w:t>)</w:t>
      </w:r>
      <w:r w:rsidRPr="00A02CA3">
        <w:rPr>
          <w:rFonts w:ascii="Times New Roman" w:hAnsi="Times New Roman"/>
          <w:sz w:val="24"/>
          <w:szCs w:val="24"/>
        </w:rPr>
        <w:t>, care</w:t>
      </w:r>
      <w:r w:rsidR="00DA67FB">
        <w:rPr>
          <w:rFonts w:ascii="Times New Roman" w:hAnsi="Times New Roman"/>
          <w:sz w:val="24"/>
          <w:szCs w:val="24"/>
        </w:rPr>
        <w:t>:</w:t>
      </w:r>
    </w:p>
    <w:p w:rsidR="00DA67FB" w:rsidRDefault="00A02CA3" w:rsidP="00DA67FB">
      <w:pPr>
        <w:numPr>
          <w:ilvl w:val="0"/>
          <w:numId w:val="35"/>
        </w:numPr>
        <w:spacing w:after="0" w:line="360" w:lineRule="auto"/>
        <w:jc w:val="both"/>
        <w:rPr>
          <w:rFonts w:ascii="Times New Roman" w:hAnsi="Times New Roman"/>
          <w:sz w:val="24"/>
          <w:szCs w:val="24"/>
        </w:rPr>
      </w:pPr>
      <w:r w:rsidRPr="00A02CA3">
        <w:rPr>
          <w:rFonts w:ascii="Times New Roman" w:hAnsi="Times New Roman"/>
          <w:sz w:val="24"/>
          <w:szCs w:val="24"/>
        </w:rPr>
        <w:t>îşi propune să</w:t>
      </w:r>
      <w:r>
        <w:rPr>
          <w:rFonts w:ascii="Times New Roman" w:hAnsi="Times New Roman"/>
          <w:sz w:val="24"/>
          <w:szCs w:val="24"/>
        </w:rPr>
        <w:t xml:space="preserve"> </w:t>
      </w:r>
      <w:r w:rsidRPr="00A02CA3">
        <w:rPr>
          <w:rFonts w:ascii="Times New Roman" w:hAnsi="Times New Roman"/>
          <w:sz w:val="24"/>
          <w:szCs w:val="24"/>
        </w:rPr>
        <w:t>promoveze sănătatea oral</w:t>
      </w:r>
      <w:r>
        <w:rPr>
          <w:rFonts w:ascii="Times New Roman" w:hAnsi="Times New Roman"/>
          <w:sz w:val="24"/>
          <w:szCs w:val="24"/>
        </w:rPr>
        <w:t>ă</w:t>
      </w:r>
      <w:r w:rsidRPr="00A02CA3">
        <w:rPr>
          <w:rFonts w:ascii="Times New Roman" w:hAnsi="Times New Roman"/>
          <w:sz w:val="24"/>
          <w:szCs w:val="24"/>
        </w:rPr>
        <w:t xml:space="preserve"> şi să prev</w:t>
      </w:r>
      <w:r>
        <w:rPr>
          <w:rFonts w:ascii="Times New Roman" w:hAnsi="Times New Roman"/>
          <w:sz w:val="24"/>
          <w:szCs w:val="24"/>
        </w:rPr>
        <w:t>i</w:t>
      </w:r>
      <w:r w:rsidRPr="00A02CA3">
        <w:rPr>
          <w:rFonts w:ascii="Times New Roman" w:hAnsi="Times New Roman"/>
          <w:sz w:val="24"/>
          <w:szCs w:val="24"/>
        </w:rPr>
        <w:t xml:space="preserve">nă afecţiunile orale, ca acţiuni fundamentale pentru a fi sănătos; </w:t>
      </w:r>
    </w:p>
    <w:p w:rsidR="00DA67FB" w:rsidRDefault="00A02CA3" w:rsidP="00DA67FB">
      <w:pPr>
        <w:numPr>
          <w:ilvl w:val="0"/>
          <w:numId w:val="35"/>
        </w:numPr>
        <w:spacing w:after="0" w:line="360" w:lineRule="auto"/>
        <w:jc w:val="both"/>
        <w:rPr>
          <w:rFonts w:ascii="Times New Roman" w:hAnsi="Times New Roman"/>
          <w:sz w:val="24"/>
          <w:szCs w:val="24"/>
        </w:rPr>
      </w:pPr>
      <w:r w:rsidRPr="00A02CA3">
        <w:rPr>
          <w:rFonts w:ascii="Times New Roman" w:hAnsi="Times New Roman"/>
          <w:sz w:val="24"/>
          <w:szCs w:val="24"/>
        </w:rPr>
        <w:t xml:space="preserve">se adresează ingalităţilor din îngrijirile de sănătate orală la </w:t>
      </w:r>
      <w:r w:rsidR="00DA67FB">
        <w:rPr>
          <w:rFonts w:ascii="Times New Roman" w:hAnsi="Times New Roman"/>
          <w:sz w:val="24"/>
          <w:szCs w:val="24"/>
        </w:rPr>
        <w:t>copii şi adolescenţi, vârstnici</w:t>
      </w:r>
      <w:r w:rsidRPr="00A02CA3">
        <w:rPr>
          <w:rFonts w:ascii="Times New Roman" w:hAnsi="Times New Roman"/>
          <w:sz w:val="24"/>
          <w:szCs w:val="24"/>
        </w:rPr>
        <w:t xml:space="preserve"> şi populaţiile cu nevoi speciale din Europa; </w:t>
      </w:r>
    </w:p>
    <w:p w:rsidR="00A02CA3" w:rsidRDefault="00A02CA3" w:rsidP="00DA67FB">
      <w:pPr>
        <w:numPr>
          <w:ilvl w:val="0"/>
          <w:numId w:val="35"/>
        </w:numPr>
        <w:spacing w:after="0" w:line="360" w:lineRule="auto"/>
        <w:jc w:val="both"/>
        <w:rPr>
          <w:rFonts w:ascii="Times New Roman" w:hAnsi="Times New Roman"/>
          <w:sz w:val="24"/>
          <w:szCs w:val="24"/>
        </w:rPr>
      </w:pPr>
      <w:r w:rsidRPr="00A02CA3">
        <w:rPr>
          <w:rFonts w:ascii="Times New Roman" w:hAnsi="Times New Roman"/>
          <w:sz w:val="24"/>
          <w:szCs w:val="24"/>
        </w:rPr>
        <w:lastRenderedPageBreak/>
        <w:t>dezvoltă cunoştinţe de bază şi recomandări pentru instituţiile europene în vederea dezvoltării de politici de sănătate orală la nivel european.</w:t>
      </w:r>
    </w:p>
    <w:p w:rsidR="004518D4" w:rsidRPr="004518D4" w:rsidRDefault="004518D4" w:rsidP="004518D4">
      <w:pPr>
        <w:spacing w:after="0" w:line="360" w:lineRule="auto"/>
        <w:ind w:firstLine="708"/>
        <w:jc w:val="both"/>
        <w:rPr>
          <w:rFonts w:ascii="Times New Roman" w:hAnsi="Times New Roman"/>
          <w:sz w:val="24"/>
          <w:szCs w:val="24"/>
        </w:rPr>
      </w:pPr>
    </w:p>
    <w:p w:rsidR="004518D4" w:rsidRPr="00CF60E1" w:rsidRDefault="004518D4" w:rsidP="004518D4">
      <w:pPr>
        <w:spacing w:after="0" w:line="360" w:lineRule="auto"/>
        <w:ind w:firstLine="708"/>
        <w:jc w:val="both"/>
        <w:rPr>
          <w:rFonts w:ascii="Times New Roman" w:hAnsi="Times New Roman"/>
          <w:sz w:val="24"/>
          <w:szCs w:val="24"/>
        </w:rPr>
      </w:pPr>
      <w:r w:rsidRPr="00CF60E1">
        <w:rPr>
          <w:rFonts w:ascii="Times New Roman" w:hAnsi="Times New Roman"/>
          <w:sz w:val="24"/>
          <w:szCs w:val="24"/>
        </w:rPr>
        <w:t xml:space="preserve">Misiunea Platformei este de a promova sănătatea orală </w:t>
      </w:r>
      <w:r>
        <w:rPr>
          <w:rFonts w:ascii="Times New Roman" w:hAnsi="Times New Roman"/>
          <w:sz w:val="24"/>
          <w:szCs w:val="24"/>
        </w:rPr>
        <w:t>ş</w:t>
      </w:r>
      <w:r w:rsidRPr="00CF60E1">
        <w:rPr>
          <w:rFonts w:ascii="Times New Roman" w:hAnsi="Times New Roman"/>
          <w:sz w:val="24"/>
          <w:szCs w:val="24"/>
        </w:rPr>
        <w:t xml:space="preserve">i prevenirea eficientă a </w:t>
      </w:r>
      <w:r w:rsidR="00374D24" w:rsidRPr="00CF60E1">
        <w:rPr>
          <w:rFonts w:ascii="Times New Roman" w:hAnsi="Times New Roman"/>
          <w:sz w:val="24"/>
          <w:szCs w:val="24"/>
        </w:rPr>
        <w:t>afecţiunilor</w:t>
      </w:r>
      <w:r w:rsidRPr="00CF60E1">
        <w:rPr>
          <w:rFonts w:ascii="Times New Roman" w:hAnsi="Times New Roman"/>
          <w:sz w:val="24"/>
          <w:szCs w:val="24"/>
        </w:rPr>
        <w:t xml:space="preserve"> orale în Europa. Se caută o abordare europeană comună faţă de educaţie, prevenţie şi acces la o stare de sănătate orală mai bună</w:t>
      </w:r>
      <w:r w:rsidR="00374D24" w:rsidRPr="00CF60E1">
        <w:rPr>
          <w:rFonts w:ascii="Times New Roman" w:hAnsi="Times New Roman"/>
          <w:sz w:val="24"/>
          <w:szCs w:val="24"/>
        </w:rPr>
        <w:t xml:space="preserve"> î</w:t>
      </w:r>
      <w:r w:rsidRPr="00CF60E1">
        <w:rPr>
          <w:rFonts w:ascii="Times New Roman" w:hAnsi="Times New Roman"/>
          <w:sz w:val="24"/>
          <w:szCs w:val="24"/>
        </w:rPr>
        <w:t>n Europa.</w:t>
      </w:r>
    </w:p>
    <w:p w:rsidR="005B2E0E" w:rsidRDefault="004518D4" w:rsidP="004518D4">
      <w:pPr>
        <w:spacing w:after="0" w:line="360" w:lineRule="auto"/>
        <w:ind w:firstLine="708"/>
        <w:jc w:val="both"/>
        <w:rPr>
          <w:rFonts w:ascii="Times New Roman" w:hAnsi="Times New Roman"/>
          <w:sz w:val="24"/>
          <w:szCs w:val="24"/>
          <w:lang w:val="en-US"/>
        </w:rPr>
      </w:pPr>
      <w:r w:rsidRPr="004518D4">
        <w:rPr>
          <w:rFonts w:ascii="Times New Roman" w:hAnsi="Times New Roman"/>
          <w:sz w:val="24"/>
          <w:szCs w:val="24"/>
          <w:lang w:val="en-US"/>
        </w:rPr>
        <w:t xml:space="preserve">Obiectivele Platformei includ: </w:t>
      </w:r>
    </w:p>
    <w:p w:rsidR="005B2E0E" w:rsidRPr="00A663FC" w:rsidRDefault="004518D4" w:rsidP="00EB1C0C">
      <w:pPr>
        <w:numPr>
          <w:ilvl w:val="2"/>
          <w:numId w:val="27"/>
        </w:numPr>
        <w:spacing w:after="0" w:line="360" w:lineRule="auto"/>
        <w:jc w:val="both"/>
        <w:rPr>
          <w:rFonts w:ascii="Times New Roman" w:hAnsi="Times New Roman"/>
          <w:sz w:val="24"/>
          <w:szCs w:val="24"/>
          <w:lang w:val="it-IT"/>
        </w:rPr>
      </w:pPr>
      <w:r w:rsidRPr="00A663FC">
        <w:rPr>
          <w:rFonts w:ascii="Times New Roman" w:hAnsi="Times New Roman"/>
          <w:sz w:val="24"/>
          <w:szCs w:val="24"/>
          <w:lang w:val="it-IT"/>
        </w:rPr>
        <w:t>Promovarea sănătă</w:t>
      </w:r>
      <w:r w:rsidR="005B2E0E" w:rsidRPr="00A663FC">
        <w:rPr>
          <w:rFonts w:ascii="Times New Roman" w:hAnsi="Times New Roman"/>
          <w:sz w:val="24"/>
          <w:szCs w:val="24"/>
          <w:lang w:val="it-IT"/>
        </w:rPr>
        <w:t>ţ</w:t>
      </w:r>
      <w:r w:rsidRPr="00A663FC">
        <w:rPr>
          <w:rFonts w:ascii="Times New Roman" w:hAnsi="Times New Roman"/>
          <w:sz w:val="24"/>
          <w:szCs w:val="24"/>
          <w:lang w:val="it-IT"/>
        </w:rPr>
        <w:t xml:space="preserve">ii orale </w:t>
      </w:r>
      <w:r w:rsidR="005B2E0E" w:rsidRPr="00A663FC">
        <w:rPr>
          <w:rFonts w:ascii="Times New Roman" w:hAnsi="Times New Roman"/>
          <w:sz w:val="24"/>
          <w:szCs w:val="24"/>
          <w:lang w:val="it-IT"/>
        </w:rPr>
        <w:t>ş</w:t>
      </w:r>
      <w:r w:rsidRPr="00A663FC">
        <w:rPr>
          <w:rFonts w:ascii="Times New Roman" w:hAnsi="Times New Roman"/>
          <w:sz w:val="24"/>
          <w:szCs w:val="24"/>
          <w:lang w:val="it-IT"/>
        </w:rPr>
        <w:t>i prevenire</w:t>
      </w:r>
      <w:r w:rsidR="005B2E0E" w:rsidRPr="00A663FC">
        <w:rPr>
          <w:rFonts w:ascii="Times New Roman" w:hAnsi="Times New Roman"/>
          <w:sz w:val="24"/>
          <w:szCs w:val="24"/>
          <w:lang w:val="it-IT"/>
        </w:rPr>
        <w:t>a</w:t>
      </w:r>
      <w:r w:rsidRPr="00A663FC">
        <w:rPr>
          <w:rFonts w:ascii="Times New Roman" w:hAnsi="Times New Roman"/>
          <w:sz w:val="24"/>
          <w:szCs w:val="24"/>
          <w:lang w:val="it-IT"/>
        </w:rPr>
        <w:t xml:space="preserve"> bolilor orale</w:t>
      </w:r>
      <w:r w:rsidR="00A663FC" w:rsidRPr="00A663FC">
        <w:rPr>
          <w:rFonts w:ascii="Times New Roman" w:hAnsi="Times New Roman"/>
          <w:sz w:val="24"/>
          <w:szCs w:val="24"/>
          <w:lang w:val="it-IT"/>
        </w:rPr>
        <w:t>,</w:t>
      </w:r>
      <w:r w:rsidRPr="00A663FC">
        <w:rPr>
          <w:rFonts w:ascii="Times New Roman" w:hAnsi="Times New Roman"/>
          <w:sz w:val="24"/>
          <w:szCs w:val="24"/>
          <w:lang w:val="it-IT"/>
        </w:rPr>
        <w:t xml:space="preserve"> ca una dintre ac</w:t>
      </w:r>
      <w:r w:rsidR="005B2E0E" w:rsidRPr="00A663FC">
        <w:rPr>
          <w:rFonts w:ascii="Times New Roman" w:hAnsi="Times New Roman"/>
          <w:sz w:val="24"/>
          <w:szCs w:val="24"/>
          <w:lang w:val="it-IT"/>
        </w:rPr>
        <w:t>ţ</w:t>
      </w:r>
      <w:r w:rsidRPr="00A663FC">
        <w:rPr>
          <w:rFonts w:ascii="Times New Roman" w:hAnsi="Times New Roman"/>
          <w:sz w:val="24"/>
          <w:szCs w:val="24"/>
          <w:lang w:val="it-IT"/>
        </w:rPr>
        <w:t>iunile fundamentale pentru a r</w:t>
      </w:r>
      <w:r w:rsidR="005B2E0E" w:rsidRPr="00A663FC">
        <w:rPr>
          <w:rFonts w:ascii="Times New Roman" w:hAnsi="Times New Roman"/>
          <w:sz w:val="24"/>
          <w:szCs w:val="24"/>
          <w:lang w:val="it-IT"/>
        </w:rPr>
        <w:t>ă</w:t>
      </w:r>
      <w:r w:rsidRPr="00A663FC">
        <w:rPr>
          <w:rFonts w:ascii="Times New Roman" w:hAnsi="Times New Roman"/>
          <w:sz w:val="24"/>
          <w:szCs w:val="24"/>
          <w:lang w:val="it-IT"/>
        </w:rPr>
        <w:t>m</w:t>
      </w:r>
      <w:r w:rsidR="005B2E0E" w:rsidRPr="00A663FC">
        <w:rPr>
          <w:rFonts w:ascii="Times New Roman" w:hAnsi="Times New Roman"/>
          <w:sz w:val="24"/>
          <w:szCs w:val="24"/>
          <w:lang w:val="it-IT"/>
        </w:rPr>
        <w:t>â</w:t>
      </w:r>
      <w:r w:rsidRPr="00A663FC">
        <w:rPr>
          <w:rFonts w:ascii="Times New Roman" w:hAnsi="Times New Roman"/>
          <w:sz w:val="24"/>
          <w:szCs w:val="24"/>
          <w:lang w:val="it-IT"/>
        </w:rPr>
        <w:t>ne s</w:t>
      </w:r>
      <w:r w:rsidR="005B2E0E" w:rsidRPr="00A663FC">
        <w:rPr>
          <w:rFonts w:ascii="Times New Roman" w:hAnsi="Times New Roman"/>
          <w:sz w:val="24"/>
          <w:szCs w:val="24"/>
          <w:lang w:val="it-IT"/>
        </w:rPr>
        <w:t>ă</w:t>
      </w:r>
      <w:r w:rsidRPr="00A663FC">
        <w:rPr>
          <w:rFonts w:ascii="Times New Roman" w:hAnsi="Times New Roman"/>
          <w:sz w:val="24"/>
          <w:szCs w:val="24"/>
          <w:lang w:val="it-IT"/>
        </w:rPr>
        <w:t>n</w:t>
      </w:r>
      <w:r w:rsidR="005B2E0E" w:rsidRPr="00A663FC">
        <w:rPr>
          <w:rFonts w:ascii="Times New Roman" w:hAnsi="Times New Roman"/>
          <w:sz w:val="24"/>
          <w:szCs w:val="24"/>
          <w:lang w:val="it-IT"/>
        </w:rPr>
        <w:t>ă</w:t>
      </w:r>
      <w:r w:rsidRPr="00A663FC">
        <w:rPr>
          <w:rFonts w:ascii="Times New Roman" w:hAnsi="Times New Roman"/>
          <w:sz w:val="24"/>
          <w:szCs w:val="24"/>
          <w:lang w:val="it-IT"/>
        </w:rPr>
        <w:t>to</w:t>
      </w:r>
      <w:r w:rsidR="005B2E0E" w:rsidRPr="00A663FC">
        <w:rPr>
          <w:rFonts w:ascii="Times New Roman" w:hAnsi="Times New Roman"/>
          <w:sz w:val="24"/>
          <w:szCs w:val="24"/>
          <w:lang w:val="it-IT"/>
        </w:rPr>
        <w:t>ş</w:t>
      </w:r>
      <w:r w:rsidR="00A663FC">
        <w:rPr>
          <w:rFonts w:ascii="Times New Roman" w:hAnsi="Times New Roman"/>
          <w:sz w:val="24"/>
          <w:szCs w:val="24"/>
          <w:lang w:val="it-IT"/>
        </w:rPr>
        <w:t>i.</w:t>
      </w:r>
    </w:p>
    <w:p w:rsidR="00A663FC" w:rsidRPr="00A663FC" w:rsidRDefault="004518D4" w:rsidP="00EB1C0C">
      <w:pPr>
        <w:numPr>
          <w:ilvl w:val="2"/>
          <w:numId w:val="27"/>
        </w:numPr>
        <w:spacing w:after="0" w:line="360" w:lineRule="auto"/>
        <w:jc w:val="both"/>
        <w:rPr>
          <w:rFonts w:ascii="Times New Roman" w:hAnsi="Times New Roman"/>
          <w:sz w:val="24"/>
          <w:szCs w:val="24"/>
          <w:lang w:val="it-IT"/>
        </w:rPr>
      </w:pPr>
      <w:r w:rsidRPr="00A663FC">
        <w:rPr>
          <w:rFonts w:ascii="Times New Roman" w:hAnsi="Times New Roman"/>
          <w:sz w:val="24"/>
          <w:szCs w:val="24"/>
          <w:lang w:val="it-IT"/>
        </w:rPr>
        <w:t xml:space="preserve">Furnizarea de consiliere </w:t>
      </w:r>
      <w:r w:rsidR="00A663FC" w:rsidRPr="00A663FC">
        <w:rPr>
          <w:rFonts w:ascii="Times New Roman" w:hAnsi="Times New Roman"/>
          <w:sz w:val="24"/>
          <w:szCs w:val="24"/>
          <w:lang w:val="it-IT"/>
        </w:rPr>
        <w:t>ş</w:t>
      </w:r>
      <w:r w:rsidRPr="00A663FC">
        <w:rPr>
          <w:rFonts w:ascii="Times New Roman" w:hAnsi="Times New Roman"/>
          <w:sz w:val="24"/>
          <w:szCs w:val="24"/>
          <w:lang w:val="it-IT"/>
        </w:rPr>
        <w:t>i recomand</w:t>
      </w:r>
      <w:r w:rsidR="00A663FC" w:rsidRPr="00A663FC">
        <w:rPr>
          <w:rFonts w:ascii="Times New Roman" w:hAnsi="Times New Roman"/>
          <w:sz w:val="24"/>
          <w:szCs w:val="24"/>
          <w:lang w:val="it-IT"/>
        </w:rPr>
        <w:t>ă</w:t>
      </w:r>
      <w:r w:rsidRPr="00A663FC">
        <w:rPr>
          <w:rFonts w:ascii="Times New Roman" w:hAnsi="Times New Roman"/>
          <w:sz w:val="24"/>
          <w:szCs w:val="24"/>
          <w:lang w:val="it-IT"/>
        </w:rPr>
        <w:t>ri pentru factorii de decizie în ceea ce prive</w:t>
      </w:r>
      <w:r w:rsidR="00A663FC" w:rsidRPr="00A663FC">
        <w:rPr>
          <w:rFonts w:ascii="Times New Roman" w:hAnsi="Times New Roman"/>
          <w:sz w:val="24"/>
          <w:szCs w:val="24"/>
          <w:lang w:val="it-IT"/>
        </w:rPr>
        <w:t>ş</w:t>
      </w:r>
      <w:r w:rsidRPr="00A663FC">
        <w:rPr>
          <w:rFonts w:ascii="Times New Roman" w:hAnsi="Times New Roman"/>
          <w:sz w:val="24"/>
          <w:szCs w:val="24"/>
          <w:lang w:val="it-IT"/>
        </w:rPr>
        <w:t xml:space="preserve">te </w:t>
      </w:r>
      <w:r w:rsidR="00A663FC" w:rsidRPr="00A663FC">
        <w:rPr>
          <w:rFonts w:ascii="Times New Roman" w:hAnsi="Times New Roman"/>
          <w:sz w:val="24"/>
          <w:szCs w:val="24"/>
          <w:lang w:val="it-IT"/>
        </w:rPr>
        <w:t>dezvoltarea</w:t>
      </w:r>
      <w:r w:rsidRPr="00A663FC">
        <w:rPr>
          <w:rFonts w:ascii="Times New Roman" w:hAnsi="Times New Roman"/>
          <w:sz w:val="24"/>
          <w:szCs w:val="24"/>
          <w:lang w:val="it-IT"/>
        </w:rPr>
        <w:t xml:space="preserve"> politicilor </w:t>
      </w:r>
      <w:r w:rsidR="00A663FC" w:rsidRPr="00A663FC">
        <w:rPr>
          <w:rFonts w:ascii="Times New Roman" w:hAnsi="Times New Roman"/>
          <w:sz w:val="24"/>
          <w:szCs w:val="24"/>
          <w:lang w:val="it-IT"/>
        </w:rPr>
        <w:t xml:space="preserve">europene de </w:t>
      </w:r>
      <w:r w:rsidRPr="00A663FC">
        <w:rPr>
          <w:rFonts w:ascii="Times New Roman" w:hAnsi="Times New Roman"/>
          <w:sz w:val="24"/>
          <w:szCs w:val="24"/>
          <w:lang w:val="it-IT"/>
        </w:rPr>
        <w:t>de s</w:t>
      </w:r>
      <w:r w:rsidR="00A663FC" w:rsidRPr="00A663FC">
        <w:rPr>
          <w:rFonts w:ascii="Times New Roman" w:hAnsi="Times New Roman"/>
          <w:sz w:val="24"/>
          <w:szCs w:val="24"/>
          <w:lang w:val="it-IT"/>
        </w:rPr>
        <w:t>ă</w:t>
      </w:r>
      <w:r w:rsidRPr="00A663FC">
        <w:rPr>
          <w:rFonts w:ascii="Times New Roman" w:hAnsi="Times New Roman"/>
          <w:sz w:val="24"/>
          <w:szCs w:val="24"/>
          <w:lang w:val="it-IT"/>
        </w:rPr>
        <w:t>n</w:t>
      </w:r>
      <w:r w:rsidR="00A663FC" w:rsidRPr="00A663FC">
        <w:rPr>
          <w:rFonts w:ascii="Times New Roman" w:hAnsi="Times New Roman"/>
          <w:sz w:val="24"/>
          <w:szCs w:val="24"/>
          <w:lang w:val="it-IT"/>
        </w:rPr>
        <w:t>ă</w:t>
      </w:r>
      <w:r w:rsidRPr="00A663FC">
        <w:rPr>
          <w:rFonts w:ascii="Times New Roman" w:hAnsi="Times New Roman"/>
          <w:sz w:val="24"/>
          <w:szCs w:val="24"/>
          <w:lang w:val="it-IT"/>
        </w:rPr>
        <w:t>tate oral</w:t>
      </w:r>
      <w:r w:rsidR="00A663FC" w:rsidRPr="00A663FC">
        <w:rPr>
          <w:rFonts w:ascii="Times New Roman" w:hAnsi="Times New Roman"/>
          <w:sz w:val="24"/>
          <w:szCs w:val="24"/>
          <w:lang w:val="it-IT"/>
        </w:rPr>
        <w:t>ă.</w:t>
      </w:r>
      <w:r w:rsidRPr="00A663FC">
        <w:rPr>
          <w:rFonts w:ascii="Times New Roman" w:hAnsi="Times New Roman"/>
          <w:sz w:val="24"/>
          <w:szCs w:val="24"/>
          <w:lang w:val="it-IT"/>
        </w:rPr>
        <w:t xml:space="preserve"> </w:t>
      </w:r>
    </w:p>
    <w:p w:rsidR="006078EF" w:rsidRDefault="004518D4" w:rsidP="00EB1C0C">
      <w:pPr>
        <w:numPr>
          <w:ilvl w:val="2"/>
          <w:numId w:val="27"/>
        </w:numPr>
        <w:spacing w:after="0" w:line="360" w:lineRule="auto"/>
        <w:jc w:val="both"/>
        <w:rPr>
          <w:rFonts w:ascii="Times New Roman" w:hAnsi="Times New Roman"/>
          <w:sz w:val="24"/>
          <w:szCs w:val="24"/>
          <w:lang w:val="it-IT"/>
        </w:rPr>
      </w:pPr>
      <w:r w:rsidRPr="00A663FC">
        <w:rPr>
          <w:rFonts w:ascii="Times New Roman" w:hAnsi="Times New Roman"/>
          <w:sz w:val="24"/>
          <w:szCs w:val="24"/>
          <w:lang w:val="it-IT"/>
        </w:rPr>
        <w:t>Dezvoltarea bazei de cuno</w:t>
      </w:r>
      <w:r w:rsidR="00C21CBE">
        <w:rPr>
          <w:rFonts w:ascii="Times New Roman" w:hAnsi="Times New Roman"/>
          <w:sz w:val="24"/>
          <w:szCs w:val="24"/>
          <w:lang w:val="it-IT"/>
        </w:rPr>
        <w:t>ş</w:t>
      </w:r>
      <w:r w:rsidRPr="00A663FC">
        <w:rPr>
          <w:rFonts w:ascii="Times New Roman" w:hAnsi="Times New Roman"/>
          <w:sz w:val="24"/>
          <w:szCs w:val="24"/>
          <w:lang w:val="it-IT"/>
        </w:rPr>
        <w:t>tin</w:t>
      </w:r>
      <w:r w:rsidR="00C21CBE">
        <w:rPr>
          <w:rFonts w:ascii="Times New Roman" w:hAnsi="Times New Roman"/>
          <w:sz w:val="24"/>
          <w:szCs w:val="24"/>
          <w:lang w:val="it-IT"/>
        </w:rPr>
        <w:t>ţ</w:t>
      </w:r>
      <w:r w:rsidRPr="00A663FC">
        <w:rPr>
          <w:rFonts w:ascii="Times New Roman" w:hAnsi="Times New Roman"/>
          <w:sz w:val="24"/>
          <w:szCs w:val="24"/>
          <w:lang w:val="it-IT"/>
        </w:rPr>
        <w:t xml:space="preserve">e </w:t>
      </w:r>
      <w:r w:rsidR="00C21CBE">
        <w:rPr>
          <w:rFonts w:ascii="Times New Roman" w:hAnsi="Times New Roman"/>
          <w:sz w:val="24"/>
          <w:szCs w:val="24"/>
          <w:lang w:val="it-IT"/>
        </w:rPr>
        <w:t>ş</w:t>
      </w:r>
      <w:r w:rsidRPr="00A663FC">
        <w:rPr>
          <w:rFonts w:ascii="Times New Roman" w:hAnsi="Times New Roman"/>
          <w:sz w:val="24"/>
          <w:szCs w:val="24"/>
          <w:lang w:val="it-IT"/>
        </w:rPr>
        <w:t>i consolida</w:t>
      </w:r>
      <w:r w:rsidR="006A3D3F">
        <w:rPr>
          <w:rFonts w:ascii="Times New Roman" w:hAnsi="Times New Roman"/>
          <w:sz w:val="24"/>
          <w:szCs w:val="24"/>
          <w:lang w:val="it-IT"/>
        </w:rPr>
        <w:t>rea</w:t>
      </w:r>
      <w:r w:rsidRPr="00A663FC">
        <w:rPr>
          <w:rFonts w:ascii="Times New Roman" w:hAnsi="Times New Roman"/>
          <w:sz w:val="24"/>
          <w:szCs w:val="24"/>
          <w:lang w:val="it-IT"/>
        </w:rPr>
        <w:t xml:space="preserve"> </w:t>
      </w:r>
      <w:r w:rsidR="000760EA" w:rsidRPr="00A663FC">
        <w:rPr>
          <w:rFonts w:ascii="Times New Roman" w:hAnsi="Times New Roman"/>
          <w:sz w:val="24"/>
          <w:szCs w:val="24"/>
          <w:lang w:val="it-IT"/>
        </w:rPr>
        <w:t>caz</w:t>
      </w:r>
      <w:r w:rsidR="000760EA">
        <w:rPr>
          <w:rFonts w:ascii="Times New Roman" w:hAnsi="Times New Roman"/>
          <w:sz w:val="24"/>
          <w:szCs w:val="24"/>
          <w:lang w:val="it-IT"/>
        </w:rPr>
        <w:t>urilor bazate pe</w:t>
      </w:r>
      <w:r w:rsidR="000760EA" w:rsidRPr="00A663FC">
        <w:rPr>
          <w:rFonts w:ascii="Times New Roman" w:hAnsi="Times New Roman"/>
          <w:sz w:val="24"/>
          <w:szCs w:val="24"/>
          <w:lang w:val="it-IT"/>
        </w:rPr>
        <w:t xml:space="preserve"> </w:t>
      </w:r>
      <w:r w:rsidRPr="00A663FC">
        <w:rPr>
          <w:rFonts w:ascii="Times New Roman" w:hAnsi="Times New Roman"/>
          <w:sz w:val="24"/>
          <w:szCs w:val="24"/>
          <w:lang w:val="it-IT"/>
        </w:rPr>
        <w:t xml:space="preserve">dovezi </w:t>
      </w:r>
      <w:r w:rsidR="006078EF">
        <w:rPr>
          <w:rFonts w:ascii="Times New Roman" w:hAnsi="Times New Roman"/>
          <w:sz w:val="24"/>
          <w:szCs w:val="24"/>
          <w:lang w:val="it-IT"/>
        </w:rPr>
        <w:t>pentru acţiunile europene</w:t>
      </w:r>
      <w:r w:rsidRPr="00A663FC">
        <w:rPr>
          <w:rFonts w:ascii="Times New Roman" w:hAnsi="Times New Roman"/>
          <w:sz w:val="24"/>
          <w:szCs w:val="24"/>
          <w:lang w:val="it-IT"/>
        </w:rPr>
        <w:t xml:space="preserve"> în domeniul sănătă</w:t>
      </w:r>
      <w:r w:rsidR="006078EF">
        <w:rPr>
          <w:rFonts w:ascii="Times New Roman" w:hAnsi="Times New Roman"/>
          <w:sz w:val="24"/>
          <w:szCs w:val="24"/>
          <w:lang w:val="it-IT"/>
        </w:rPr>
        <w:t>ţ</w:t>
      </w:r>
      <w:r w:rsidRPr="00A663FC">
        <w:rPr>
          <w:rFonts w:ascii="Times New Roman" w:hAnsi="Times New Roman"/>
          <w:sz w:val="24"/>
          <w:szCs w:val="24"/>
          <w:lang w:val="it-IT"/>
        </w:rPr>
        <w:t>ii orale</w:t>
      </w:r>
      <w:r w:rsidR="006078EF">
        <w:rPr>
          <w:rFonts w:ascii="Times New Roman" w:hAnsi="Times New Roman"/>
          <w:sz w:val="24"/>
          <w:szCs w:val="24"/>
          <w:lang w:val="it-IT"/>
        </w:rPr>
        <w:t>.</w:t>
      </w:r>
      <w:r w:rsidRPr="00A663FC">
        <w:rPr>
          <w:rFonts w:ascii="Times New Roman" w:hAnsi="Times New Roman"/>
          <w:sz w:val="24"/>
          <w:szCs w:val="24"/>
          <w:lang w:val="it-IT"/>
        </w:rPr>
        <w:t xml:space="preserve"> </w:t>
      </w:r>
    </w:p>
    <w:p w:rsidR="00050982" w:rsidRDefault="004518D4" w:rsidP="00EB1C0C">
      <w:pPr>
        <w:numPr>
          <w:ilvl w:val="2"/>
          <w:numId w:val="27"/>
        </w:numPr>
        <w:spacing w:after="0" w:line="360" w:lineRule="auto"/>
        <w:jc w:val="both"/>
        <w:rPr>
          <w:rFonts w:ascii="Times New Roman" w:hAnsi="Times New Roman"/>
          <w:sz w:val="24"/>
          <w:szCs w:val="24"/>
          <w:lang w:val="it-IT"/>
        </w:rPr>
      </w:pPr>
      <w:r w:rsidRPr="00A663FC">
        <w:rPr>
          <w:rFonts w:ascii="Times New Roman" w:hAnsi="Times New Roman"/>
          <w:sz w:val="24"/>
          <w:szCs w:val="24"/>
          <w:lang w:val="it-IT"/>
        </w:rPr>
        <w:t>Abordarea ineg</w:t>
      </w:r>
      <w:r w:rsidRPr="006A3D3F">
        <w:rPr>
          <w:rFonts w:ascii="Times New Roman" w:hAnsi="Times New Roman"/>
          <w:sz w:val="24"/>
          <w:szCs w:val="24"/>
          <w:lang w:val="it-IT"/>
        </w:rPr>
        <w:t>alită</w:t>
      </w:r>
      <w:r w:rsidR="00152F92">
        <w:rPr>
          <w:rFonts w:ascii="Times New Roman" w:hAnsi="Times New Roman"/>
          <w:sz w:val="24"/>
          <w:szCs w:val="24"/>
          <w:lang w:val="it-IT"/>
        </w:rPr>
        <w:t>ţ</w:t>
      </w:r>
      <w:r w:rsidRPr="006A3D3F">
        <w:rPr>
          <w:rFonts w:ascii="Times New Roman" w:hAnsi="Times New Roman"/>
          <w:sz w:val="24"/>
          <w:szCs w:val="24"/>
          <w:lang w:val="it-IT"/>
        </w:rPr>
        <w:t>ilor în materie de sănătate oral</w:t>
      </w:r>
      <w:r w:rsidR="00135805">
        <w:rPr>
          <w:rFonts w:ascii="Times New Roman" w:hAnsi="Times New Roman"/>
          <w:sz w:val="24"/>
          <w:szCs w:val="24"/>
          <w:lang w:val="it-IT"/>
        </w:rPr>
        <w:t>ă</w:t>
      </w:r>
      <w:r w:rsidRPr="006A3D3F">
        <w:rPr>
          <w:rFonts w:ascii="Times New Roman" w:hAnsi="Times New Roman"/>
          <w:sz w:val="24"/>
          <w:szCs w:val="24"/>
          <w:lang w:val="it-IT"/>
        </w:rPr>
        <w:t xml:space="preserve"> </w:t>
      </w:r>
      <w:r w:rsidR="00152F92">
        <w:rPr>
          <w:rFonts w:ascii="Times New Roman" w:hAnsi="Times New Roman"/>
          <w:sz w:val="24"/>
          <w:szCs w:val="24"/>
          <w:lang w:val="it-IT"/>
        </w:rPr>
        <w:t>ş</w:t>
      </w:r>
      <w:r w:rsidRPr="006A3D3F">
        <w:rPr>
          <w:rFonts w:ascii="Times New Roman" w:hAnsi="Times New Roman"/>
          <w:sz w:val="24"/>
          <w:szCs w:val="24"/>
          <w:lang w:val="it-IT"/>
        </w:rPr>
        <w:t>i provocăril</w:t>
      </w:r>
      <w:r w:rsidR="00050982">
        <w:rPr>
          <w:rFonts w:ascii="Times New Roman" w:hAnsi="Times New Roman"/>
          <w:sz w:val="24"/>
          <w:szCs w:val="24"/>
          <w:lang w:val="it-IT"/>
        </w:rPr>
        <w:t>or</w:t>
      </w:r>
      <w:r w:rsidRPr="006A3D3F">
        <w:rPr>
          <w:rFonts w:ascii="Times New Roman" w:hAnsi="Times New Roman"/>
          <w:sz w:val="24"/>
          <w:szCs w:val="24"/>
          <w:lang w:val="it-IT"/>
        </w:rPr>
        <w:t xml:space="preserve"> majore de sănătate orală a copiilor </w:t>
      </w:r>
      <w:r w:rsidR="00050982">
        <w:rPr>
          <w:rFonts w:ascii="Times New Roman" w:hAnsi="Times New Roman"/>
          <w:sz w:val="24"/>
          <w:szCs w:val="24"/>
          <w:lang w:val="it-IT"/>
        </w:rPr>
        <w:t>ş</w:t>
      </w:r>
      <w:r w:rsidRPr="006A3D3F">
        <w:rPr>
          <w:rFonts w:ascii="Times New Roman" w:hAnsi="Times New Roman"/>
          <w:sz w:val="24"/>
          <w:szCs w:val="24"/>
          <w:lang w:val="it-IT"/>
        </w:rPr>
        <w:t>i adolescen</w:t>
      </w:r>
      <w:r w:rsidR="00050982">
        <w:rPr>
          <w:rFonts w:ascii="Times New Roman" w:hAnsi="Times New Roman"/>
          <w:sz w:val="24"/>
          <w:szCs w:val="24"/>
          <w:lang w:val="it-IT"/>
        </w:rPr>
        <w:t>ţ</w:t>
      </w:r>
      <w:r w:rsidRPr="006A3D3F">
        <w:rPr>
          <w:rFonts w:ascii="Times New Roman" w:hAnsi="Times New Roman"/>
          <w:sz w:val="24"/>
          <w:szCs w:val="24"/>
          <w:lang w:val="it-IT"/>
        </w:rPr>
        <w:t>ilor, popula</w:t>
      </w:r>
      <w:r w:rsidR="00050982">
        <w:rPr>
          <w:rFonts w:ascii="Times New Roman" w:hAnsi="Times New Roman"/>
          <w:sz w:val="24"/>
          <w:szCs w:val="24"/>
          <w:lang w:val="it-IT"/>
        </w:rPr>
        <w:t>ţ</w:t>
      </w:r>
      <w:r w:rsidRPr="006A3D3F">
        <w:rPr>
          <w:rFonts w:ascii="Times New Roman" w:hAnsi="Times New Roman"/>
          <w:sz w:val="24"/>
          <w:szCs w:val="24"/>
          <w:lang w:val="it-IT"/>
        </w:rPr>
        <w:t>iei vârst</w:t>
      </w:r>
      <w:r w:rsidR="00050982">
        <w:rPr>
          <w:rFonts w:ascii="Times New Roman" w:hAnsi="Times New Roman"/>
          <w:sz w:val="24"/>
          <w:szCs w:val="24"/>
          <w:lang w:val="it-IT"/>
        </w:rPr>
        <w:t>nice</w:t>
      </w:r>
      <w:r w:rsidRPr="006A3D3F">
        <w:rPr>
          <w:rFonts w:ascii="Times New Roman" w:hAnsi="Times New Roman"/>
          <w:sz w:val="24"/>
          <w:szCs w:val="24"/>
          <w:lang w:val="it-IT"/>
        </w:rPr>
        <w:t xml:space="preserve"> în cre</w:t>
      </w:r>
      <w:r w:rsidR="00050982">
        <w:rPr>
          <w:rFonts w:ascii="Times New Roman" w:hAnsi="Times New Roman"/>
          <w:sz w:val="24"/>
          <w:szCs w:val="24"/>
          <w:lang w:val="it-IT"/>
        </w:rPr>
        <w:t>ş</w:t>
      </w:r>
      <w:r w:rsidRPr="006A3D3F">
        <w:rPr>
          <w:rFonts w:ascii="Times New Roman" w:hAnsi="Times New Roman"/>
          <w:sz w:val="24"/>
          <w:szCs w:val="24"/>
          <w:lang w:val="it-IT"/>
        </w:rPr>
        <w:t xml:space="preserve">tere, </w:t>
      </w:r>
      <w:r w:rsidR="00050982">
        <w:rPr>
          <w:rFonts w:ascii="Times New Roman" w:hAnsi="Times New Roman"/>
          <w:sz w:val="24"/>
          <w:szCs w:val="24"/>
          <w:lang w:val="it-IT"/>
        </w:rPr>
        <w:t>ş</w:t>
      </w:r>
      <w:r w:rsidRPr="006A3D3F">
        <w:rPr>
          <w:rFonts w:ascii="Times New Roman" w:hAnsi="Times New Roman"/>
          <w:sz w:val="24"/>
          <w:szCs w:val="24"/>
          <w:lang w:val="it-IT"/>
        </w:rPr>
        <w:t>i a popula</w:t>
      </w:r>
      <w:r w:rsidR="00050982">
        <w:rPr>
          <w:rFonts w:ascii="Times New Roman" w:hAnsi="Times New Roman"/>
          <w:sz w:val="24"/>
          <w:szCs w:val="24"/>
          <w:lang w:val="it-IT"/>
        </w:rPr>
        <w:t>ţ</w:t>
      </w:r>
      <w:r w:rsidRPr="006A3D3F">
        <w:rPr>
          <w:rFonts w:ascii="Times New Roman" w:hAnsi="Times New Roman"/>
          <w:sz w:val="24"/>
          <w:szCs w:val="24"/>
          <w:lang w:val="it-IT"/>
        </w:rPr>
        <w:t xml:space="preserve">iilor cu nevoi speciale </w:t>
      </w:r>
      <w:r w:rsidR="00050982">
        <w:rPr>
          <w:rFonts w:ascii="Times New Roman" w:hAnsi="Times New Roman"/>
          <w:sz w:val="24"/>
          <w:szCs w:val="24"/>
          <w:lang w:val="it-IT"/>
        </w:rPr>
        <w:t>di</w:t>
      </w:r>
      <w:r w:rsidR="008649E2">
        <w:rPr>
          <w:rFonts w:ascii="Times New Roman" w:hAnsi="Times New Roman"/>
          <w:sz w:val="24"/>
          <w:szCs w:val="24"/>
          <w:lang w:val="it-IT"/>
        </w:rPr>
        <w:t>n Europa.</w:t>
      </w:r>
    </w:p>
    <w:p w:rsidR="004518D4" w:rsidRDefault="004518D4" w:rsidP="00EB1C0C">
      <w:pPr>
        <w:numPr>
          <w:ilvl w:val="2"/>
          <w:numId w:val="27"/>
        </w:numPr>
        <w:spacing w:after="0" w:line="360" w:lineRule="auto"/>
        <w:jc w:val="both"/>
        <w:rPr>
          <w:rFonts w:ascii="Times New Roman" w:hAnsi="Times New Roman"/>
          <w:sz w:val="24"/>
          <w:szCs w:val="24"/>
          <w:lang w:val="it-IT"/>
        </w:rPr>
      </w:pPr>
      <w:r w:rsidRPr="006A3D3F">
        <w:rPr>
          <w:rFonts w:ascii="Times New Roman" w:hAnsi="Times New Roman"/>
          <w:sz w:val="24"/>
          <w:szCs w:val="24"/>
          <w:lang w:val="it-IT"/>
        </w:rPr>
        <w:t>Integrarea sănăt</w:t>
      </w:r>
      <w:r w:rsidR="002B6B1E">
        <w:rPr>
          <w:rFonts w:ascii="Times New Roman" w:hAnsi="Times New Roman"/>
          <w:sz w:val="24"/>
          <w:szCs w:val="24"/>
          <w:lang w:val="it-IT"/>
        </w:rPr>
        <w:t>ăţii</w:t>
      </w:r>
      <w:r w:rsidRPr="006A3D3F">
        <w:rPr>
          <w:rFonts w:ascii="Times New Roman" w:hAnsi="Times New Roman"/>
          <w:sz w:val="24"/>
          <w:szCs w:val="24"/>
          <w:lang w:val="it-IT"/>
        </w:rPr>
        <w:t xml:space="preserve"> oral</w:t>
      </w:r>
      <w:r w:rsidR="002B6B1E">
        <w:rPr>
          <w:rFonts w:ascii="Times New Roman" w:hAnsi="Times New Roman"/>
          <w:sz w:val="24"/>
          <w:szCs w:val="24"/>
          <w:lang w:val="it-IT"/>
        </w:rPr>
        <w:t>e</w:t>
      </w:r>
      <w:r w:rsidRPr="006A3D3F">
        <w:rPr>
          <w:rFonts w:ascii="Times New Roman" w:hAnsi="Times New Roman"/>
          <w:sz w:val="24"/>
          <w:szCs w:val="24"/>
          <w:lang w:val="it-IT"/>
        </w:rPr>
        <w:t xml:space="preserve"> în toate politicile de sănătate din U</w:t>
      </w:r>
      <w:r w:rsidR="002B6B1E">
        <w:rPr>
          <w:rFonts w:ascii="Times New Roman" w:hAnsi="Times New Roman"/>
          <w:sz w:val="24"/>
          <w:szCs w:val="24"/>
          <w:lang w:val="it-IT"/>
        </w:rPr>
        <w:t xml:space="preserve">niunea </w:t>
      </w:r>
      <w:r w:rsidRPr="006A3D3F">
        <w:rPr>
          <w:rFonts w:ascii="Times New Roman" w:hAnsi="Times New Roman"/>
          <w:sz w:val="24"/>
          <w:szCs w:val="24"/>
          <w:lang w:val="it-IT"/>
        </w:rPr>
        <w:t>E</w:t>
      </w:r>
      <w:r w:rsidR="002B6B1E">
        <w:rPr>
          <w:rFonts w:ascii="Times New Roman" w:hAnsi="Times New Roman"/>
          <w:sz w:val="24"/>
          <w:szCs w:val="24"/>
          <w:lang w:val="it-IT"/>
        </w:rPr>
        <w:t>uropeană.</w:t>
      </w:r>
    </w:p>
    <w:p w:rsidR="002B6B1E" w:rsidRPr="006A3D3F" w:rsidRDefault="002B6B1E" w:rsidP="004518D4">
      <w:pPr>
        <w:spacing w:after="0" w:line="360" w:lineRule="auto"/>
        <w:ind w:firstLine="708"/>
        <w:jc w:val="both"/>
        <w:rPr>
          <w:rFonts w:ascii="Times New Roman" w:hAnsi="Times New Roman"/>
          <w:sz w:val="24"/>
          <w:szCs w:val="24"/>
          <w:lang w:val="it-IT"/>
        </w:rPr>
      </w:pPr>
    </w:p>
    <w:p w:rsidR="002D075F" w:rsidRPr="002D075F" w:rsidRDefault="002D075F" w:rsidP="002D075F">
      <w:pPr>
        <w:spacing w:after="0" w:line="360" w:lineRule="auto"/>
        <w:ind w:firstLine="708"/>
        <w:jc w:val="both"/>
        <w:rPr>
          <w:rFonts w:ascii="Times New Roman" w:hAnsi="Times New Roman"/>
          <w:sz w:val="24"/>
          <w:szCs w:val="24"/>
          <w:lang w:eastAsia="ro-RO"/>
        </w:rPr>
      </w:pPr>
      <w:r w:rsidRPr="002D075F">
        <w:rPr>
          <w:rFonts w:ascii="Times New Roman" w:hAnsi="Times New Roman"/>
          <w:sz w:val="24"/>
          <w:szCs w:val="24"/>
          <w:lang w:eastAsia="ro-RO"/>
        </w:rPr>
        <w:t xml:space="preserve">Cadrul legislativ privind sănătatea orală </w:t>
      </w:r>
      <w:r w:rsidRPr="002D075F">
        <w:rPr>
          <w:rFonts w:ascii="Times New Roman" w:hAnsi="Times New Roman"/>
          <w:b/>
          <w:sz w:val="24"/>
          <w:szCs w:val="24"/>
          <w:lang w:eastAsia="ro-RO"/>
        </w:rPr>
        <w:t>la nivel naţional</w:t>
      </w:r>
      <w:r w:rsidRPr="002D075F">
        <w:rPr>
          <w:rFonts w:ascii="Times New Roman" w:hAnsi="Times New Roman"/>
          <w:sz w:val="24"/>
          <w:szCs w:val="24"/>
          <w:lang w:eastAsia="ro-RO"/>
        </w:rPr>
        <w:t xml:space="preserve"> conţine următoarele prevederi:</w:t>
      </w:r>
    </w:p>
    <w:p w:rsidR="00025584" w:rsidRPr="00A02CA3" w:rsidRDefault="002D075F" w:rsidP="002D075F">
      <w:pPr>
        <w:spacing w:after="0" w:line="360" w:lineRule="auto"/>
        <w:ind w:firstLine="708"/>
        <w:jc w:val="both"/>
        <w:rPr>
          <w:rFonts w:ascii="Times New Roman" w:hAnsi="Times New Roman"/>
          <w:sz w:val="24"/>
          <w:szCs w:val="24"/>
        </w:rPr>
      </w:pPr>
      <w:r w:rsidRPr="002D075F">
        <w:rPr>
          <w:rFonts w:ascii="Times New Roman" w:hAnsi="Times New Roman"/>
          <w:sz w:val="24"/>
          <w:szCs w:val="24"/>
          <w:lang w:eastAsia="ro-RO"/>
        </w:rPr>
        <w:t>Ordinului ministrului sănătăţii şi al preşedintelui Casei Naţionale de Asigurări de Sănătate privind aprobarea Normelor metodologice de aplicare în anul 2015 a Hotărârii</w:t>
      </w:r>
      <w:r w:rsidR="00F251A1">
        <w:rPr>
          <w:rFonts w:ascii="Times New Roman" w:hAnsi="Times New Roman"/>
          <w:sz w:val="24"/>
          <w:szCs w:val="24"/>
          <w:lang w:eastAsia="ro-RO"/>
        </w:rPr>
        <w:t xml:space="preserve"> </w:t>
      </w:r>
      <w:r w:rsidRPr="002D075F">
        <w:rPr>
          <w:rFonts w:ascii="Times New Roman" w:hAnsi="Times New Roman"/>
          <w:sz w:val="24"/>
          <w:szCs w:val="24"/>
          <w:lang w:eastAsia="ro-RO"/>
        </w:rPr>
        <w:t>Guvernului nr.400/2014 pentru aprobarea pachetelor de servicii şi a Contractului cadru care reglementează condiţiile acordării asistenţei medicale în cadrul sistemului de asigurăr</w:t>
      </w:r>
      <w:r>
        <w:rPr>
          <w:rFonts w:ascii="Times New Roman" w:hAnsi="Times New Roman"/>
          <w:sz w:val="24"/>
          <w:szCs w:val="24"/>
          <w:lang w:eastAsia="ro-RO"/>
        </w:rPr>
        <w:t xml:space="preserve">i sociale de sănătate </w:t>
      </w:r>
      <w:r w:rsidR="002B23F9" w:rsidRPr="00025584">
        <w:rPr>
          <w:rFonts w:ascii="Times New Roman" w:eastAsia="Times New Roman" w:hAnsi="Times New Roman"/>
          <w:sz w:val="24"/>
          <w:szCs w:val="24"/>
        </w:rPr>
        <w:t>pentru</w:t>
      </w:r>
      <w:r w:rsidR="002B23F9">
        <w:rPr>
          <w:rFonts w:ascii="Times New Roman" w:eastAsia="Times New Roman" w:hAnsi="Times New Roman"/>
          <w:sz w:val="24"/>
          <w:szCs w:val="24"/>
        </w:rPr>
        <w:t xml:space="preserve"> </w:t>
      </w:r>
      <w:r w:rsidR="002B23F9" w:rsidRPr="00E51A8E">
        <w:rPr>
          <w:rFonts w:ascii="Times New Roman" w:eastAsia="Times New Roman" w:hAnsi="Times New Roman"/>
          <w:sz w:val="24"/>
          <w:szCs w:val="24"/>
        </w:rPr>
        <w:t>anii 2014 –2015</w:t>
      </w:r>
      <w:r w:rsidR="002B23F9">
        <w:rPr>
          <w:rFonts w:ascii="Times New Roman" w:eastAsia="Times New Roman" w:hAnsi="Times New Roman"/>
          <w:sz w:val="24"/>
          <w:szCs w:val="24"/>
        </w:rPr>
        <w:t xml:space="preserve"> </w:t>
      </w:r>
      <w:r w:rsidR="001E6418">
        <w:rPr>
          <w:rFonts w:ascii="Times New Roman" w:hAnsi="Times New Roman"/>
          <w:sz w:val="24"/>
          <w:szCs w:val="24"/>
          <w:lang w:eastAsia="ro-RO"/>
        </w:rPr>
        <w:t xml:space="preserve">conţine </w:t>
      </w:r>
      <w:r w:rsidR="00CD52A5" w:rsidRPr="008C5708">
        <w:rPr>
          <w:rFonts w:ascii="Times New Roman" w:hAnsi="Times New Roman"/>
          <w:sz w:val="24"/>
          <w:szCs w:val="24"/>
          <w:lang w:eastAsia="ro-RO"/>
        </w:rPr>
        <w:t>următoarele prevederi</w:t>
      </w:r>
      <w:r w:rsidR="002B23F9" w:rsidRPr="002B23F9">
        <w:rPr>
          <w:rFonts w:ascii="Times New Roman" w:hAnsi="Times New Roman"/>
          <w:sz w:val="24"/>
          <w:szCs w:val="24"/>
          <w:lang w:eastAsia="ro-RO"/>
        </w:rPr>
        <w:t xml:space="preserve"> </w:t>
      </w:r>
      <w:r w:rsidR="002B23F9">
        <w:rPr>
          <w:rFonts w:ascii="Times New Roman" w:hAnsi="Times New Roman"/>
          <w:sz w:val="24"/>
          <w:szCs w:val="24"/>
          <w:lang w:eastAsia="ro-RO"/>
        </w:rPr>
        <w:t>privind sănătatea orală</w:t>
      </w:r>
      <w:r w:rsidR="00CD52A5" w:rsidRPr="008C5708">
        <w:rPr>
          <w:rFonts w:ascii="Times New Roman" w:hAnsi="Times New Roman"/>
          <w:sz w:val="24"/>
          <w:szCs w:val="24"/>
          <w:lang w:eastAsia="ro-RO"/>
        </w:rPr>
        <w:t>:</w:t>
      </w:r>
    </w:p>
    <w:p w:rsidR="003B168C" w:rsidRPr="00CF60E1" w:rsidRDefault="00CD52A5" w:rsidP="004D6D90">
      <w:pPr>
        <w:autoSpaceDE w:val="0"/>
        <w:autoSpaceDN w:val="0"/>
        <w:adjustRightInd w:val="0"/>
        <w:spacing w:after="0" w:line="360" w:lineRule="auto"/>
        <w:ind w:firstLine="708"/>
        <w:jc w:val="both"/>
        <w:rPr>
          <w:rFonts w:ascii="Times New Roman" w:hAnsi="Times New Roman"/>
          <w:sz w:val="24"/>
          <w:szCs w:val="24"/>
        </w:rPr>
      </w:pPr>
      <w:r w:rsidRPr="00D40DF1">
        <w:rPr>
          <w:rFonts w:ascii="Times New Roman" w:hAnsi="Times New Roman"/>
          <w:sz w:val="24"/>
          <w:szCs w:val="24"/>
        </w:rPr>
        <w:t>Casele de asigurări de sănătate decontează serviciile medicale ambulatorii de specialitate,</w:t>
      </w:r>
      <w:r w:rsidR="00857E56" w:rsidRPr="00D40DF1">
        <w:rPr>
          <w:rFonts w:ascii="Times New Roman" w:hAnsi="Times New Roman"/>
          <w:sz w:val="24"/>
          <w:szCs w:val="24"/>
        </w:rPr>
        <w:t xml:space="preserve"> </w:t>
      </w:r>
      <w:r w:rsidRPr="00D40DF1">
        <w:rPr>
          <w:rFonts w:ascii="Times New Roman" w:hAnsi="Times New Roman"/>
          <w:sz w:val="24"/>
          <w:szCs w:val="24"/>
        </w:rPr>
        <w:t>pe baza biletelor de trimitere, eliberate în condiţiile stabilite prin norme, de către medicii dentişti şi dentiştii din cabinetele stomatologice şcolare şi studenţeşti</w:t>
      </w:r>
      <w:r w:rsidR="008C5708" w:rsidRPr="00D40DF1">
        <w:rPr>
          <w:rFonts w:ascii="Times New Roman" w:hAnsi="Times New Roman"/>
          <w:sz w:val="24"/>
          <w:szCs w:val="24"/>
        </w:rPr>
        <w:t>.</w:t>
      </w:r>
      <w:r w:rsidRPr="00D40DF1">
        <w:rPr>
          <w:rFonts w:ascii="Times New Roman" w:hAnsi="Times New Roman"/>
          <w:sz w:val="24"/>
          <w:szCs w:val="24"/>
        </w:rPr>
        <w:t xml:space="preserve"> </w:t>
      </w:r>
      <w:r w:rsidR="003B168C" w:rsidRPr="00CF60E1">
        <w:rPr>
          <w:rFonts w:ascii="Times New Roman" w:hAnsi="Times New Roman"/>
          <w:sz w:val="24"/>
          <w:szCs w:val="24"/>
        </w:rPr>
        <w:t>Medicii dentişti din cabinetele stomatologice şcolare şi studenţeşti pot prescrie medicamente numai pentru afecţiuni acute, pentru maximum 7 zile.</w:t>
      </w:r>
      <w:r w:rsidR="006E06DF" w:rsidRPr="00CF60E1">
        <w:rPr>
          <w:rFonts w:ascii="Times New Roman" w:hAnsi="Times New Roman"/>
          <w:sz w:val="24"/>
          <w:szCs w:val="24"/>
        </w:rPr>
        <w:t xml:space="preserve"> </w:t>
      </w:r>
    </w:p>
    <w:p w:rsidR="00DD1570" w:rsidRPr="006C374E" w:rsidRDefault="00DD1570" w:rsidP="00D40DF1">
      <w:pPr>
        <w:autoSpaceDE w:val="0"/>
        <w:autoSpaceDN w:val="0"/>
        <w:adjustRightInd w:val="0"/>
        <w:spacing w:after="0" w:line="360" w:lineRule="auto"/>
        <w:jc w:val="both"/>
        <w:rPr>
          <w:rFonts w:ascii="Times New Roman" w:hAnsi="Times New Roman"/>
          <w:i/>
          <w:sz w:val="24"/>
          <w:szCs w:val="24"/>
          <w:lang w:eastAsia="ro-RO"/>
        </w:rPr>
      </w:pPr>
      <w:r w:rsidRPr="00CF60E1">
        <w:rPr>
          <w:rFonts w:ascii="Times New Roman" w:hAnsi="Times New Roman"/>
          <w:i/>
          <w:sz w:val="24"/>
          <w:szCs w:val="24"/>
          <w:lang w:eastAsia="ro-RO"/>
        </w:rPr>
        <w:t>(</w:t>
      </w:r>
      <w:hyperlink r:id="rId29" w:history="1">
        <w:r w:rsidRPr="006C374E">
          <w:rPr>
            <w:rStyle w:val="Hyperlink"/>
            <w:rFonts w:ascii="Times New Roman" w:hAnsi="Times New Roman"/>
            <w:i/>
            <w:color w:val="auto"/>
            <w:sz w:val="24"/>
            <w:szCs w:val="24"/>
            <w:lang w:eastAsia="ro-RO"/>
          </w:rPr>
          <w:t>http://www.cnas.ro/media/pageFiles/norme_metodologice_cnas_2015.pdf</w:t>
        </w:r>
      </w:hyperlink>
      <w:r w:rsidRPr="006C374E">
        <w:rPr>
          <w:rFonts w:ascii="Times New Roman" w:hAnsi="Times New Roman"/>
          <w:i/>
          <w:sz w:val="24"/>
          <w:szCs w:val="24"/>
          <w:lang w:eastAsia="ro-RO"/>
        </w:rPr>
        <w:t>)</w:t>
      </w:r>
    </w:p>
    <w:p w:rsidR="008C5708" w:rsidRPr="00DD1570" w:rsidRDefault="008C5708" w:rsidP="00E6067C">
      <w:pPr>
        <w:autoSpaceDE w:val="0"/>
        <w:autoSpaceDN w:val="0"/>
        <w:adjustRightInd w:val="0"/>
        <w:spacing w:after="0" w:line="360" w:lineRule="auto"/>
        <w:ind w:firstLine="708"/>
        <w:jc w:val="both"/>
        <w:rPr>
          <w:rFonts w:ascii="Times New Roman" w:eastAsia="Arial-BoldMT" w:hAnsi="Times New Roman"/>
          <w:sz w:val="24"/>
          <w:szCs w:val="24"/>
        </w:rPr>
      </w:pPr>
      <w:r w:rsidRPr="00DD1570">
        <w:rPr>
          <w:rFonts w:ascii="Times New Roman" w:eastAsia="Arial-BoldMT" w:hAnsi="Times New Roman"/>
          <w:sz w:val="24"/>
          <w:szCs w:val="24"/>
        </w:rPr>
        <w:lastRenderedPageBreak/>
        <w:t>Pachetul de servicii medicale de bază de medicină dentară preventiv</w:t>
      </w:r>
      <w:r w:rsidR="00FB2440">
        <w:rPr>
          <w:rFonts w:ascii="Times New Roman" w:eastAsia="Arial-BoldMT" w:hAnsi="Times New Roman"/>
          <w:sz w:val="24"/>
          <w:szCs w:val="24"/>
        </w:rPr>
        <w:t>ă</w:t>
      </w:r>
      <w:r w:rsidRPr="00DD1570">
        <w:rPr>
          <w:rFonts w:ascii="Times New Roman" w:eastAsia="Arial-BoldMT" w:hAnsi="Times New Roman"/>
          <w:sz w:val="24"/>
          <w:szCs w:val="24"/>
        </w:rPr>
        <w:t xml:space="preserve"> şi al</w:t>
      </w:r>
      <w:r w:rsidR="00E6067C" w:rsidRPr="00DD1570">
        <w:rPr>
          <w:rFonts w:ascii="Times New Roman" w:eastAsia="Arial-BoldMT" w:hAnsi="Times New Roman"/>
          <w:sz w:val="24"/>
          <w:szCs w:val="24"/>
        </w:rPr>
        <w:t xml:space="preserve"> </w:t>
      </w:r>
      <w:r w:rsidRPr="00DD1570">
        <w:rPr>
          <w:rFonts w:ascii="Times New Roman" w:eastAsia="Arial-BoldMT" w:hAnsi="Times New Roman"/>
          <w:sz w:val="24"/>
          <w:szCs w:val="24"/>
        </w:rPr>
        <w:t>tratamentelor de medicină dentară, tarifele şi sumel</w:t>
      </w:r>
      <w:r w:rsidR="00527DEE" w:rsidRPr="00DD1570">
        <w:rPr>
          <w:rFonts w:ascii="Times New Roman" w:eastAsia="Arial-BoldMT" w:hAnsi="Times New Roman"/>
          <w:sz w:val="24"/>
          <w:szCs w:val="24"/>
        </w:rPr>
        <w:t>e decontate de casele de asigură</w:t>
      </w:r>
      <w:r w:rsidR="004532EA" w:rsidRPr="00DD1570">
        <w:rPr>
          <w:rFonts w:ascii="Times New Roman" w:eastAsia="Arial-BoldMT" w:hAnsi="Times New Roman"/>
          <w:sz w:val="24"/>
          <w:szCs w:val="24"/>
        </w:rPr>
        <w:t>ri de sănă</w:t>
      </w:r>
      <w:r w:rsidRPr="00DD1570">
        <w:rPr>
          <w:rFonts w:ascii="Times New Roman" w:eastAsia="Arial-BoldMT" w:hAnsi="Times New Roman"/>
          <w:sz w:val="24"/>
          <w:szCs w:val="24"/>
        </w:rPr>
        <w:t>tate sunt men</w:t>
      </w:r>
      <w:r w:rsidR="00296FE6" w:rsidRPr="00DD1570">
        <w:rPr>
          <w:rFonts w:ascii="Times New Roman" w:eastAsia="Arial-BoldMT" w:hAnsi="Times New Roman"/>
          <w:sz w:val="24"/>
          <w:szCs w:val="24"/>
        </w:rPr>
        <w:t>ţ</w:t>
      </w:r>
      <w:r w:rsidRPr="00DD1570">
        <w:rPr>
          <w:rFonts w:ascii="Times New Roman" w:eastAsia="Arial-BoldMT" w:hAnsi="Times New Roman"/>
          <w:sz w:val="24"/>
          <w:szCs w:val="24"/>
        </w:rPr>
        <w:t xml:space="preserve">ionate </w:t>
      </w:r>
      <w:r w:rsidR="00296FE6" w:rsidRPr="00DD1570">
        <w:rPr>
          <w:rFonts w:ascii="Times New Roman" w:eastAsia="Arial-BoldMT" w:hAnsi="Times New Roman"/>
          <w:sz w:val="24"/>
          <w:szCs w:val="24"/>
        </w:rPr>
        <w:t>î</w:t>
      </w:r>
      <w:r w:rsidRPr="00DD1570">
        <w:rPr>
          <w:rFonts w:ascii="Times New Roman" w:eastAsia="Arial-BoldMT" w:hAnsi="Times New Roman"/>
          <w:sz w:val="24"/>
          <w:szCs w:val="24"/>
        </w:rPr>
        <w:t>n normele contractul</w:t>
      </w:r>
      <w:r w:rsidR="005F55F5" w:rsidRPr="00DD1570">
        <w:rPr>
          <w:rFonts w:ascii="Times New Roman" w:eastAsia="Arial-BoldMT" w:hAnsi="Times New Roman"/>
          <w:sz w:val="24"/>
          <w:szCs w:val="24"/>
        </w:rPr>
        <w:t>ui</w:t>
      </w:r>
      <w:r w:rsidRPr="00DD1570">
        <w:rPr>
          <w:rFonts w:ascii="Times New Roman" w:eastAsia="Arial-BoldMT" w:hAnsi="Times New Roman"/>
          <w:sz w:val="24"/>
          <w:szCs w:val="24"/>
        </w:rPr>
        <w:t xml:space="preserve"> cadru. </w:t>
      </w:r>
    </w:p>
    <w:p w:rsidR="00A500F8" w:rsidRDefault="00432718" w:rsidP="00A972B3">
      <w:pPr>
        <w:autoSpaceDE w:val="0"/>
        <w:autoSpaceDN w:val="0"/>
        <w:adjustRightInd w:val="0"/>
        <w:spacing w:after="0" w:line="360" w:lineRule="auto"/>
        <w:jc w:val="both"/>
        <w:rPr>
          <w:rFonts w:ascii="Times New Roman" w:eastAsia="Arial-BoldMT" w:hAnsi="Times New Roman"/>
          <w:i/>
          <w:sz w:val="24"/>
          <w:szCs w:val="24"/>
        </w:rPr>
      </w:pPr>
      <w:r>
        <w:rPr>
          <w:rFonts w:ascii="Times New Roman" w:eastAsia="Arial-BoldMT" w:hAnsi="Times New Roman"/>
          <w:i/>
          <w:sz w:val="24"/>
          <w:szCs w:val="24"/>
        </w:rPr>
        <w:t>(</w:t>
      </w:r>
      <w:hyperlink r:id="rId30" w:history="1">
        <w:r w:rsidR="00A500F8" w:rsidRPr="00432718">
          <w:rPr>
            <w:rStyle w:val="Hyperlink"/>
            <w:rFonts w:ascii="Times New Roman" w:eastAsia="Arial-BoldMT" w:hAnsi="Times New Roman"/>
            <w:i/>
            <w:color w:val="auto"/>
            <w:sz w:val="24"/>
            <w:szCs w:val="24"/>
          </w:rPr>
          <w:t>http://www.cnas.ro/casmb/media/pageFiles/PACHETUL%20DE%20SERVICII%20DE%20MEDICINA%20DENTARA.pdf</w:t>
        </w:r>
      </w:hyperlink>
      <w:r w:rsidRPr="00432718">
        <w:rPr>
          <w:rFonts w:ascii="Times New Roman" w:eastAsia="Arial-BoldMT" w:hAnsi="Times New Roman"/>
          <w:i/>
          <w:sz w:val="24"/>
          <w:szCs w:val="24"/>
        </w:rPr>
        <w:t>)</w:t>
      </w:r>
      <w:r w:rsidR="008A617A">
        <w:rPr>
          <w:rFonts w:ascii="Times New Roman" w:eastAsia="Arial-BoldMT" w:hAnsi="Times New Roman"/>
          <w:i/>
          <w:sz w:val="24"/>
          <w:szCs w:val="24"/>
        </w:rPr>
        <w:t>.</w:t>
      </w:r>
    </w:p>
    <w:p w:rsidR="00534537" w:rsidRDefault="00534537" w:rsidP="00C55BAD">
      <w:pPr>
        <w:autoSpaceDE w:val="0"/>
        <w:autoSpaceDN w:val="0"/>
        <w:adjustRightInd w:val="0"/>
        <w:spacing w:after="0" w:line="360" w:lineRule="auto"/>
        <w:jc w:val="both"/>
        <w:rPr>
          <w:rFonts w:ascii="Times New Roman" w:eastAsia="Arial-BoldMT" w:hAnsi="Times New Roman"/>
          <w:sz w:val="24"/>
          <w:szCs w:val="24"/>
        </w:rPr>
      </w:pPr>
    </w:p>
    <w:p w:rsidR="00DE360E" w:rsidRPr="00B15A2D" w:rsidRDefault="00DE360E" w:rsidP="00C50A3F">
      <w:pPr>
        <w:autoSpaceDE w:val="0"/>
        <w:autoSpaceDN w:val="0"/>
        <w:adjustRightInd w:val="0"/>
        <w:spacing w:after="0" w:line="360" w:lineRule="auto"/>
        <w:jc w:val="both"/>
        <w:rPr>
          <w:rFonts w:ascii="Times New Roman" w:eastAsia="Arial-BoldMT" w:hAnsi="Times New Roman"/>
          <w:i/>
          <w:sz w:val="24"/>
          <w:szCs w:val="24"/>
        </w:rPr>
      </w:pPr>
      <w:r w:rsidRPr="00DE360E">
        <w:rPr>
          <w:rFonts w:ascii="Times New Roman" w:eastAsia="Arial-BoldMT" w:hAnsi="Times New Roman"/>
          <w:sz w:val="24"/>
          <w:szCs w:val="24"/>
        </w:rPr>
        <w:t xml:space="preserve">Tratamentul </w:t>
      </w:r>
      <w:r>
        <w:rPr>
          <w:rFonts w:ascii="Times New Roman" w:eastAsia="Arial-BoldMT" w:hAnsi="Times New Roman"/>
          <w:sz w:val="24"/>
          <w:szCs w:val="24"/>
        </w:rPr>
        <w:t xml:space="preserve">afecţiunilor orale </w:t>
      </w:r>
      <w:r w:rsidR="00A40969">
        <w:rPr>
          <w:rFonts w:ascii="Times New Roman" w:eastAsia="Arial-BoldMT" w:hAnsi="Times New Roman"/>
          <w:sz w:val="24"/>
          <w:szCs w:val="24"/>
        </w:rPr>
        <w:t xml:space="preserve">în România </w:t>
      </w:r>
      <w:r w:rsidRPr="00DE360E">
        <w:rPr>
          <w:rFonts w:ascii="Times New Roman" w:eastAsia="Arial-BoldMT" w:hAnsi="Times New Roman"/>
          <w:sz w:val="24"/>
          <w:szCs w:val="24"/>
        </w:rPr>
        <w:t>a fost finan</w:t>
      </w:r>
      <w:r w:rsidR="00A40969">
        <w:rPr>
          <w:rFonts w:ascii="Times New Roman" w:eastAsia="Arial-BoldMT" w:hAnsi="Times New Roman"/>
          <w:sz w:val="24"/>
          <w:szCs w:val="24"/>
        </w:rPr>
        <w:t>ţ</w:t>
      </w:r>
      <w:r w:rsidRPr="00DE360E">
        <w:rPr>
          <w:rFonts w:ascii="Times New Roman" w:eastAsia="Arial-BoldMT" w:hAnsi="Times New Roman"/>
          <w:sz w:val="24"/>
          <w:szCs w:val="24"/>
        </w:rPr>
        <w:t>at de sistemul de asig</w:t>
      </w:r>
      <w:r w:rsidR="00A40969">
        <w:rPr>
          <w:rFonts w:ascii="Times New Roman" w:eastAsia="Arial-BoldMT" w:hAnsi="Times New Roman"/>
          <w:sz w:val="24"/>
          <w:szCs w:val="24"/>
        </w:rPr>
        <w:t>urări de sănătate publică</w:t>
      </w:r>
      <w:r w:rsidRPr="00DE360E">
        <w:rPr>
          <w:rFonts w:ascii="Times New Roman" w:eastAsia="Arial-BoldMT" w:hAnsi="Times New Roman"/>
          <w:sz w:val="24"/>
          <w:szCs w:val="24"/>
        </w:rPr>
        <w:t xml:space="preserve">, începând din 1998 până în aprilie 2013. </w:t>
      </w:r>
      <w:r w:rsidR="00A40969">
        <w:rPr>
          <w:rFonts w:ascii="Times New Roman" w:eastAsia="Arial-BoldMT" w:hAnsi="Times New Roman"/>
          <w:sz w:val="24"/>
          <w:szCs w:val="24"/>
        </w:rPr>
        <w:t xml:space="preserve">Controalele </w:t>
      </w:r>
      <w:r w:rsidRPr="00DE360E">
        <w:rPr>
          <w:rFonts w:ascii="Times New Roman" w:eastAsia="Arial-BoldMT" w:hAnsi="Times New Roman"/>
          <w:sz w:val="24"/>
          <w:szCs w:val="24"/>
        </w:rPr>
        <w:t>anuale și tratament</w:t>
      </w:r>
      <w:r w:rsidR="00A40969">
        <w:rPr>
          <w:rFonts w:ascii="Times New Roman" w:eastAsia="Arial-BoldMT" w:hAnsi="Times New Roman"/>
          <w:sz w:val="24"/>
          <w:szCs w:val="24"/>
        </w:rPr>
        <w:t>ul</w:t>
      </w:r>
      <w:r w:rsidRPr="00DE360E">
        <w:rPr>
          <w:rFonts w:ascii="Times New Roman" w:eastAsia="Arial-BoldMT" w:hAnsi="Times New Roman"/>
          <w:sz w:val="24"/>
          <w:szCs w:val="24"/>
        </w:rPr>
        <w:t xml:space="preserve"> gratuit au fost disponibile la copii cu vârsta sub 18 ani. Suma totală plătită pentru fiecare medic dentist, de </w:t>
      </w:r>
      <w:r w:rsidR="006145FA">
        <w:rPr>
          <w:rFonts w:ascii="Times New Roman" w:eastAsia="Arial-BoldMT" w:hAnsi="Times New Roman"/>
          <w:sz w:val="24"/>
          <w:szCs w:val="24"/>
        </w:rPr>
        <w:t>către Casa de Asigurări de Sănătate</w:t>
      </w:r>
      <w:r w:rsidRPr="00DE360E">
        <w:rPr>
          <w:rFonts w:ascii="Times New Roman" w:eastAsia="Arial-BoldMT" w:hAnsi="Times New Roman"/>
          <w:sz w:val="24"/>
          <w:szCs w:val="24"/>
        </w:rPr>
        <w:t xml:space="preserve"> pentru toți pacienții</w:t>
      </w:r>
      <w:r w:rsidR="006145FA">
        <w:rPr>
          <w:rFonts w:ascii="Times New Roman" w:eastAsia="Arial-BoldMT" w:hAnsi="Times New Roman"/>
          <w:sz w:val="24"/>
          <w:szCs w:val="24"/>
        </w:rPr>
        <w:t>,</w:t>
      </w:r>
      <w:r w:rsidRPr="00DE360E">
        <w:rPr>
          <w:rFonts w:ascii="Times New Roman" w:eastAsia="Arial-BoldMT" w:hAnsi="Times New Roman"/>
          <w:sz w:val="24"/>
          <w:szCs w:val="24"/>
        </w:rPr>
        <w:t xml:space="preserve"> </w:t>
      </w:r>
      <w:r w:rsidR="006145FA" w:rsidRPr="00DE360E">
        <w:rPr>
          <w:rFonts w:ascii="Times New Roman" w:eastAsia="Arial-BoldMT" w:hAnsi="Times New Roman"/>
          <w:sz w:val="24"/>
          <w:szCs w:val="24"/>
        </w:rPr>
        <w:t xml:space="preserve">a fost foarte </w:t>
      </w:r>
      <w:r w:rsidR="006145FA">
        <w:rPr>
          <w:rFonts w:ascii="Times New Roman" w:eastAsia="Arial-BoldMT" w:hAnsi="Times New Roman"/>
          <w:sz w:val="24"/>
          <w:szCs w:val="24"/>
        </w:rPr>
        <w:t>mic</w:t>
      </w:r>
      <w:r w:rsidR="006145FA" w:rsidRPr="00DE360E">
        <w:rPr>
          <w:rFonts w:ascii="Times New Roman" w:eastAsia="Arial-BoldMT" w:hAnsi="Times New Roman"/>
          <w:sz w:val="24"/>
          <w:szCs w:val="24"/>
        </w:rPr>
        <w:t xml:space="preserve">ă </w:t>
      </w:r>
      <w:r w:rsidR="006145FA">
        <w:rPr>
          <w:rFonts w:ascii="Times New Roman" w:eastAsia="Arial-BoldMT" w:hAnsi="Times New Roman"/>
          <w:sz w:val="24"/>
          <w:szCs w:val="24"/>
        </w:rPr>
        <w:t>(aproximativ 200 euro/</w:t>
      </w:r>
      <w:r w:rsidR="00C55BAD">
        <w:rPr>
          <w:rFonts w:ascii="Times New Roman" w:eastAsia="Arial-BoldMT" w:hAnsi="Times New Roman"/>
          <w:sz w:val="24"/>
          <w:szCs w:val="24"/>
        </w:rPr>
        <w:t>luna)</w:t>
      </w:r>
      <w:r w:rsidRPr="00DE360E">
        <w:rPr>
          <w:rFonts w:ascii="Times New Roman" w:eastAsia="Arial-BoldMT" w:hAnsi="Times New Roman"/>
          <w:sz w:val="24"/>
          <w:szCs w:val="24"/>
        </w:rPr>
        <w:t xml:space="preserve">. De exemplu, </w:t>
      </w:r>
      <w:r w:rsidR="00C55BAD">
        <w:rPr>
          <w:rFonts w:ascii="Times New Roman" w:eastAsia="Arial-BoldMT" w:hAnsi="Times New Roman"/>
          <w:sz w:val="24"/>
          <w:szCs w:val="24"/>
        </w:rPr>
        <w:t>această sumă</w:t>
      </w:r>
      <w:r w:rsidRPr="00DE360E">
        <w:rPr>
          <w:rFonts w:ascii="Times New Roman" w:eastAsia="Arial-BoldMT" w:hAnsi="Times New Roman"/>
          <w:sz w:val="24"/>
          <w:szCs w:val="24"/>
        </w:rPr>
        <w:t xml:space="preserve"> acoper</w:t>
      </w:r>
      <w:r w:rsidR="00C55BAD">
        <w:rPr>
          <w:rFonts w:ascii="Times New Roman" w:eastAsia="Arial-BoldMT" w:hAnsi="Times New Roman"/>
          <w:sz w:val="24"/>
          <w:szCs w:val="24"/>
        </w:rPr>
        <w:t>ea</w:t>
      </w:r>
      <w:r w:rsidRPr="00DE360E">
        <w:rPr>
          <w:rFonts w:ascii="Times New Roman" w:eastAsia="Arial-BoldMT" w:hAnsi="Times New Roman"/>
          <w:sz w:val="24"/>
          <w:szCs w:val="24"/>
        </w:rPr>
        <w:t xml:space="preserve"> doar costul </w:t>
      </w:r>
      <w:r w:rsidR="00C55BAD">
        <w:rPr>
          <w:rFonts w:ascii="Times New Roman" w:eastAsia="Arial-BoldMT" w:hAnsi="Times New Roman"/>
          <w:sz w:val="24"/>
          <w:szCs w:val="24"/>
        </w:rPr>
        <w:t xml:space="preserve">a două aparate ortodontice </w:t>
      </w:r>
      <w:r w:rsidR="00C55BAD" w:rsidRPr="00A5410B">
        <w:rPr>
          <w:rFonts w:ascii="Times New Roman" w:eastAsia="Arial-BoldMT" w:hAnsi="Times New Roman"/>
          <w:i/>
          <w:sz w:val="24"/>
          <w:szCs w:val="24"/>
        </w:rPr>
        <w:t>(</w:t>
      </w:r>
      <w:r w:rsidR="00E37FBE">
        <w:rPr>
          <w:rFonts w:ascii="Times New Roman" w:eastAsia="Arial-BoldMT" w:hAnsi="Times New Roman"/>
          <w:i/>
          <w:sz w:val="24"/>
          <w:szCs w:val="24"/>
        </w:rPr>
        <w:t>Hysi D et al.</w:t>
      </w:r>
      <w:r w:rsidR="00B15A2D">
        <w:rPr>
          <w:rFonts w:ascii="Times New Roman" w:eastAsia="Arial-BoldMT" w:hAnsi="Times New Roman"/>
          <w:i/>
          <w:sz w:val="24"/>
          <w:szCs w:val="24"/>
        </w:rPr>
        <w:t xml:space="preserve">, </w:t>
      </w:r>
      <w:r w:rsidR="00C50A3F" w:rsidRPr="00C50A3F">
        <w:rPr>
          <w:rFonts w:ascii="Times New Roman" w:eastAsia="Arial-BoldMT" w:hAnsi="Times New Roman"/>
          <w:i/>
          <w:sz w:val="24"/>
          <w:szCs w:val="24"/>
        </w:rPr>
        <w:t>2016</w:t>
      </w:r>
      <w:r w:rsidR="00C55BAD" w:rsidRPr="00A5410B">
        <w:rPr>
          <w:rFonts w:ascii="Times New Roman" w:eastAsia="Arial-BoldMT" w:hAnsi="Times New Roman"/>
          <w:i/>
          <w:sz w:val="24"/>
          <w:szCs w:val="24"/>
        </w:rPr>
        <w:t>)</w:t>
      </w:r>
      <w:r w:rsidRPr="00A5410B">
        <w:rPr>
          <w:rFonts w:ascii="Times New Roman" w:eastAsia="Arial-BoldMT" w:hAnsi="Times New Roman"/>
          <w:i/>
          <w:sz w:val="24"/>
          <w:szCs w:val="24"/>
        </w:rPr>
        <w:t>.</w:t>
      </w:r>
    </w:p>
    <w:p w:rsidR="003C1DD8" w:rsidRPr="003C1DD8" w:rsidRDefault="00DE360E" w:rsidP="00F4399F">
      <w:pPr>
        <w:autoSpaceDE w:val="0"/>
        <w:autoSpaceDN w:val="0"/>
        <w:adjustRightInd w:val="0"/>
        <w:spacing w:after="0" w:line="360" w:lineRule="auto"/>
        <w:jc w:val="both"/>
        <w:rPr>
          <w:rFonts w:ascii="Times New Roman" w:eastAsia="Arial-BoldMT" w:hAnsi="Times New Roman"/>
          <w:sz w:val="24"/>
          <w:szCs w:val="24"/>
        </w:rPr>
      </w:pPr>
      <w:r w:rsidRPr="00DE360E">
        <w:rPr>
          <w:rFonts w:ascii="Times New Roman" w:eastAsia="Arial-BoldMT" w:hAnsi="Times New Roman"/>
          <w:sz w:val="24"/>
          <w:szCs w:val="24"/>
        </w:rPr>
        <w:t xml:space="preserve">În luna aprilie 2013, </w:t>
      </w:r>
      <w:r w:rsidR="003C079F">
        <w:rPr>
          <w:rFonts w:ascii="Times New Roman" w:eastAsia="Arial-BoldMT" w:hAnsi="Times New Roman"/>
          <w:sz w:val="24"/>
          <w:szCs w:val="24"/>
        </w:rPr>
        <w:t>s-</w:t>
      </w:r>
      <w:r w:rsidRPr="00DE360E">
        <w:rPr>
          <w:rFonts w:ascii="Times New Roman" w:eastAsia="Arial-BoldMT" w:hAnsi="Times New Roman"/>
          <w:sz w:val="24"/>
          <w:szCs w:val="24"/>
        </w:rPr>
        <w:t>a oprit finanțarea oricărui tratament stomatologic pentru toți copiii până la vârsta de 16 ani. Cu toate acestea, finanțarea pentru această grupă de vârstă a fost reluat</w:t>
      </w:r>
      <w:r w:rsidR="003C079F">
        <w:rPr>
          <w:rFonts w:ascii="Times New Roman" w:eastAsia="Arial-BoldMT" w:hAnsi="Times New Roman"/>
          <w:sz w:val="24"/>
          <w:szCs w:val="24"/>
        </w:rPr>
        <w:t>ă</w:t>
      </w:r>
      <w:r w:rsidRPr="00DE360E">
        <w:rPr>
          <w:rFonts w:ascii="Times New Roman" w:eastAsia="Arial-BoldMT" w:hAnsi="Times New Roman"/>
          <w:sz w:val="24"/>
          <w:szCs w:val="24"/>
        </w:rPr>
        <w:t xml:space="preserve"> în 2014, dar la un nivel scăzut. În prezent, marea majoritate </w:t>
      </w:r>
      <w:r w:rsidR="00591E0C">
        <w:rPr>
          <w:rFonts w:ascii="Times New Roman" w:eastAsia="Arial-BoldMT" w:hAnsi="Times New Roman"/>
          <w:sz w:val="24"/>
          <w:szCs w:val="24"/>
        </w:rPr>
        <w:t xml:space="preserve">a serviciilor </w:t>
      </w:r>
      <w:r w:rsidR="00E75B20">
        <w:rPr>
          <w:rFonts w:ascii="Times New Roman" w:eastAsia="Arial-BoldMT" w:hAnsi="Times New Roman"/>
          <w:sz w:val="24"/>
          <w:szCs w:val="24"/>
        </w:rPr>
        <w:t xml:space="preserve">stomatologice </w:t>
      </w:r>
      <w:r w:rsidR="00591E0C">
        <w:rPr>
          <w:rFonts w:ascii="Times New Roman" w:eastAsia="Arial-BoldMT" w:hAnsi="Times New Roman"/>
          <w:sz w:val="24"/>
          <w:szCs w:val="24"/>
        </w:rPr>
        <w:t xml:space="preserve">de îngrijire </w:t>
      </w:r>
      <w:r w:rsidR="00E75B20">
        <w:rPr>
          <w:rFonts w:ascii="Times New Roman" w:eastAsia="Arial-BoldMT" w:hAnsi="Times New Roman"/>
          <w:sz w:val="24"/>
          <w:szCs w:val="24"/>
        </w:rPr>
        <w:t>ş</w:t>
      </w:r>
      <w:r w:rsidRPr="00DE360E">
        <w:rPr>
          <w:rFonts w:ascii="Times New Roman" w:eastAsia="Arial-BoldMT" w:hAnsi="Times New Roman"/>
          <w:sz w:val="24"/>
          <w:szCs w:val="24"/>
        </w:rPr>
        <w:t>i tratament pentru pacienții de toate vârstele sunt furnizate la cabinetele</w:t>
      </w:r>
      <w:r w:rsidR="00BD6560">
        <w:rPr>
          <w:rFonts w:ascii="Times New Roman" w:eastAsia="Arial-BoldMT" w:hAnsi="Times New Roman"/>
          <w:sz w:val="24"/>
          <w:szCs w:val="24"/>
        </w:rPr>
        <w:t xml:space="preserve"> stomatologice private</w:t>
      </w:r>
      <w:r w:rsidRPr="00DE360E">
        <w:rPr>
          <w:rFonts w:ascii="Times New Roman" w:eastAsia="Arial-BoldMT" w:hAnsi="Times New Roman"/>
          <w:sz w:val="24"/>
          <w:szCs w:val="24"/>
        </w:rPr>
        <w:t>. E</w:t>
      </w:r>
      <w:r w:rsidR="00BD6560">
        <w:rPr>
          <w:rFonts w:ascii="Times New Roman" w:eastAsia="Arial-BoldMT" w:hAnsi="Times New Roman"/>
          <w:sz w:val="24"/>
          <w:szCs w:val="24"/>
        </w:rPr>
        <w:t>le</w:t>
      </w:r>
      <w:r w:rsidRPr="00DE360E">
        <w:rPr>
          <w:rFonts w:ascii="Times New Roman" w:eastAsia="Arial-BoldMT" w:hAnsi="Times New Roman"/>
          <w:sz w:val="24"/>
          <w:szCs w:val="24"/>
        </w:rPr>
        <w:t xml:space="preserve"> trebuie să fie plătit</w:t>
      </w:r>
      <w:r w:rsidR="00BD6560">
        <w:rPr>
          <w:rFonts w:ascii="Times New Roman" w:eastAsia="Arial-BoldMT" w:hAnsi="Times New Roman"/>
          <w:sz w:val="24"/>
          <w:szCs w:val="24"/>
        </w:rPr>
        <w:t>e</w:t>
      </w:r>
      <w:r w:rsidRPr="00DE360E">
        <w:rPr>
          <w:rFonts w:ascii="Times New Roman" w:eastAsia="Arial-BoldMT" w:hAnsi="Times New Roman"/>
          <w:sz w:val="24"/>
          <w:szCs w:val="24"/>
        </w:rPr>
        <w:t xml:space="preserve"> de pacienți, sau </w:t>
      </w:r>
      <w:r w:rsidR="00BD6560">
        <w:rPr>
          <w:rFonts w:ascii="Times New Roman" w:eastAsia="Arial-BoldMT" w:hAnsi="Times New Roman"/>
          <w:sz w:val="24"/>
          <w:szCs w:val="24"/>
        </w:rPr>
        <w:t>în cazul</w:t>
      </w:r>
      <w:r w:rsidRPr="00DE360E">
        <w:rPr>
          <w:rFonts w:ascii="Times New Roman" w:eastAsia="Arial-BoldMT" w:hAnsi="Times New Roman"/>
          <w:sz w:val="24"/>
          <w:szCs w:val="24"/>
        </w:rPr>
        <w:t xml:space="preserve"> copii</w:t>
      </w:r>
      <w:r w:rsidR="00BD6560">
        <w:rPr>
          <w:rFonts w:ascii="Times New Roman" w:eastAsia="Arial-BoldMT" w:hAnsi="Times New Roman"/>
          <w:sz w:val="24"/>
          <w:szCs w:val="24"/>
        </w:rPr>
        <w:t>lor</w:t>
      </w:r>
      <w:r w:rsidRPr="00DE360E">
        <w:rPr>
          <w:rFonts w:ascii="Times New Roman" w:eastAsia="Arial-BoldMT" w:hAnsi="Times New Roman"/>
          <w:sz w:val="24"/>
          <w:szCs w:val="24"/>
        </w:rPr>
        <w:t xml:space="preserve"> de către părinții </w:t>
      </w:r>
      <w:r w:rsidR="00BD6560">
        <w:rPr>
          <w:rFonts w:ascii="Times New Roman" w:eastAsia="Arial-BoldMT" w:hAnsi="Times New Roman"/>
          <w:sz w:val="24"/>
          <w:szCs w:val="24"/>
        </w:rPr>
        <w:t>acestora</w:t>
      </w:r>
      <w:r w:rsidRPr="00DE360E">
        <w:rPr>
          <w:rFonts w:ascii="Times New Roman" w:eastAsia="Arial-BoldMT" w:hAnsi="Times New Roman"/>
          <w:sz w:val="24"/>
          <w:szCs w:val="24"/>
        </w:rPr>
        <w:t>.</w:t>
      </w:r>
      <w:r w:rsidR="00F4399F">
        <w:rPr>
          <w:rFonts w:ascii="Times New Roman" w:eastAsia="Arial-BoldMT" w:hAnsi="Times New Roman"/>
          <w:sz w:val="24"/>
          <w:szCs w:val="24"/>
        </w:rPr>
        <w:t xml:space="preserve"> </w:t>
      </w:r>
      <w:r w:rsidR="00F4399F" w:rsidRPr="00F4399F">
        <w:rPr>
          <w:rFonts w:ascii="Times New Roman" w:eastAsia="Arial-BoldMT" w:hAnsi="Times New Roman"/>
          <w:i/>
          <w:sz w:val="24"/>
          <w:szCs w:val="24"/>
        </w:rPr>
        <w:t>(</w:t>
      </w:r>
      <w:r w:rsidR="00087B36" w:rsidRPr="00C50A3F">
        <w:rPr>
          <w:rFonts w:ascii="Times New Roman" w:eastAsia="Arial-BoldMT" w:hAnsi="Times New Roman"/>
          <w:i/>
          <w:sz w:val="24"/>
          <w:szCs w:val="24"/>
        </w:rPr>
        <w:t xml:space="preserve">Hysi D, </w:t>
      </w:r>
      <w:r w:rsidR="00871EF3">
        <w:rPr>
          <w:rFonts w:ascii="Times New Roman" w:eastAsia="Arial-BoldMT" w:hAnsi="Times New Roman"/>
          <w:i/>
          <w:sz w:val="24"/>
          <w:szCs w:val="24"/>
        </w:rPr>
        <w:t>et al</w:t>
      </w:r>
      <w:r w:rsidR="00087B36">
        <w:rPr>
          <w:rFonts w:ascii="Times New Roman" w:eastAsia="Arial-BoldMT" w:hAnsi="Times New Roman"/>
          <w:i/>
          <w:sz w:val="24"/>
          <w:szCs w:val="24"/>
        </w:rPr>
        <w:t xml:space="preserve">, </w:t>
      </w:r>
      <w:r w:rsidR="00087B36" w:rsidRPr="00C50A3F">
        <w:rPr>
          <w:rFonts w:ascii="Times New Roman" w:eastAsia="Arial-BoldMT" w:hAnsi="Times New Roman"/>
          <w:i/>
          <w:sz w:val="24"/>
          <w:szCs w:val="24"/>
        </w:rPr>
        <w:t>2016</w:t>
      </w:r>
      <w:r w:rsidR="00F4399F">
        <w:rPr>
          <w:rFonts w:ascii="Times New Roman" w:eastAsia="Times New Roman" w:hAnsi="Times New Roman"/>
          <w:i/>
          <w:sz w:val="24"/>
          <w:szCs w:val="24"/>
          <w:lang w:val="en-US"/>
        </w:rPr>
        <w:t>)</w:t>
      </w:r>
      <w:r w:rsidR="003C1DD8" w:rsidRPr="003C1DD8">
        <w:rPr>
          <w:rFonts w:ascii="Times New Roman" w:eastAsia="Times New Roman" w:hAnsi="Times New Roman"/>
          <w:sz w:val="24"/>
          <w:szCs w:val="24"/>
          <w:lang w:val="en-US"/>
        </w:rPr>
        <w:t>.</w:t>
      </w:r>
    </w:p>
    <w:p w:rsidR="00A972B3" w:rsidRPr="003C1DD8" w:rsidRDefault="00A972B3" w:rsidP="00A972B3">
      <w:pPr>
        <w:autoSpaceDE w:val="0"/>
        <w:autoSpaceDN w:val="0"/>
        <w:adjustRightInd w:val="0"/>
        <w:spacing w:after="0" w:line="360" w:lineRule="auto"/>
        <w:jc w:val="both"/>
        <w:rPr>
          <w:rFonts w:ascii="Times New Roman" w:eastAsia="Arial-BoldMT" w:hAnsi="Times New Roman"/>
          <w:i/>
          <w:sz w:val="24"/>
          <w:szCs w:val="24"/>
          <w:lang w:val="en-US"/>
        </w:rPr>
      </w:pPr>
    </w:p>
    <w:p w:rsidR="008A617A" w:rsidRDefault="00D31F61" w:rsidP="00990626">
      <w:pPr>
        <w:numPr>
          <w:ilvl w:val="1"/>
          <w:numId w:val="1"/>
        </w:numPr>
        <w:spacing w:line="360" w:lineRule="auto"/>
        <w:jc w:val="both"/>
        <w:rPr>
          <w:rFonts w:ascii="Times New Roman" w:hAnsi="Times New Roman"/>
          <w:b/>
          <w:sz w:val="24"/>
          <w:szCs w:val="24"/>
          <w:lang w:val="pt-BR"/>
        </w:rPr>
      </w:pPr>
      <w:r>
        <w:rPr>
          <w:rFonts w:ascii="Times New Roman" w:hAnsi="Times New Roman"/>
          <w:b/>
          <w:sz w:val="24"/>
          <w:szCs w:val="24"/>
          <w:lang w:val="pt-BR"/>
        </w:rPr>
        <w:t>Analiza grupurilor populaţionale la risc</w:t>
      </w:r>
    </w:p>
    <w:p w:rsidR="00C14D62" w:rsidRDefault="00430E81" w:rsidP="00FB2440">
      <w:pPr>
        <w:spacing w:after="0" w:line="360" w:lineRule="auto"/>
        <w:ind w:firstLine="708"/>
        <w:jc w:val="both"/>
        <w:rPr>
          <w:rFonts w:ascii="Times New Roman" w:hAnsi="Times New Roman"/>
          <w:sz w:val="24"/>
          <w:szCs w:val="24"/>
        </w:rPr>
      </w:pPr>
      <w:r>
        <w:rPr>
          <w:rFonts w:ascii="Times New Roman" w:hAnsi="Times New Roman"/>
          <w:sz w:val="24"/>
          <w:szCs w:val="24"/>
        </w:rPr>
        <w:t>Organizaţia Mondială a Sănătăţii</w:t>
      </w:r>
      <w:r w:rsidR="00BE5F80">
        <w:rPr>
          <w:rFonts w:ascii="Times New Roman" w:hAnsi="Times New Roman"/>
          <w:sz w:val="24"/>
          <w:szCs w:val="24"/>
        </w:rPr>
        <w:t xml:space="preserve"> identifică două grupuri ţintă majore cărora </w:t>
      </w:r>
      <w:r w:rsidR="00C0207E">
        <w:rPr>
          <w:rFonts w:ascii="Times New Roman" w:hAnsi="Times New Roman"/>
          <w:sz w:val="24"/>
          <w:szCs w:val="24"/>
        </w:rPr>
        <w:t xml:space="preserve">ar </w:t>
      </w:r>
      <w:r w:rsidR="00BE5F80">
        <w:rPr>
          <w:rFonts w:ascii="Times New Roman" w:hAnsi="Times New Roman"/>
          <w:sz w:val="24"/>
          <w:szCs w:val="24"/>
        </w:rPr>
        <w:t xml:space="preserve">trebui să li se </w:t>
      </w:r>
      <w:r w:rsidR="00BE5F80" w:rsidRPr="00C14D62">
        <w:rPr>
          <w:rFonts w:ascii="Times New Roman" w:hAnsi="Times New Roman"/>
          <w:sz w:val="24"/>
          <w:szCs w:val="24"/>
        </w:rPr>
        <w:t xml:space="preserve">adreseze </w:t>
      </w:r>
      <w:r w:rsidR="00C0207E" w:rsidRPr="00C14D62">
        <w:rPr>
          <w:rFonts w:ascii="Times New Roman" w:hAnsi="Times New Roman"/>
          <w:sz w:val="24"/>
          <w:szCs w:val="24"/>
        </w:rPr>
        <w:t xml:space="preserve">în mod expres </w:t>
      </w:r>
      <w:r w:rsidR="00BE5F80" w:rsidRPr="00C14D62">
        <w:rPr>
          <w:rFonts w:ascii="Times New Roman" w:hAnsi="Times New Roman"/>
          <w:sz w:val="24"/>
          <w:szCs w:val="24"/>
        </w:rPr>
        <w:t xml:space="preserve">campaniile privind sănătatea orală: </w:t>
      </w:r>
    </w:p>
    <w:p w:rsidR="00837A21" w:rsidRDefault="00837A21" w:rsidP="00FB2440">
      <w:pPr>
        <w:numPr>
          <w:ilvl w:val="0"/>
          <w:numId w:val="18"/>
        </w:numPr>
        <w:spacing w:after="0" w:line="360" w:lineRule="auto"/>
        <w:jc w:val="both"/>
        <w:rPr>
          <w:rFonts w:ascii="Times New Roman" w:hAnsi="Times New Roman"/>
          <w:sz w:val="24"/>
          <w:szCs w:val="24"/>
        </w:rPr>
      </w:pPr>
      <w:r>
        <w:rPr>
          <w:rFonts w:ascii="Times New Roman" w:hAnsi="Times New Roman"/>
          <w:sz w:val="24"/>
          <w:szCs w:val="24"/>
        </w:rPr>
        <w:t>copii</w:t>
      </w:r>
      <w:r w:rsidR="00556994">
        <w:rPr>
          <w:rFonts w:ascii="Times New Roman" w:hAnsi="Times New Roman"/>
          <w:sz w:val="24"/>
          <w:szCs w:val="24"/>
        </w:rPr>
        <w:t>i de vârstă şcolară</w:t>
      </w:r>
      <w:r>
        <w:rPr>
          <w:rFonts w:ascii="Times New Roman" w:hAnsi="Times New Roman"/>
          <w:sz w:val="24"/>
          <w:szCs w:val="24"/>
        </w:rPr>
        <w:t xml:space="preserve"> şi tineri </w:t>
      </w:r>
    </w:p>
    <w:p w:rsidR="00837A21" w:rsidRDefault="00B83EF5" w:rsidP="00FB2440">
      <w:pPr>
        <w:numPr>
          <w:ilvl w:val="0"/>
          <w:numId w:val="18"/>
        </w:numPr>
        <w:spacing w:after="0" w:line="360" w:lineRule="auto"/>
        <w:jc w:val="both"/>
        <w:rPr>
          <w:rFonts w:ascii="Times New Roman" w:hAnsi="Times New Roman"/>
          <w:sz w:val="24"/>
          <w:szCs w:val="24"/>
        </w:rPr>
      </w:pPr>
      <w:r>
        <w:rPr>
          <w:rFonts w:ascii="Times New Roman" w:hAnsi="Times New Roman"/>
          <w:sz w:val="24"/>
          <w:szCs w:val="24"/>
        </w:rPr>
        <w:t>vârst</w:t>
      </w:r>
      <w:r w:rsidR="00837A21">
        <w:rPr>
          <w:rFonts w:ascii="Times New Roman" w:hAnsi="Times New Roman"/>
          <w:sz w:val="24"/>
          <w:szCs w:val="24"/>
        </w:rPr>
        <w:t>nici</w:t>
      </w:r>
    </w:p>
    <w:p w:rsidR="00C14D62" w:rsidRPr="00C14D62" w:rsidRDefault="00C14D62" w:rsidP="00C14D62">
      <w:pPr>
        <w:spacing w:line="360" w:lineRule="auto"/>
        <w:jc w:val="both"/>
        <w:rPr>
          <w:rFonts w:ascii="Times New Roman" w:hAnsi="Times New Roman"/>
          <w:i/>
          <w:sz w:val="24"/>
          <w:szCs w:val="24"/>
        </w:rPr>
      </w:pPr>
      <w:r>
        <w:rPr>
          <w:rFonts w:ascii="Times New Roman" w:hAnsi="Times New Roman"/>
          <w:i/>
          <w:sz w:val="24"/>
          <w:szCs w:val="24"/>
        </w:rPr>
        <w:t>(</w:t>
      </w:r>
      <w:hyperlink r:id="rId31" w:history="1">
        <w:r w:rsidRPr="00C14D62">
          <w:rPr>
            <w:rStyle w:val="Hyperlink"/>
            <w:rFonts w:ascii="Times New Roman" w:hAnsi="Times New Roman"/>
            <w:i/>
            <w:color w:val="auto"/>
            <w:sz w:val="24"/>
            <w:szCs w:val="24"/>
          </w:rPr>
          <w:t>http://www.who.int/oral_health/action/groups/en/</w:t>
        </w:r>
      </w:hyperlink>
      <w:r>
        <w:rPr>
          <w:rFonts w:ascii="Times New Roman" w:hAnsi="Times New Roman"/>
          <w:i/>
          <w:sz w:val="24"/>
          <w:szCs w:val="24"/>
        </w:rPr>
        <w:t>)</w:t>
      </w:r>
    </w:p>
    <w:p w:rsidR="00FF70AB" w:rsidRPr="00FF70AB" w:rsidRDefault="0024338E" w:rsidP="00EA344B">
      <w:pPr>
        <w:numPr>
          <w:ilvl w:val="0"/>
          <w:numId w:val="20"/>
        </w:numPr>
        <w:spacing w:line="360" w:lineRule="auto"/>
        <w:jc w:val="both"/>
        <w:rPr>
          <w:rFonts w:ascii="Times New Roman" w:hAnsi="Times New Roman"/>
          <w:b/>
          <w:sz w:val="24"/>
          <w:szCs w:val="24"/>
        </w:rPr>
      </w:pPr>
      <w:r w:rsidRPr="008C2851">
        <w:rPr>
          <w:rFonts w:ascii="Times New Roman" w:hAnsi="Times New Roman"/>
          <w:b/>
          <w:sz w:val="24"/>
          <w:szCs w:val="24"/>
        </w:rPr>
        <w:t xml:space="preserve">Copiii de vârstă şcolară şi tineri </w:t>
      </w:r>
    </w:p>
    <w:p w:rsidR="00D85974" w:rsidRPr="00F943B2" w:rsidRDefault="0000347B" w:rsidP="002B2547">
      <w:pPr>
        <w:spacing w:line="360" w:lineRule="auto"/>
        <w:ind w:firstLine="360"/>
        <w:jc w:val="both"/>
        <w:rPr>
          <w:rFonts w:ascii="Times New Roman" w:hAnsi="Times New Roman"/>
          <w:sz w:val="24"/>
          <w:szCs w:val="24"/>
        </w:rPr>
      </w:pPr>
      <w:r>
        <w:rPr>
          <w:rFonts w:ascii="Times New Roman" w:hAnsi="Times New Roman"/>
          <w:sz w:val="24"/>
          <w:szCs w:val="24"/>
        </w:rPr>
        <w:t>În cadrul program</w:t>
      </w:r>
      <w:r w:rsidR="00EA344B">
        <w:rPr>
          <w:rFonts w:ascii="Times New Roman" w:hAnsi="Times New Roman"/>
          <w:sz w:val="24"/>
          <w:szCs w:val="24"/>
        </w:rPr>
        <w:t>elor</w:t>
      </w:r>
      <w:r>
        <w:rPr>
          <w:rFonts w:ascii="Times New Roman" w:hAnsi="Times New Roman"/>
          <w:sz w:val="24"/>
          <w:szCs w:val="24"/>
        </w:rPr>
        <w:t xml:space="preserve"> privind </w:t>
      </w:r>
      <w:r w:rsidR="0002694E">
        <w:rPr>
          <w:rFonts w:ascii="Times New Roman" w:hAnsi="Times New Roman"/>
          <w:sz w:val="24"/>
          <w:szCs w:val="24"/>
        </w:rPr>
        <w:t>s</w:t>
      </w:r>
      <w:r>
        <w:rPr>
          <w:rFonts w:ascii="Times New Roman" w:hAnsi="Times New Roman"/>
          <w:sz w:val="24"/>
          <w:szCs w:val="24"/>
        </w:rPr>
        <w:t xml:space="preserve">ănătatea </w:t>
      </w:r>
      <w:r w:rsidR="0002694E">
        <w:rPr>
          <w:rFonts w:ascii="Times New Roman" w:hAnsi="Times New Roman"/>
          <w:sz w:val="24"/>
          <w:szCs w:val="24"/>
        </w:rPr>
        <w:t>o</w:t>
      </w:r>
      <w:r>
        <w:rPr>
          <w:rFonts w:ascii="Times New Roman" w:hAnsi="Times New Roman"/>
          <w:sz w:val="24"/>
          <w:szCs w:val="24"/>
        </w:rPr>
        <w:t>rală</w:t>
      </w:r>
      <w:r w:rsidR="00F2008A">
        <w:rPr>
          <w:rFonts w:ascii="Times New Roman" w:hAnsi="Times New Roman"/>
          <w:sz w:val="24"/>
          <w:szCs w:val="24"/>
        </w:rPr>
        <w:t>,</w:t>
      </w:r>
      <w:r>
        <w:rPr>
          <w:rFonts w:ascii="Times New Roman" w:hAnsi="Times New Roman"/>
          <w:sz w:val="24"/>
          <w:szCs w:val="24"/>
        </w:rPr>
        <w:t xml:space="preserve"> </w:t>
      </w:r>
      <w:r w:rsidR="00F2008A">
        <w:rPr>
          <w:rFonts w:ascii="Times New Roman" w:hAnsi="Times New Roman"/>
          <w:sz w:val="24"/>
          <w:szCs w:val="24"/>
        </w:rPr>
        <w:t>Organizaţia Mondială a Sănătăţii</w:t>
      </w:r>
      <w:r>
        <w:rPr>
          <w:rFonts w:ascii="Times New Roman" w:hAnsi="Times New Roman"/>
          <w:sz w:val="24"/>
          <w:szCs w:val="24"/>
        </w:rPr>
        <w:t xml:space="preserve"> a elaborat un document tehnic pentru a consolida şi facilita implementarea componentelor programelor de sănătate orală în şcoli.</w:t>
      </w:r>
      <w:r w:rsidR="00D85974">
        <w:rPr>
          <w:rFonts w:ascii="Times New Roman" w:hAnsi="Times New Roman"/>
          <w:sz w:val="24"/>
          <w:szCs w:val="24"/>
        </w:rPr>
        <w:t xml:space="preserve"> În acest sens, au fost aduse argumente solide privind necesitatea promovării sănătăţii în şcoli, cum ar fi:</w:t>
      </w:r>
    </w:p>
    <w:p w:rsidR="00F943B2" w:rsidRPr="00F943B2" w:rsidRDefault="004B2B7D" w:rsidP="002C40E0">
      <w:pPr>
        <w:numPr>
          <w:ilvl w:val="0"/>
          <w:numId w:val="19"/>
        </w:numPr>
        <w:spacing w:before="100" w:beforeAutospacing="1" w:after="100" w:afterAutospacing="1" w:line="360" w:lineRule="auto"/>
        <w:jc w:val="both"/>
        <w:rPr>
          <w:rFonts w:ascii="Times New Roman" w:eastAsia="Times New Roman" w:hAnsi="Times New Roman"/>
          <w:sz w:val="24"/>
          <w:szCs w:val="24"/>
        </w:rPr>
      </w:pPr>
      <w:r w:rsidRPr="00F943B2">
        <w:rPr>
          <w:rFonts w:ascii="Times New Roman" w:eastAsia="Times New Roman" w:hAnsi="Times New Roman"/>
          <w:sz w:val="24"/>
          <w:szCs w:val="24"/>
        </w:rPr>
        <w:lastRenderedPageBreak/>
        <w:t>Copilăria şi adolescenţ</w:t>
      </w:r>
      <w:r w:rsidR="00F943B2">
        <w:rPr>
          <w:rFonts w:ascii="Times New Roman" w:eastAsia="Times New Roman" w:hAnsi="Times New Roman"/>
          <w:sz w:val="24"/>
          <w:szCs w:val="24"/>
        </w:rPr>
        <w:t>a</w:t>
      </w:r>
      <w:r w:rsidRPr="00F943B2">
        <w:rPr>
          <w:rFonts w:ascii="Times New Roman" w:eastAsia="Times New Roman" w:hAnsi="Times New Roman"/>
          <w:sz w:val="24"/>
          <w:szCs w:val="24"/>
        </w:rPr>
        <w:t xml:space="preserve"> reprezintă anii</w:t>
      </w:r>
      <w:r w:rsidR="00D85974" w:rsidRPr="00F943B2">
        <w:rPr>
          <w:rFonts w:ascii="Times New Roman" w:eastAsia="Times New Roman" w:hAnsi="Times New Roman"/>
          <w:sz w:val="24"/>
          <w:szCs w:val="24"/>
        </w:rPr>
        <w:t xml:space="preserve"> de formare</w:t>
      </w:r>
      <w:r w:rsidRPr="00F943B2">
        <w:rPr>
          <w:rFonts w:ascii="Times New Roman" w:eastAsia="Times New Roman" w:hAnsi="Times New Roman"/>
          <w:sz w:val="24"/>
          <w:szCs w:val="24"/>
        </w:rPr>
        <w:t xml:space="preserve"> a comportamentelor</w:t>
      </w:r>
      <w:r w:rsidR="00F943B2" w:rsidRPr="00F943B2">
        <w:rPr>
          <w:rFonts w:ascii="Times New Roman" w:eastAsia="Times New Roman" w:hAnsi="Times New Roman"/>
          <w:sz w:val="24"/>
          <w:szCs w:val="24"/>
        </w:rPr>
        <w:t>, inclusive cele privin</w:t>
      </w:r>
      <w:r w:rsidR="00165CFB">
        <w:rPr>
          <w:rFonts w:ascii="Times New Roman" w:eastAsia="Times New Roman" w:hAnsi="Times New Roman"/>
          <w:sz w:val="24"/>
          <w:szCs w:val="24"/>
        </w:rPr>
        <w:t>d</w:t>
      </w:r>
      <w:r w:rsidR="00F943B2" w:rsidRPr="00F943B2">
        <w:rPr>
          <w:rFonts w:ascii="Times New Roman" w:eastAsia="Times New Roman" w:hAnsi="Times New Roman"/>
          <w:sz w:val="24"/>
          <w:szCs w:val="24"/>
        </w:rPr>
        <w:t xml:space="preserve"> sănătatea orală, ce vor însoţi</w:t>
      </w:r>
      <w:r w:rsidR="00D85974" w:rsidRPr="00F943B2">
        <w:rPr>
          <w:rFonts w:ascii="Times New Roman" w:eastAsia="Times New Roman" w:hAnsi="Times New Roman"/>
          <w:sz w:val="24"/>
          <w:szCs w:val="24"/>
        </w:rPr>
        <w:t xml:space="preserve"> </w:t>
      </w:r>
      <w:r w:rsidR="00F943B2" w:rsidRPr="00F943B2">
        <w:rPr>
          <w:rFonts w:ascii="Times New Roman" w:eastAsia="Times New Roman" w:hAnsi="Times New Roman"/>
          <w:sz w:val="24"/>
          <w:szCs w:val="24"/>
        </w:rPr>
        <w:t xml:space="preserve">elevii şi adolescenţii </w:t>
      </w:r>
      <w:r w:rsidR="00D85974" w:rsidRPr="00F943B2">
        <w:rPr>
          <w:rFonts w:ascii="Times New Roman" w:eastAsia="Times New Roman" w:hAnsi="Times New Roman"/>
          <w:sz w:val="24"/>
          <w:szCs w:val="24"/>
        </w:rPr>
        <w:t>pe tot parcursul vie</w:t>
      </w:r>
      <w:r w:rsidR="00F943B2" w:rsidRPr="00F943B2">
        <w:rPr>
          <w:rFonts w:ascii="Times New Roman" w:eastAsia="Times New Roman" w:hAnsi="Times New Roman"/>
          <w:sz w:val="24"/>
          <w:szCs w:val="24"/>
        </w:rPr>
        <w:t>ţii</w:t>
      </w:r>
      <w:r w:rsidR="00165CFB">
        <w:rPr>
          <w:rFonts w:ascii="Times New Roman" w:eastAsia="Times New Roman" w:hAnsi="Times New Roman"/>
          <w:sz w:val="24"/>
          <w:szCs w:val="24"/>
        </w:rPr>
        <w:t>.</w:t>
      </w:r>
      <w:r w:rsidR="00D85974" w:rsidRPr="00F943B2">
        <w:rPr>
          <w:rFonts w:ascii="Times New Roman" w:eastAsia="Times New Roman" w:hAnsi="Times New Roman"/>
          <w:sz w:val="24"/>
          <w:szCs w:val="24"/>
        </w:rPr>
        <w:t xml:space="preserve"> </w:t>
      </w:r>
    </w:p>
    <w:p w:rsidR="00F33A32" w:rsidRPr="00F33A32" w:rsidRDefault="00F33A32" w:rsidP="002C40E0">
      <w:pPr>
        <w:numPr>
          <w:ilvl w:val="0"/>
          <w:numId w:val="19"/>
        </w:numPr>
        <w:spacing w:before="100" w:beforeAutospacing="1" w:after="100" w:afterAutospacing="1" w:line="360" w:lineRule="auto"/>
        <w:jc w:val="both"/>
        <w:rPr>
          <w:rFonts w:ascii="Times New Roman" w:eastAsia="Times New Roman" w:hAnsi="Times New Roman"/>
          <w:sz w:val="24"/>
          <w:szCs w:val="24"/>
          <w:lang w:val="it-IT"/>
        </w:rPr>
      </w:pPr>
      <w:r>
        <w:rPr>
          <w:rFonts w:ascii="Times New Roman" w:hAnsi="Times New Roman"/>
          <w:sz w:val="24"/>
          <w:szCs w:val="24"/>
          <w:lang w:val="it-IT"/>
        </w:rPr>
        <w:t>Şc</w:t>
      </w:r>
      <w:r w:rsidRPr="00CA1A72">
        <w:rPr>
          <w:rFonts w:ascii="Times New Roman" w:hAnsi="Times New Roman"/>
          <w:sz w:val="24"/>
          <w:szCs w:val="24"/>
          <w:lang w:val="it-IT"/>
        </w:rPr>
        <w:t>olile pot oferi un mediu propice pentru promovarea sănătă</w:t>
      </w:r>
      <w:r>
        <w:rPr>
          <w:rFonts w:ascii="Times New Roman" w:hAnsi="Times New Roman"/>
          <w:sz w:val="24"/>
          <w:szCs w:val="24"/>
          <w:lang w:val="it-IT"/>
        </w:rPr>
        <w:t>ţ</w:t>
      </w:r>
      <w:r w:rsidRPr="00CA1A72">
        <w:rPr>
          <w:rFonts w:ascii="Times New Roman" w:hAnsi="Times New Roman"/>
          <w:sz w:val="24"/>
          <w:szCs w:val="24"/>
          <w:lang w:val="it-IT"/>
        </w:rPr>
        <w:t>ii orale. Accesul la apă potabilă, de exemplu, po</w:t>
      </w:r>
      <w:r w:rsidR="002255CA">
        <w:rPr>
          <w:rFonts w:ascii="Times New Roman" w:hAnsi="Times New Roman"/>
          <w:sz w:val="24"/>
          <w:szCs w:val="24"/>
          <w:lang w:val="it-IT"/>
        </w:rPr>
        <w:t>ate</w:t>
      </w:r>
      <w:r w:rsidRPr="00CA1A72">
        <w:rPr>
          <w:rFonts w:ascii="Times New Roman" w:hAnsi="Times New Roman"/>
          <w:sz w:val="24"/>
          <w:szCs w:val="24"/>
          <w:lang w:val="it-IT"/>
        </w:rPr>
        <w:t xml:space="preserve">t permite </w:t>
      </w:r>
      <w:r w:rsidR="0065167A">
        <w:rPr>
          <w:rFonts w:ascii="Times New Roman" w:hAnsi="Times New Roman"/>
          <w:sz w:val="24"/>
          <w:szCs w:val="24"/>
          <w:lang w:val="it-IT"/>
        </w:rPr>
        <w:t>desfăşurarea</w:t>
      </w:r>
      <w:r w:rsidRPr="00CA1A72">
        <w:rPr>
          <w:rFonts w:ascii="Times New Roman" w:hAnsi="Times New Roman"/>
          <w:sz w:val="24"/>
          <w:szCs w:val="24"/>
          <w:lang w:val="it-IT"/>
        </w:rPr>
        <w:t xml:space="preserve"> programel</w:t>
      </w:r>
      <w:r w:rsidR="0065167A">
        <w:rPr>
          <w:rFonts w:ascii="Times New Roman" w:hAnsi="Times New Roman"/>
          <w:sz w:val="24"/>
          <w:szCs w:val="24"/>
          <w:lang w:val="it-IT"/>
        </w:rPr>
        <w:t>or</w:t>
      </w:r>
      <w:r w:rsidRPr="00CA1A72">
        <w:rPr>
          <w:rFonts w:ascii="Times New Roman" w:hAnsi="Times New Roman"/>
          <w:sz w:val="24"/>
          <w:szCs w:val="24"/>
          <w:lang w:val="it-IT"/>
        </w:rPr>
        <w:t xml:space="preserve"> </w:t>
      </w:r>
      <w:r w:rsidR="0065167A" w:rsidRPr="00CA1A72">
        <w:rPr>
          <w:rFonts w:ascii="Times New Roman" w:hAnsi="Times New Roman"/>
          <w:sz w:val="24"/>
          <w:szCs w:val="24"/>
          <w:lang w:val="it-IT"/>
        </w:rPr>
        <w:t xml:space="preserve">de igienă </w:t>
      </w:r>
      <w:r w:rsidRPr="00CA1A72">
        <w:rPr>
          <w:rFonts w:ascii="Times New Roman" w:hAnsi="Times New Roman"/>
          <w:sz w:val="24"/>
          <w:szCs w:val="24"/>
          <w:lang w:val="it-IT"/>
        </w:rPr>
        <w:t>general</w:t>
      </w:r>
      <w:r w:rsidR="002255CA">
        <w:rPr>
          <w:rFonts w:ascii="Times New Roman" w:hAnsi="Times New Roman"/>
          <w:sz w:val="24"/>
          <w:szCs w:val="24"/>
          <w:lang w:val="it-IT"/>
        </w:rPr>
        <w:t>ă</w:t>
      </w:r>
      <w:r w:rsidR="0065167A">
        <w:rPr>
          <w:rFonts w:ascii="Times New Roman" w:hAnsi="Times New Roman"/>
          <w:sz w:val="24"/>
          <w:szCs w:val="24"/>
          <w:lang w:val="it-IT"/>
        </w:rPr>
        <w:t xml:space="preserve"> şi</w:t>
      </w:r>
      <w:r w:rsidRPr="00CA1A72">
        <w:rPr>
          <w:rFonts w:ascii="Times New Roman" w:hAnsi="Times New Roman"/>
          <w:sz w:val="24"/>
          <w:szCs w:val="24"/>
          <w:lang w:val="it-IT"/>
        </w:rPr>
        <w:t xml:space="preserve"> oral</w:t>
      </w:r>
      <w:r w:rsidR="0065167A">
        <w:rPr>
          <w:rFonts w:ascii="Times New Roman" w:hAnsi="Times New Roman"/>
          <w:sz w:val="24"/>
          <w:szCs w:val="24"/>
          <w:lang w:val="it-IT"/>
        </w:rPr>
        <w:t>ă</w:t>
      </w:r>
      <w:r w:rsidRPr="00CA1A72">
        <w:rPr>
          <w:rFonts w:ascii="Times New Roman" w:hAnsi="Times New Roman"/>
          <w:sz w:val="24"/>
          <w:szCs w:val="24"/>
          <w:lang w:val="it-IT"/>
        </w:rPr>
        <w:t xml:space="preserve">. De asemenea, un mediu fizic sigur în </w:t>
      </w:r>
      <w:r w:rsidR="00592F71">
        <w:rPr>
          <w:rFonts w:ascii="Times New Roman" w:hAnsi="Times New Roman"/>
          <w:sz w:val="24"/>
          <w:szCs w:val="24"/>
          <w:lang w:val="it-IT"/>
        </w:rPr>
        <w:t>şc</w:t>
      </w:r>
      <w:r w:rsidRPr="00CA1A72">
        <w:rPr>
          <w:rFonts w:ascii="Times New Roman" w:hAnsi="Times New Roman"/>
          <w:sz w:val="24"/>
          <w:szCs w:val="24"/>
          <w:lang w:val="it-IT"/>
        </w:rPr>
        <w:t xml:space="preserve">oli poate </w:t>
      </w:r>
      <w:r w:rsidR="009313F7">
        <w:rPr>
          <w:rFonts w:ascii="Times New Roman" w:hAnsi="Times New Roman"/>
          <w:sz w:val="24"/>
          <w:szCs w:val="24"/>
          <w:lang w:val="it-IT"/>
        </w:rPr>
        <w:t>contribui</w:t>
      </w:r>
      <w:r w:rsidRPr="00CA1A72">
        <w:rPr>
          <w:rFonts w:ascii="Times New Roman" w:hAnsi="Times New Roman"/>
          <w:sz w:val="24"/>
          <w:szCs w:val="24"/>
          <w:lang w:val="it-IT"/>
        </w:rPr>
        <w:t xml:space="preserve"> la reducerea riscului de accidente </w:t>
      </w:r>
      <w:r w:rsidR="009313F7">
        <w:rPr>
          <w:rFonts w:ascii="Times New Roman" w:hAnsi="Times New Roman"/>
          <w:sz w:val="24"/>
          <w:szCs w:val="24"/>
          <w:lang w:val="it-IT"/>
        </w:rPr>
        <w:t>şi</w:t>
      </w:r>
      <w:r w:rsidRPr="00CA1A72">
        <w:rPr>
          <w:rFonts w:ascii="Times New Roman" w:hAnsi="Times New Roman"/>
          <w:sz w:val="24"/>
          <w:szCs w:val="24"/>
          <w:lang w:val="it-IT"/>
        </w:rPr>
        <w:t xml:space="preserve"> traumatisme dentare.</w:t>
      </w:r>
    </w:p>
    <w:p w:rsidR="000634D5" w:rsidRPr="00D74971" w:rsidRDefault="000634D5" w:rsidP="002C40E0">
      <w:pPr>
        <w:numPr>
          <w:ilvl w:val="0"/>
          <w:numId w:val="19"/>
        </w:numPr>
        <w:spacing w:before="100" w:beforeAutospacing="1" w:after="100" w:afterAutospacing="1" w:line="360" w:lineRule="auto"/>
        <w:jc w:val="both"/>
        <w:rPr>
          <w:rFonts w:ascii="Times New Roman" w:eastAsia="Times New Roman" w:hAnsi="Times New Roman"/>
          <w:sz w:val="24"/>
          <w:szCs w:val="24"/>
          <w:lang w:val="it-IT"/>
        </w:rPr>
      </w:pPr>
      <w:r w:rsidRPr="00D74971">
        <w:rPr>
          <w:rFonts w:ascii="Times New Roman" w:hAnsi="Times New Roman"/>
          <w:sz w:val="24"/>
          <w:szCs w:val="24"/>
          <w:lang w:val="it-IT"/>
        </w:rPr>
        <w:t>Povara bolilor orale la copii este semnificativ</w:t>
      </w:r>
      <w:r w:rsidR="00A65A82" w:rsidRPr="00D74971">
        <w:rPr>
          <w:rFonts w:ascii="Times New Roman" w:hAnsi="Times New Roman"/>
          <w:sz w:val="24"/>
          <w:szCs w:val="24"/>
          <w:lang w:val="it-IT"/>
        </w:rPr>
        <w:t>ă</w:t>
      </w:r>
      <w:r w:rsidRPr="00D74971">
        <w:rPr>
          <w:rFonts w:ascii="Times New Roman" w:hAnsi="Times New Roman"/>
          <w:sz w:val="24"/>
          <w:szCs w:val="24"/>
          <w:lang w:val="it-IT"/>
        </w:rPr>
        <w:t xml:space="preserve">. </w:t>
      </w:r>
      <w:r w:rsidR="00A65A82" w:rsidRPr="00D74971">
        <w:rPr>
          <w:rFonts w:ascii="Times New Roman" w:hAnsi="Times New Roman"/>
          <w:sz w:val="24"/>
          <w:szCs w:val="24"/>
          <w:lang w:val="it-IT"/>
        </w:rPr>
        <w:t>Majoritatea afecţiunilor</w:t>
      </w:r>
      <w:r w:rsidRPr="00D74971">
        <w:rPr>
          <w:rFonts w:ascii="Times New Roman" w:hAnsi="Times New Roman"/>
          <w:sz w:val="24"/>
          <w:szCs w:val="24"/>
          <w:lang w:val="it-IT"/>
        </w:rPr>
        <w:t xml:space="preserve"> orale</w:t>
      </w:r>
      <w:r w:rsidR="00A65A82" w:rsidRPr="00D74971">
        <w:rPr>
          <w:rFonts w:ascii="Times New Roman" w:hAnsi="Times New Roman"/>
          <w:sz w:val="24"/>
          <w:szCs w:val="24"/>
          <w:lang w:val="it-IT"/>
        </w:rPr>
        <w:t>, o dată apărute</w:t>
      </w:r>
      <w:r w:rsidR="00D74971" w:rsidRPr="00D74971">
        <w:rPr>
          <w:rFonts w:ascii="Times New Roman" w:hAnsi="Times New Roman"/>
          <w:sz w:val="24"/>
          <w:szCs w:val="24"/>
          <w:lang w:val="it-IT"/>
        </w:rPr>
        <w:t>,</w:t>
      </w:r>
      <w:r w:rsidR="00D74971">
        <w:rPr>
          <w:rFonts w:ascii="Times New Roman" w:hAnsi="Times New Roman"/>
          <w:sz w:val="24"/>
          <w:szCs w:val="24"/>
          <w:lang w:val="it-IT"/>
        </w:rPr>
        <w:t xml:space="preserve"> sunt ireversibile şi</w:t>
      </w:r>
      <w:r w:rsidRPr="00D74971">
        <w:rPr>
          <w:rFonts w:ascii="Times New Roman" w:hAnsi="Times New Roman"/>
          <w:sz w:val="24"/>
          <w:szCs w:val="24"/>
          <w:lang w:val="it-IT"/>
        </w:rPr>
        <w:t xml:space="preserve"> dur</w:t>
      </w:r>
      <w:r w:rsidR="00D74971">
        <w:rPr>
          <w:rFonts w:ascii="Times New Roman" w:hAnsi="Times New Roman"/>
          <w:sz w:val="24"/>
          <w:szCs w:val="24"/>
          <w:lang w:val="it-IT"/>
        </w:rPr>
        <w:t>e</w:t>
      </w:r>
      <w:r w:rsidRPr="00D74971">
        <w:rPr>
          <w:rFonts w:ascii="Times New Roman" w:hAnsi="Times New Roman"/>
          <w:sz w:val="24"/>
          <w:szCs w:val="24"/>
          <w:lang w:val="it-IT"/>
        </w:rPr>
        <w:t>a</w:t>
      </w:r>
      <w:r w:rsidR="00D74971">
        <w:rPr>
          <w:rFonts w:ascii="Times New Roman" w:hAnsi="Times New Roman"/>
          <w:sz w:val="24"/>
          <w:szCs w:val="24"/>
          <w:lang w:val="it-IT"/>
        </w:rPr>
        <w:t>ză</w:t>
      </w:r>
      <w:r w:rsidRPr="00D74971">
        <w:rPr>
          <w:rFonts w:ascii="Times New Roman" w:hAnsi="Times New Roman"/>
          <w:sz w:val="24"/>
          <w:szCs w:val="24"/>
          <w:lang w:val="it-IT"/>
        </w:rPr>
        <w:t xml:space="preserve"> întreag</w:t>
      </w:r>
      <w:r w:rsidR="00A65A82" w:rsidRPr="00D74971">
        <w:rPr>
          <w:rFonts w:ascii="Times New Roman" w:hAnsi="Times New Roman"/>
          <w:sz w:val="24"/>
          <w:szCs w:val="24"/>
          <w:lang w:val="it-IT"/>
        </w:rPr>
        <w:t>a viaţă având</w:t>
      </w:r>
      <w:r w:rsidRPr="00D74971">
        <w:rPr>
          <w:rFonts w:ascii="Times New Roman" w:hAnsi="Times New Roman"/>
          <w:sz w:val="24"/>
          <w:szCs w:val="24"/>
          <w:lang w:val="it-IT"/>
        </w:rPr>
        <w:t xml:space="preserve"> impact asupra calită</w:t>
      </w:r>
      <w:r w:rsidRPr="00D74971">
        <w:rPr>
          <w:rFonts w:ascii="Times New Roman" w:hAnsi="Tahoma"/>
          <w:sz w:val="24"/>
          <w:szCs w:val="24"/>
          <w:lang w:val="it-IT"/>
        </w:rPr>
        <w:t>ț</w:t>
      </w:r>
      <w:r w:rsidRPr="00D74971">
        <w:rPr>
          <w:rFonts w:ascii="Times New Roman" w:hAnsi="Times New Roman"/>
          <w:sz w:val="24"/>
          <w:szCs w:val="24"/>
          <w:lang w:val="it-IT"/>
        </w:rPr>
        <w:t>ii vie</w:t>
      </w:r>
      <w:r w:rsidR="00A65A82" w:rsidRPr="00D74971">
        <w:rPr>
          <w:rFonts w:ascii="Times New Roman" w:hAnsi="Times New Roman"/>
          <w:sz w:val="24"/>
          <w:szCs w:val="24"/>
          <w:lang w:val="it-IT"/>
        </w:rPr>
        <w:t>ţii ş</w:t>
      </w:r>
      <w:r w:rsidRPr="00D74971">
        <w:rPr>
          <w:rFonts w:ascii="Times New Roman" w:hAnsi="Times New Roman"/>
          <w:sz w:val="24"/>
          <w:szCs w:val="24"/>
          <w:lang w:val="it-IT"/>
        </w:rPr>
        <w:t>i st</w:t>
      </w:r>
      <w:r w:rsidR="00A65A82" w:rsidRPr="00D74971">
        <w:rPr>
          <w:rFonts w:ascii="Times New Roman" w:hAnsi="Times New Roman"/>
          <w:sz w:val="24"/>
          <w:szCs w:val="24"/>
          <w:lang w:val="it-IT"/>
        </w:rPr>
        <w:t>ă</w:t>
      </w:r>
      <w:r w:rsidRPr="00D74971">
        <w:rPr>
          <w:rFonts w:ascii="Times New Roman" w:hAnsi="Times New Roman"/>
          <w:sz w:val="24"/>
          <w:szCs w:val="24"/>
          <w:lang w:val="it-IT"/>
        </w:rPr>
        <w:t>r</w:t>
      </w:r>
      <w:r w:rsidR="00A65A82" w:rsidRPr="00D74971">
        <w:rPr>
          <w:rFonts w:ascii="Times New Roman" w:hAnsi="Times New Roman"/>
          <w:sz w:val="24"/>
          <w:szCs w:val="24"/>
          <w:lang w:val="it-IT"/>
        </w:rPr>
        <w:t>ii</w:t>
      </w:r>
      <w:r w:rsidRPr="00D74971">
        <w:rPr>
          <w:rFonts w:ascii="Times New Roman" w:hAnsi="Times New Roman"/>
          <w:sz w:val="24"/>
          <w:szCs w:val="24"/>
          <w:lang w:val="it-IT"/>
        </w:rPr>
        <w:t xml:space="preserve"> general</w:t>
      </w:r>
      <w:r w:rsidR="00A65A82" w:rsidRPr="00D74971">
        <w:rPr>
          <w:rFonts w:ascii="Times New Roman" w:hAnsi="Times New Roman"/>
          <w:sz w:val="24"/>
          <w:szCs w:val="24"/>
          <w:lang w:val="it-IT"/>
        </w:rPr>
        <w:t>e</w:t>
      </w:r>
      <w:r w:rsidRPr="00D74971">
        <w:rPr>
          <w:rFonts w:ascii="Times New Roman" w:hAnsi="Times New Roman"/>
          <w:sz w:val="24"/>
          <w:szCs w:val="24"/>
          <w:lang w:val="it-IT"/>
        </w:rPr>
        <w:t xml:space="preserve"> de sănătate.</w:t>
      </w:r>
    </w:p>
    <w:p w:rsidR="00172411" w:rsidRPr="00AE5A23" w:rsidRDefault="00172411" w:rsidP="002C40E0">
      <w:pPr>
        <w:numPr>
          <w:ilvl w:val="0"/>
          <w:numId w:val="19"/>
        </w:numPr>
        <w:spacing w:before="100" w:beforeAutospacing="1" w:after="100" w:afterAutospacing="1" w:line="360" w:lineRule="auto"/>
        <w:jc w:val="both"/>
        <w:rPr>
          <w:rFonts w:ascii="Times New Roman" w:eastAsia="Times New Roman" w:hAnsi="Times New Roman"/>
          <w:sz w:val="24"/>
          <w:szCs w:val="24"/>
          <w:lang w:val="it-IT"/>
        </w:rPr>
      </w:pPr>
      <w:r w:rsidRPr="00AE5A23">
        <w:rPr>
          <w:rFonts w:ascii="Times New Roman" w:hAnsi="Times New Roman"/>
          <w:sz w:val="24"/>
          <w:szCs w:val="24"/>
          <w:lang w:val="it-IT"/>
        </w:rPr>
        <w:t xml:space="preserve">Politicile </w:t>
      </w:r>
      <w:r w:rsidR="00AE5A23" w:rsidRPr="00AE5A23">
        <w:rPr>
          <w:rFonts w:ascii="Times New Roman" w:hAnsi="Times New Roman"/>
          <w:sz w:val="24"/>
          <w:szCs w:val="24"/>
          <w:lang w:val="it-IT"/>
        </w:rPr>
        <w:t xml:space="preserve">şcolare </w:t>
      </w:r>
      <w:r w:rsidR="00E17191" w:rsidRPr="00AE5A23">
        <w:rPr>
          <w:rFonts w:ascii="Times New Roman" w:hAnsi="Times New Roman"/>
          <w:sz w:val="24"/>
          <w:szCs w:val="24"/>
          <w:lang w:val="it-IT"/>
        </w:rPr>
        <w:t>şi educaţ</w:t>
      </w:r>
      <w:r w:rsidRPr="00AE5A23">
        <w:rPr>
          <w:rFonts w:ascii="Times New Roman" w:hAnsi="Times New Roman"/>
          <w:sz w:val="24"/>
          <w:szCs w:val="24"/>
          <w:lang w:val="it-IT"/>
        </w:rPr>
        <w:t>i</w:t>
      </w:r>
      <w:r w:rsidR="00E17191" w:rsidRPr="00AE5A23">
        <w:rPr>
          <w:rFonts w:ascii="Times New Roman" w:hAnsi="Times New Roman"/>
          <w:sz w:val="24"/>
          <w:szCs w:val="24"/>
          <w:lang w:val="it-IT"/>
        </w:rPr>
        <w:t>a</w:t>
      </w:r>
      <w:r w:rsidRPr="00AE5A23">
        <w:rPr>
          <w:rFonts w:ascii="Times New Roman" w:hAnsi="Times New Roman"/>
          <w:sz w:val="24"/>
          <w:szCs w:val="24"/>
          <w:lang w:val="it-IT"/>
        </w:rPr>
        <w:t xml:space="preserve"> pentru sănătate sunt esen</w:t>
      </w:r>
      <w:r w:rsidR="004D1D3D" w:rsidRPr="00AE5A23">
        <w:rPr>
          <w:rFonts w:ascii="Times New Roman" w:hAnsi="Times New Roman"/>
          <w:sz w:val="24"/>
          <w:szCs w:val="24"/>
          <w:lang w:val="it-IT"/>
        </w:rPr>
        <w:t>ţ</w:t>
      </w:r>
      <w:r w:rsidRPr="00AE5A23">
        <w:rPr>
          <w:rFonts w:ascii="Times New Roman" w:hAnsi="Times New Roman"/>
          <w:sz w:val="24"/>
          <w:szCs w:val="24"/>
          <w:lang w:val="it-IT"/>
        </w:rPr>
        <w:t xml:space="preserve">iale pentru </w:t>
      </w:r>
      <w:r w:rsidR="00702D77" w:rsidRPr="00AE5A23">
        <w:rPr>
          <w:rFonts w:ascii="Times New Roman" w:hAnsi="Times New Roman"/>
          <w:sz w:val="24"/>
          <w:szCs w:val="24"/>
          <w:lang w:val="it-IT"/>
        </w:rPr>
        <w:t xml:space="preserve">dobândirea comportamentelor sănătoase şi </w:t>
      </w:r>
      <w:r w:rsidRPr="00AE5A23">
        <w:rPr>
          <w:rFonts w:ascii="Times New Roman" w:hAnsi="Times New Roman"/>
          <w:sz w:val="24"/>
          <w:szCs w:val="24"/>
          <w:lang w:val="it-IT"/>
        </w:rPr>
        <w:t xml:space="preserve">controlul </w:t>
      </w:r>
      <w:r w:rsidR="00702D77" w:rsidRPr="00AE5A23">
        <w:rPr>
          <w:rFonts w:ascii="Times New Roman" w:hAnsi="Times New Roman"/>
          <w:sz w:val="24"/>
          <w:szCs w:val="24"/>
          <w:lang w:val="it-IT"/>
        </w:rPr>
        <w:t xml:space="preserve">factorilor </w:t>
      </w:r>
      <w:r w:rsidRPr="00AE5A23">
        <w:rPr>
          <w:rFonts w:ascii="Times New Roman" w:hAnsi="Times New Roman"/>
          <w:sz w:val="24"/>
          <w:szCs w:val="24"/>
          <w:lang w:val="it-IT"/>
        </w:rPr>
        <w:t xml:space="preserve">de risc, cum ar fi aportul de alimente </w:t>
      </w:r>
      <w:r w:rsidR="00AE5A23">
        <w:rPr>
          <w:rFonts w:ascii="Times New Roman" w:hAnsi="Times New Roman"/>
          <w:sz w:val="24"/>
          <w:szCs w:val="24"/>
          <w:lang w:val="it-IT"/>
        </w:rPr>
        <w:t>ş</w:t>
      </w:r>
      <w:r w:rsidR="00702D77" w:rsidRPr="00AE5A23">
        <w:rPr>
          <w:rFonts w:ascii="Times New Roman" w:hAnsi="Times New Roman"/>
          <w:sz w:val="24"/>
          <w:szCs w:val="24"/>
          <w:lang w:val="it-IT"/>
        </w:rPr>
        <w:t xml:space="preserve">i băuturi </w:t>
      </w:r>
      <w:r w:rsidRPr="00AE5A23">
        <w:rPr>
          <w:rFonts w:ascii="Times New Roman" w:hAnsi="Times New Roman"/>
          <w:sz w:val="24"/>
          <w:szCs w:val="24"/>
          <w:lang w:val="it-IT"/>
        </w:rPr>
        <w:t>dulci</w:t>
      </w:r>
      <w:r w:rsidR="00702D77" w:rsidRPr="00AE5A23">
        <w:rPr>
          <w:rFonts w:ascii="Times New Roman" w:hAnsi="Times New Roman"/>
          <w:sz w:val="24"/>
          <w:szCs w:val="24"/>
          <w:lang w:val="it-IT"/>
        </w:rPr>
        <w:t>, consumul de tutun ş</w:t>
      </w:r>
      <w:r w:rsidRPr="00AE5A23">
        <w:rPr>
          <w:rFonts w:ascii="Times New Roman" w:hAnsi="Times New Roman"/>
          <w:sz w:val="24"/>
          <w:szCs w:val="24"/>
          <w:lang w:val="it-IT"/>
        </w:rPr>
        <w:t>i alcool.</w:t>
      </w:r>
    </w:p>
    <w:p w:rsidR="00CA1A72" w:rsidRPr="00CF60E1" w:rsidRDefault="00245064" w:rsidP="002C40E0">
      <w:pPr>
        <w:numPr>
          <w:ilvl w:val="0"/>
          <w:numId w:val="19"/>
        </w:numPr>
        <w:spacing w:before="100" w:beforeAutospacing="1" w:after="100" w:afterAutospacing="1" w:line="360" w:lineRule="auto"/>
        <w:jc w:val="both"/>
        <w:rPr>
          <w:rFonts w:ascii="Times New Roman" w:eastAsia="Times New Roman" w:hAnsi="Times New Roman"/>
          <w:sz w:val="24"/>
          <w:szCs w:val="24"/>
          <w:lang w:val="it-IT"/>
        </w:rPr>
      </w:pPr>
      <w:r w:rsidRPr="00CF60E1">
        <w:rPr>
          <w:rFonts w:ascii="Times New Roman" w:hAnsi="Times New Roman"/>
          <w:sz w:val="24"/>
          <w:szCs w:val="24"/>
          <w:lang w:val="it-IT"/>
        </w:rPr>
        <w:t>Şcolile pot oferi o platformă pentru furnizarea îngrijirilor de sănă</w:t>
      </w:r>
      <w:r w:rsidR="001729E5" w:rsidRPr="00CF60E1">
        <w:rPr>
          <w:rFonts w:ascii="Times New Roman" w:hAnsi="Times New Roman"/>
          <w:sz w:val="24"/>
          <w:szCs w:val="24"/>
          <w:lang w:val="it-IT"/>
        </w:rPr>
        <w:t>tate</w:t>
      </w:r>
      <w:r w:rsidRPr="00CF60E1">
        <w:rPr>
          <w:rFonts w:ascii="Times New Roman" w:hAnsi="Times New Roman"/>
          <w:sz w:val="24"/>
          <w:szCs w:val="24"/>
          <w:lang w:val="it-IT"/>
        </w:rPr>
        <w:t xml:space="preserve"> oral</w:t>
      </w:r>
      <w:r w:rsidR="001729E5" w:rsidRPr="00CF60E1">
        <w:rPr>
          <w:rFonts w:ascii="Times New Roman" w:hAnsi="Times New Roman"/>
          <w:sz w:val="24"/>
          <w:szCs w:val="24"/>
          <w:lang w:val="it-IT"/>
        </w:rPr>
        <w:t>ă</w:t>
      </w:r>
      <w:r w:rsidRPr="00CF60E1">
        <w:rPr>
          <w:rFonts w:ascii="Times New Roman" w:hAnsi="Times New Roman"/>
          <w:sz w:val="24"/>
          <w:szCs w:val="24"/>
          <w:lang w:val="it-IT"/>
        </w:rPr>
        <w:t>, de exemplu servicii de prevenire</w:t>
      </w:r>
      <w:r w:rsidR="001729E5" w:rsidRPr="00CF60E1">
        <w:rPr>
          <w:rFonts w:ascii="Times New Roman" w:hAnsi="Times New Roman"/>
          <w:sz w:val="24"/>
          <w:szCs w:val="24"/>
          <w:lang w:val="it-IT"/>
        </w:rPr>
        <w:t xml:space="preserve"> şi</w:t>
      </w:r>
      <w:r w:rsidR="001729E5" w:rsidRPr="00CF60E1">
        <w:rPr>
          <w:rFonts w:ascii="Times New Roman" w:hAnsi="Tahoma"/>
          <w:sz w:val="24"/>
          <w:szCs w:val="24"/>
          <w:lang w:val="it-IT"/>
        </w:rPr>
        <w:t xml:space="preserve"> </w:t>
      </w:r>
      <w:r w:rsidRPr="00CF60E1">
        <w:rPr>
          <w:rFonts w:ascii="Times New Roman" w:hAnsi="Times New Roman"/>
          <w:sz w:val="24"/>
          <w:szCs w:val="24"/>
          <w:lang w:val="it-IT"/>
        </w:rPr>
        <w:t>curative.</w:t>
      </w:r>
    </w:p>
    <w:p w:rsidR="00C77F6D" w:rsidRDefault="00C77F6D" w:rsidP="00A73E15">
      <w:pPr>
        <w:pStyle w:val="NormalWeb"/>
        <w:spacing w:line="360" w:lineRule="auto"/>
        <w:ind w:firstLine="360"/>
        <w:jc w:val="both"/>
        <w:rPr>
          <w:lang w:val="ro-RO"/>
        </w:rPr>
      </w:pPr>
      <w:r>
        <w:rPr>
          <w:rStyle w:val="hps"/>
          <w:lang w:val="ro-RO"/>
        </w:rPr>
        <w:t>Printr-o</w:t>
      </w:r>
      <w:r>
        <w:rPr>
          <w:lang w:val="ro-RO"/>
        </w:rPr>
        <w:t xml:space="preserve"> reţea </w:t>
      </w:r>
      <w:r>
        <w:rPr>
          <w:rStyle w:val="hps"/>
          <w:lang w:val="ro-RO"/>
        </w:rPr>
        <w:t>amplă de promovare a sănătăţii în şcoli</w:t>
      </w:r>
      <w:r>
        <w:rPr>
          <w:lang w:val="ro-RO"/>
        </w:rPr>
        <w:t xml:space="preserve">, OMS </w:t>
      </w:r>
      <w:r>
        <w:rPr>
          <w:rStyle w:val="hps"/>
          <w:lang w:val="ro-RO"/>
        </w:rPr>
        <w:t>lucrează la</w:t>
      </w:r>
      <w:r>
        <w:rPr>
          <w:lang w:val="ro-RO"/>
        </w:rPr>
        <w:t xml:space="preserve"> </w:t>
      </w:r>
      <w:r>
        <w:rPr>
          <w:rStyle w:val="hps"/>
          <w:lang w:val="ro-RO"/>
        </w:rPr>
        <w:t>nivel global</w:t>
      </w:r>
      <w:r w:rsidR="00BA10E2">
        <w:rPr>
          <w:rStyle w:val="hps"/>
          <w:lang w:val="ro-RO"/>
        </w:rPr>
        <w:t xml:space="preserve"> şi regional cu </w:t>
      </w:r>
      <w:r w:rsidR="00BA10E2" w:rsidRPr="00CF60E1">
        <w:rPr>
          <w:lang w:val="it-IT"/>
        </w:rPr>
        <w:t>Education International</w:t>
      </w:r>
      <w:r>
        <w:rPr>
          <w:lang w:val="ro-RO"/>
        </w:rPr>
        <w:t xml:space="preserve">, </w:t>
      </w:r>
      <w:r>
        <w:rPr>
          <w:rStyle w:val="hps"/>
          <w:lang w:val="ro-RO"/>
        </w:rPr>
        <w:t>UNAIDS</w:t>
      </w:r>
      <w:r>
        <w:rPr>
          <w:lang w:val="ro-RO"/>
        </w:rPr>
        <w:t xml:space="preserve"> </w:t>
      </w:r>
      <w:r w:rsidR="00BA10E2">
        <w:rPr>
          <w:rStyle w:val="hps"/>
          <w:lang w:val="ro-RO"/>
        </w:rPr>
        <w:t>şi</w:t>
      </w:r>
      <w:r>
        <w:rPr>
          <w:lang w:val="ro-RO"/>
        </w:rPr>
        <w:t xml:space="preserve"> </w:t>
      </w:r>
      <w:r>
        <w:rPr>
          <w:rStyle w:val="hps"/>
          <w:lang w:val="ro-RO"/>
        </w:rPr>
        <w:t>UNESCO</w:t>
      </w:r>
      <w:r>
        <w:rPr>
          <w:lang w:val="ro-RO"/>
        </w:rPr>
        <w:t xml:space="preserve">, pentru a </w:t>
      </w:r>
      <w:r w:rsidR="00C738F9">
        <w:rPr>
          <w:lang w:val="ro-RO"/>
        </w:rPr>
        <w:t>sprijini</w:t>
      </w:r>
      <w:r>
        <w:rPr>
          <w:lang w:val="ro-RO"/>
        </w:rPr>
        <w:t xml:space="preserve"> </w:t>
      </w:r>
      <w:r>
        <w:rPr>
          <w:rStyle w:val="hps"/>
          <w:lang w:val="ro-RO"/>
        </w:rPr>
        <w:t>organiza</w:t>
      </w:r>
      <w:r w:rsidR="00C738F9">
        <w:rPr>
          <w:rStyle w:val="hps"/>
          <w:lang w:val="ro-RO"/>
        </w:rPr>
        <w:t>ţiile</w:t>
      </w:r>
      <w:r>
        <w:rPr>
          <w:rStyle w:val="hps"/>
          <w:lang w:val="ro-RO"/>
        </w:rPr>
        <w:t xml:space="preserve"> reprezentative</w:t>
      </w:r>
      <w:r>
        <w:rPr>
          <w:lang w:val="ro-RO"/>
        </w:rPr>
        <w:t xml:space="preserve"> </w:t>
      </w:r>
      <w:r>
        <w:rPr>
          <w:rStyle w:val="hps"/>
          <w:lang w:val="ro-RO"/>
        </w:rPr>
        <w:t>ale cadrelor didactice</w:t>
      </w:r>
      <w:r>
        <w:rPr>
          <w:lang w:val="ro-RO"/>
        </w:rPr>
        <w:t xml:space="preserve"> </w:t>
      </w:r>
      <w:r>
        <w:rPr>
          <w:rStyle w:val="hps"/>
          <w:lang w:val="ro-RO"/>
        </w:rPr>
        <w:t>din întreaga lume</w:t>
      </w:r>
      <w:r>
        <w:rPr>
          <w:lang w:val="ro-RO"/>
        </w:rPr>
        <w:t xml:space="preserve"> </w:t>
      </w:r>
      <w:r w:rsidR="00C738F9">
        <w:rPr>
          <w:rStyle w:val="hps"/>
          <w:lang w:val="ro-RO"/>
        </w:rPr>
        <w:t>în a-şi</w:t>
      </w:r>
      <w:r>
        <w:rPr>
          <w:rStyle w:val="hps"/>
          <w:lang w:val="ro-RO"/>
        </w:rPr>
        <w:t xml:space="preserve"> utiliza</w:t>
      </w:r>
      <w:r>
        <w:rPr>
          <w:lang w:val="ro-RO"/>
        </w:rPr>
        <w:t xml:space="preserve"> </w:t>
      </w:r>
      <w:r>
        <w:rPr>
          <w:rStyle w:val="hps"/>
          <w:lang w:val="ro-RO"/>
        </w:rPr>
        <w:t>capacit</w:t>
      </w:r>
      <w:r w:rsidR="00C738F9">
        <w:rPr>
          <w:rStyle w:val="hps"/>
          <w:lang w:val="ro-RO"/>
        </w:rPr>
        <w:t>ăţile şi experienţa</w:t>
      </w:r>
      <w:r>
        <w:rPr>
          <w:rStyle w:val="hps"/>
          <w:lang w:val="ro-RO"/>
        </w:rPr>
        <w:t xml:space="preserve"> lor</w:t>
      </w:r>
      <w:r>
        <w:rPr>
          <w:lang w:val="ro-RO"/>
        </w:rPr>
        <w:t xml:space="preserve"> </w:t>
      </w:r>
      <w:r>
        <w:rPr>
          <w:rStyle w:val="hps"/>
          <w:lang w:val="ro-RO"/>
        </w:rPr>
        <w:t xml:space="preserve">pentru a </w:t>
      </w:r>
      <w:r w:rsidR="00C738F9">
        <w:rPr>
          <w:rStyle w:val="hps"/>
          <w:lang w:val="ro-RO"/>
        </w:rPr>
        <w:t>îmbunătăţ</w:t>
      </w:r>
      <w:r>
        <w:rPr>
          <w:rStyle w:val="hps"/>
          <w:lang w:val="ro-RO"/>
        </w:rPr>
        <w:t xml:space="preserve">i </w:t>
      </w:r>
      <w:r w:rsidR="00C738F9">
        <w:rPr>
          <w:rStyle w:val="hps"/>
          <w:lang w:val="ro-RO"/>
        </w:rPr>
        <w:t>starea de sănătate</w:t>
      </w:r>
      <w:r>
        <w:rPr>
          <w:lang w:val="ro-RO"/>
        </w:rPr>
        <w:t xml:space="preserve"> </w:t>
      </w:r>
      <w:r>
        <w:rPr>
          <w:rStyle w:val="hps"/>
          <w:lang w:val="ro-RO"/>
        </w:rPr>
        <w:t xml:space="preserve">prin intermediul </w:t>
      </w:r>
      <w:r w:rsidR="00C738F9">
        <w:rPr>
          <w:rStyle w:val="hps"/>
          <w:lang w:val="ro-RO"/>
        </w:rPr>
        <w:t>ş</w:t>
      </w:r>
      <w:r>
        <w:rPr>
          <w:rStyle w:val="hps"/>
          <w:lang w:val="ro-RO"/>
        </w:rPr>
        <w:t>colilor</w:t>
      </w:r>
      <w:r>
        <w:rPr>
          <w:lang w:val="ro-RO"/>
        </w:rPr>
        <w:t xml:space="preserve">. </w:t>
      </w:r>
      <w:r>
        <w:rPr>
          <w:rStyle w:val="hps"/>
          <w:lang w:val="ro-RO"/>
        </w:rPr>
        <w:t>Programul</w:t>
      </w:r>
      <w:r>
        <w:rPr>
          <w:lang w:val="ro-RO"/>
        </w:rPr>
        <w:t xml:space="preserve"> </w:t>
      </w:r>
      <w:r>
        <w:rPr>
          <w:rStyle w:val="hps"/>
          <w:lang w:val="ro-RO"/>
        </w:rPr>
        <w:t>de sănătate</w:t>
      </w:r>
      <w:r>
        <w:rPr>
          <w:lang w:val="ro-RO"/>
        </w:rPr>
        <w:t xml:space="preserve"> </w:t>
      </w:r>
      <w:r>
        <w:rPr>
          <w:rStyle w:val="hps"/>
          <w:lang w:val="ro-RO"/>
        </w:rPr>
        <w:t>orală</w:t>
      </w:r>
      <w:r>
        <w:rPr>
          <w:lang w:val="ro-RO"/>
        </w:rPr>
        <w:t xml:space="preserve"> </w:t>
      </w:r>
      <w:r>
        <w:rPr>
          <w:rStyle w:val="hps"/>
          <w:lang w:val="ro-RO"/>
        </w:rPr>
        <w:t>OMS</w:t>
      </w:r>
      <w:r>
        <w:rPr>
          <w:lang w:val="ro-RO"/>
        </w:rPr>
        <w:t xml:space="preserve"> </w:t>
      </w:r>
      <w:r>
        <w:rPr>
          <w:rStyle w:val="hps"/>
          <w:lang w:val="ro-RO"/>
        </w:rPr>
        <w:t>face trimitere la</w:t>
      </w:r>
      <w:r>
        <w:rPr>
          <w:lang w:val="ro-RO"/>
        </w:rPr>
        <w:t xml:space="preserve"> </w:t>
      </w:r>
      <w:r>
        <w:rPr>
          <w:rStyle w:val="hps"/>
          <w:lang w:val="ro-RO"/>
        </w:rPr>
        <w:t>aceste</w:t>
      </w:r>
      <w:r>
        <w:rPr>
          <w:lang w:val="ro-RO"/>
        </w:rPr>
        <w:t xml:space="preserve"> </w:t>
      </w:r>
      <w:r>
        <w:rPr>
          <w:rStyle w:val="hps"/>
          <w:lang w:val="ro-RO"/>
        </w:rPr>
        <w:t>re</w:t>
      </w:r>
      <w:r w:rsidR="00A351C2">
        <w:rPr>
          <w:rStyle w:val="hps"/>
          <w:lang w:val="ro-RO"/>
        </w:rPr>
        <w:t>ţ</w:t>
      </w:r>
      <w:r>
        <w:rPr>
          <w:rStyle w:val="hps"/>
          <w:lang w:val="ro-RO"/>
        </w:rPr>
        <w:t>ele</w:t>
      </w:r>
      <w:r w:rsidR="006D4184">
        <w:rPr>
          <w:rStyle w:val="hps"/>
          <w:lang w:val="ro-RO"/>
        </w:rPr>
        <w:t>,</w:t>
      </w:r>
      <w:r>
        <w:rPr>
          <w:lang w:val="ro-RO"/>
        </w:rPr>
        <w:t xml:space="preserve"> </w:t>
      </w:r>
      <w:r>
        <w:rPr>
          <w:rStyle w:val="hps"/>
          <w:lang w:val="ro-RO"/>
        </w:rPr>
        <w:t>în plus fa</w:t>
      </w:r>
      <w:r w:rsidR="00B844D2">
        <w:rPr>
          <w:rStyle w:val="hps"/>
          <w:lang w:val="ro-RO"/>
        </w:rPr>
        <w:t>ţ</w:t>
      </w:r>
      <w:r>
        <w:rPr>
          <w:rStyle w:val="hps"/>
          <w:lang w:val="ro-RO"/>
        </w:rPr>
        <w:t>ă de</w:t>
      </w:r>
      <w:r>
        <w:rPr>
          <w:lang w:val="ro-RO"/>
        </w:rPr>
        <w:t xml:space="preserve"> </w:t>
      </w:r>
      <w:r>
        <w:rPr>
          <w:rStyle w:val="hps"/>
          <w:lang w:val="ro-RO"/>
        </w:rPr>
        <w:t>re</w:t>
      </w:r>
      <w:r w:rsidR="00B844D2">
        <w:rPr>
          <w:rStyle w:val="hps"/>
          <w:lang w:val="ro-RO"/>
        </w:rPr>
        <w:t>ţele ş</w:t>
      </w:r>
      <w:r>
        <w:rPr>
          <w:rStyle w:val="hps"/>
          <w:lang w:val="ro-RO"/>
        </w:rPr>
        <w:t>colare</w:t>
      </w:r>
      <w:r>
        <w:rPr>
          <w:lang w:val="ro-RO"/>
        </w:rPr>
        <w:t xml:space="preserve"> </w:t>
      </w:r>
      <w:r>
        <w:rPr>
          <w:rStyle w:val="hps"/>
          <w:lang w:val="ro-RO"/>
        </w:rPr>
        <w:t>de sănătate</w:t>
      </w:r>
      <w:r>
        <w:rPr>
          <w:lang w:val="ro-RO"/>
        </w:rPr>
        <w:t xml:space="preserve"> </w:t>
      </w:r>
      <w:r>
        <w:rPr>
          <w:rStyle w:val="hps"/>
          <w:lang w:val="ro-RO"/>
        </w:rPr>
        <w:t>orală</w:t>
      </w:r>
      <w:r>
        <w:rPr>
          <w:lang w:val="ro-RO"/>
        </w:rPr>
        <w:t xml:space="preserve"> </w:t>
      </w:r>
      <w:r>
        <w:rPr>
          <w:rStyle w:val="hps"/>
          <w:lang w:val="ro-RO"/>
        </w:rPr>
        <w:t>stabilite</w:t>
      </w:r>
      <w:r>
        <w:rPr>
          <w:lang w:val="ro-RO"/>
        </w:rPr>
        <w:t xml:space="preserve"> </w:t>
      </w:r>
      <w:r w:rsidR="00B844D2">
        <w:rPr>
          <w:rStyle w:val="hps"/>
          <w:lang w:val="ro-RO"/>
        </w:rPr>
        <w:t>în diferite ţ</w:t>
      </w:r>
      <w:r>
        <w:rPr>
          <w:rStyle w:val="hps"/>
          <w:lang w:val="ro-RO"/>
        </w:rPr>
        <w:t>ări</w:t>
      </w:r>
      <w:r>
        <w:rPr>
          <w:lang w:val="ro-RO"/>
        </w:rPr>
        <w:t xml:space="preserve"> </w:t>
      </w:r>
      <w:r w:rsidR="00B844D2">
        <w:rPr>
          <w:rStyle w:val="hps"/>
          <w:lang w:val="ro-RO"/>
        </w:rPr>
        <w:t>şi</w:t>
      </w:r>
      <w:r>
        <w:rPr>
          <w:rStyle w:val="hps"/>
          <w:lang w:val="ro-RO"/>
        </w:rPr>
        <w:t xml:space="preserve"> regiuni</w:t>
      </w:r>
      <w:r>
        <w:rPr>
          <w:lang w:val="ro-RO"/>
        </w:rPr>
        <w:t>.</w:t>
      </w:r>
    </w:p>
    <w:p w:rsidR="00A402F7" w:rsidRDefault="00A402F7" w:rsidP="00C054D0">
      <w:pPr>
        <w:pStyle w:val="NormalWeb"/>
        <w:spacing w:after="0" w:afterAutospacing="0" w:line="360" w:lineRule="auto"/>
        <w:ind w:firstLine="360"/>
        <w:jc w:val="both"/>
        <w:rPr>
          <w:lang w:val="ro-RO"/>
        </w:rPr>
      </w:pPr>
      <w:r>
        <w:rPr>
          <w:lang w:val="ro-RO"/>
        </w:rPr>
        <w:t>OMS atrage atenţia asupra impactului deosebit de mare pe care factorii externi îl au asupra comportamentelor adolescenţilor. Ei sunt uşor influenţaţi de colegi, de părinţi dar şi de factori economici şi sociali  (mass-media, industria, instituţii comunitare).</w:t>
      </w:r>
    </w:p>
    <w:p w:rsidR="00B44267" w:rsidRPr="00DD5237" w:rsidRDefault="00E644C6" w:rsidP="00DD5237">
      <w:pPr>
        <w:pStyle w:val="NormalWeb"/>
        <w:spacing w:after="0" w:afterAutospacing="0" w:line="360" w:lineRule="auto"/>
        <w:ind w:firstLine="360"/>
        <w:jc w:val="both"/>
        <w:rPr>
          <w:rFonts w:eastAsia="Calibri"/>
          <w:color w:val="000000"/>
          <w:lang w:val="ro-RO"/>
        </w:rPr>
      </w:pPr>
      <w:r w:rsidRPr="00F87B75">
        <w:rPr>
          <w:rFonts w:eastAsia="Calibri"/>
          <w:color w:val="000000"/>
          <w:lang w:val="ro-RO"/>
        </w:rPr>
        <w:t xml:space="preserve">Un studiu desfăşurat </w:t>
      </w:r>
      <w:r w:rsidR="00A71A0E" w:rsidRPr="00F87B75">
        <w:rPr>
          <w:rFonts w:eastAsia="Calibri"/>
          <w:color w:val="000000"/>
          <w:lang w:val="ro-RO"/>
        </w:rPr>
        <w:t xml:space="preserve">în perioada 2011–2012 </w:t>
      </w:r>
      <w:r w:rsidRPr="00F87B75">
        <w:rPr>
          <w:rFonts w:eastAsia="Calibri"/>
          <w:color w:val="000000"/>
          <w:lang w:val="ro-RO"/>
        </w:rPr>
        <w:t xml:space="preserve">în 8 ţări europene </w:t>
      </w:r>
      <w:r w:rsidR="00243641" w:rsidRPr="00F87B75">
        <w:rPr>
          <w:rFonts w:eastAsia="Calibri"/>
          <w:color w:val="000000"/>
          <w:lang w:val="ro-RO"/>
        </w:rPr>
        <w:t xml:space="preserve">(Cehia, Estonia, Franţa, Italia, Letonia, Finlanda, Spania şi Marea Britanie) </w:t>
      </w:r>
      <w:r w:rsidR="00CF03B0" w:rsidRPr="00F87B75">
        <w:rPr>
          <w:rFonts w:eastAsia="Calibri"/>
          <w:color w:val="000000"/>
          <w:lang w:val="ro-RO"/>
        </w:rPr>
        <w:t>pe loturi populaţio</w:t>
      </w:r>
      <w:r w:rsidR="002618B0" w:rsidRPr="00F87B75">
        <w:rPr>
          <w:rFonts w:eastAsia="Calibri"/>
          <w:color w:val="000000"/>
          <w:lang w:val="ro-RO"/>
        </w:rPr>
        <w:t>nale reprezentative la nivel naţ</w:t>
      </w:r>
      <w:r w:rsidR="00CF03B0" w:rsidRPr="00F87B75">
        <w:rPr>
          <w:rFonts w:eastAsia="Calibri"/>
          <w:color w:val="000000"/>
          <w:lang w:val="ro-RO"/>
        </w:rPr>
        <w:t>ional, incluzând tineri cu vârsta între 18-35 de ani</w:t>
      </w:r>
      <w:r w:rsidR="00BA3598">
        <w:rPr>
          <w:rFonts w:eastAsia="Calibri"/>
          <w:color w:val="000000"/>
          <w:lang w:val="ro-RO"/>
        </w:rPr>
        <w:t>,</w:t>
      </w:r>
      <w:r w:rsidR="00CF03B0" w:rsidRPr="00F87B75">
        <w:rPr>
          <w:rFonts w:eastAsia="Calibri"/>
          <w:color w:val="000000"/>
          <w:lang w:val="ro-RO"/>
        </w:rPr>
        <w:t xml:space="preserve"> </w:t>
      </w:r>
      <w:r w:rsidR="00A64A9B" w:rsidRPr="00F87B75">
        <w:rPr>
          <w:rFonts w:eastAsia="Calibri"/>
          <w:color w:val="000000"/>
          <w:lang w:val="ro-RO"/>
        </w:rPr>
        <w:t xml:space="preserve">a demonstrat </w:t>
      </w:r>
      <w:r w:rsidR="002618B0" w:rsidRPr="00F87B75">
        <w:rPr>
          <w:rFonts w:eastAsia="Calibri"/>
          <w:color w:val="000000"/>
          <w:lang w:val="ro-RO"/>
        </w:rPr>
        <w:t xml:space="preserve">diferenţe semnificative </w:t>
      </w:r>
      <w:r w:rsidR="007276FE" w:rsidRPr="00F87B75">
        <w:rPr>
          <w:rFonts w:eastAsia="Calibri"/>
          <w:color w:val="000000"/>
          <w:lang w:val="ro-RO"/>
        </w:rPr>
        <w:t xml:space="preserve">între comportamentele privind sănătatea orală </w:t>
      </w:r>
      <w:r w:rsidR="00B62894" w:rsidRPr="00F87B75">
        <w:rPr>
          <w:rFonts w:eastAsia="Calibri"/>
          <w:color w:val="000000"/>
          <w:lang w:val="ro-RO"/>
        </w:rPr>
        <w:t>şi stilul de viaţă al tinerilor supraponderali sau ob</w:t>
      </w:r>
      <w:r w:rsidR="00B87BB3" w:rsidRPr="00F87B75">
        <w:rPr>
          <w:rFonts w:eastAsia="Calibri"/>
          <w:color w:val="000000"/>
          <w:lang w:val="ro-RO"/>
        </w:rPr>
        <w:t>ezi şi cei cu greutate normală.</w:t>
      </w:r>
      <w:r w:rsidR="008D7820" w:rsidRPr="00F87B75">
        <w:rPr>
          <w:rFonts w:eastAsia="Calibri"/>
          <w:color w:val="000000"/>
          <w:lang w:val="ro-RO"/>
        </w:rPr>
        <w:t xml:space="preserve"> Tinerii supraponderali, prin numărul mai redus de periaje dentare (</w:t>
      </w:r>
      <w:r w:rsidR="002F23FA" w:rsidRPr="00F87B75">
        <w:rPr>
          <w:rFonts w:eastAsia="Calibri"/>
          <w:color w:val="000000"/>
          <w:lang w:val="ro-RO"/>
        </w:rPr>
        <w:t>mai</w:t>
      </w:r>
      <w:r w:rsidR="003C470A" w:rsidRPr="00F87B75">
        <w:rPr>
          <w:rFonts w:eastAsia="Calibri"/>
          <w:color w:val="000000"/>
          <w:lang w:val="ro-RO"/>
        </w:rPr>
        <w:t xml:space="preserve"> mult de </w:t>
      </w:r>
      <w:r w:rsidR="001C6413" w:rsidRPr="00F87B75">
        <w:rPr>
          <w:rFonts w:eastAsia="Calibri"/>
          <w:color w:val="000000"/>
          <w:lang w:val="ro-RO"/>
        </w:rPr>
        <w:t>20%</w:t>
      </w:r>
      <w:r w:rsidR="003C470A" w:rsidRPr="00F87B75">
        <w:rPr>
          <w:rFonts w:eastAsia="Calibri"/>
          <w:color w:val="000000"/>
          <w:lang w:val="ro-RO"/>
        </w:rPr>
        <w:t xml:space="preserve"> din</w:t>
      </w:r>
      <w:r w:rsidR="001C6413" w:rsidRPr="00F87B75">
        <w:rPr>
          <w:rFonts w:eastAsia="Calibri"/>
          <w:color w:val="000000"/>
          <w:lang w:val="ro-RO"/>
        </w:rPr>
        <w:t xml:space="preserve"> tinerii supraponderali au </w:t>
      </w:r>
      <w:r w:rsidR="00915B37" w:rsidRPr="00F87B75">
        <w:rPr>
          <w:rFonts w:eastAsia="Calibri"/>
          <w:color w:val="000000"/>
          <w:lang w:val="ro-RO"/>
        </w:rPr>
        <w:t>declarat că se spală pe dinţi doar o dată pe zi, procentul în rândul copiilor cu greutate normală fiind de 13%</w:t>
      </w:r>
      <w:r w:rsidR="002F23FA" w:rsidRPr="00F87B75">
        <w:rPr>
          <w:rFonts w:eastAsia="Calibri"/>
          <w:color w:val="000000"/>
          <w:lang w:val="ro-RO"/>
        </w:rPr>
        <w:t xml:space="preserve">), prin </w:t>
      </w:r>
      <w:r w:rsidR="00EE31E8" w:rsidRPr="00F87B75">
        <w:rPr>
          <w:rFonts w:eastAsia="Calibri"/>
          <w:color w:val="000000"/>
          <w:lang w:val="ro-RO"/>
        </w:rPr>
        <w:t xml:space="preserve">obiceiurile alimentare </w:t>
      </w:r>
      <w:r w:rsidR="002F23FA" w:rsidRPr="00F87B75">
        <w:rPr>
          <w:rFonts w:eastAsia="Calibri"/>
          <w:color w:val="000000"/>
          <w:lang w:val="ro-RO"/>
        </w:rPr>
        <w:t xml:space="preserve">nesănătoase (mese ocazionale frecvente, consum ridicat de zahăr, </w:t>
      </w:r>
      <w:r w:rsidR="002F23FA" w:rsidRPr="00F87B75">
        <w:rPr>
          <w:rFonts w:eastAsia="Calibri"/>
          <w:color w:val="000000"/>
          <w:lang w:val="ro-RO"/>
        </w:rPr>
        <w:lastRenderedPageBreak/>
        <w:t>sucuri şi bauturi acidulate)</w:t>
      </w:r>
      <w:r w:rsidR="001D6AB9" w:rsidRPr="00F87B75">
        <w:rPr>
          <w:rFonts w:eastAsia="Calibri"/>
          <w:color w:val="000000"/>
          <w:lang w:val="ro-RO"/>
        </w:rPr>
        <w:t>, prin vizite mai puţine şi neregulate la medicul dentist</w:t>
      </w:r>
      <w:r w:rsidR="00B35BF3" w:rsidRPr="00F87B75">
        <w:rPr>
          <w:rFonts w:eastAsia="Calibri"/>
          <w:color w:val="000000"/>
          <w:lang w:val="ro-RO"/>
        </w:rPr>
        <w:t xml:space="preserve"> sau efectuate doar în cazuri de urgenţă</w:t>
      </w:r>
      <w:r w:rsidR="00F87B75" w:rsidRPr="00F87B75">
        <w:rPr>
          <w:rFonts w:eastAsia="Calibri"/>
          <w:color w:val="000000"/>
          <w:lang w:val="ro-RO"/>
        </w:rPr>
        <w:t xml:space="preserve">, </w:t>
      </w:r>
      <w:r w:rsidR="00530E68" w:rsidRPr="00F87B75">
        <w:rPr>
          <w:rFonts w:eastAsia="Calibri"/>
          <w:color w:val="000000"/>
          <w:lang w:val="ro-RO"/>
        </w:rPr>
        <w:t>sunt mai expuşi riscului de a dezvolta afecţiuni dentare şi gingivale.</w:t>
      </w:r>
      <w:r w:rsidR="00F87B75" w:rsidRPr="00F87B75">
        <w:rPr>
          <w:rFonts w:eastAsia="Calibri"/>
          <w:color w:val="000000"/>
          <w:lang w:val="ro-RO"/>
        </w:rPr>
        <w:t xml:space="preserve"> </w:t>
      </w:r>
      <w:r w:rsidR="00E37FBE">
        <w:rPr>
          <w:rFonts w:eastAsia="Calibri"/>
          <w:i/>
          <w:color w:val="000000"/>
          <w:lang w:val="ro-RO"/>
        </w:rPr>
        <w:t>(Nihtila, A. et al., 2016</w:t>
      </w:r>
      <w:r w:rsidR="00F87B75">
        <w:rPr>
          <w:rFonts w:eastAsia="Calibri"/>
          <w:i/>
          <w:color w:val="000000"/>
          <w:lang w:val="ro-RO"/>
        </w:rPr>
        <w:t>)</w:t>
      </w:r>
      <w:r w:rsidR="00F87B75" w:rsidRPr="00F87B75">
        <w:rPr>
          <w:rFonts w:eastAsia="Calibri"/>
          <w:i/>
          <w:color w:val="000000"/>
          <w:lang w:val="ro-RO"/>
        </w:rPr>
        <w:t>.</w:t>
      </w:r>
    </w:p>
    <w:p w:rsidR="006D2757" w:rsidRPr="002701A6" w:rsidRDefault="00A402F7" w:rsidP="006D2757">
      <w:pPr>
        <w:pStyle w:val="NormalWeb"/>
        <w:spacing w:after="0" w:afterAutospacing="0" w:line="360" w:lineRule="auto"/>
        <w:ind w:firstLine="360"/>
        <w:jc w:val="both"/>
        <w:rPr>
          <w:rFonts w:eastAsia="Calibri"/>
          <w:color w:val="000000"/>
          <w:lang w:val="ro-RO"/>
        </w:rPr>
      </w:pPr>
      <w:r w:rsidRPr="00D97926">
        <w:rPr>
          <w:lang w:val="ro-RO"/>
        </w:rPr>
        <w:t>Programele care vizează îmbunătă</w:t>
      </w:r>
      <w:r w:rsidR="00126928">
        <w:rPr>
          <w:lang w:val="ro-RO"/>
        </w:rPr>
        <w:t>ţ</w:t>
      </w:r>
      <w:r w:rsidRPr="00D97926">
        <w:rPr>
          <w:lang w:val="ro-RO"/>
        </w:rPr>
        <w:t>irea sănătă</w:t>
      </w:r>
      <w:r w:rsidR="00126928">
        <w:rPr>
          <w:lang w:val="ro-RO"/>
        </w:rPr>
        <w:t>ţ</w:t>
      </w:r>
      <w:r w:rsidRPr="00D97926">
        <w:rPr>
          <w:lang w:val="ro-RO"/>
        </w:rPr>
        <w:t>ii orale a tinerilor trebuie să ia în considerare aceşti factori</w:t>
      </w:r>
      <w:r w:rsidR="006D2757">
        <w:rPr>
          <w:lang w:val="ro-RO"/>
        </w:rPr>
        <w:t xml:space="preserve"> şi să</w:t>
      </w:r>
      <w:r w:rsidR="006D2757" w:rsidRPr="006D2757">
        <w:rPr>
          <w:rFonts w:eastAsia="Calibri"/>
          <w:color w:val="000000"/>
          <w:lang w:val="ro-RO"/>
        </w:rPr>
        <w:t xml:space="preserve"> </w:t>
      </w:r>
      <w:r w:rsidR="006D2757" w:rsidRPr="002701A6">
        <w:rPr>
          <w:rFonts w:eastAsia="Calibri"/>
          <w:color w:val="000000"/>
          <w:lang w:val="ro-RO"/>
        </w:rPr>
        <w:t>accentu</w:t>
      </w:r>
      <w:r w:rsidR="006D2757">
        <w:rPr>
          <w:rFonts w:eastAsia="Calibri"/>
          <w:color w:val="000000"/>
          <w:lang w:val="ro-RO"/>
        </w:rPr>
        <w:t>eze</w:t>
      </w:r>
      <w:r w:rsidR="006D2757" w:rsidRPr="002701A6">
        <w:rPr>
          <w:rFonts w:eastAsia="Calibri"/>
          <w:color w:val="000000"/>
          <w:lang w:val="ro-RO"/>
        </w:rPr>
        <w:t xml:space="preserve"> importanţa unei bune igiene orale în rândul copiilor supraponderali şi îmbunătăţirea atitudinii acestora faţă de necesitatea controalelor stomatologice regulate. </w:t>
      </w:r>
    </w:p>
    <w:p w:rsidR="00D97926" w:rsidRPr="006D2757" w:rsidRDefault="006D2757" w:rsidP="006D2757">
      <w:pPr>
        <w:pStyle w:val="NormalWeb"/>
        <w:spacing w:before="0" w:beforeAutospacing="0" w:after="0" w:afterAutospacing="0" w:line="360" w:lineRule="auto"/>
        <w:ind w:firstLine="360"/>
        <w:jc w:val="both"/>
        <w:rPr>
          <w:lang w:val="ro-RO"/>
        </w:rPr>
      </w:pPr>
      <w:r>
        <w:rPr>
          <w:lang w:val="ro-RO"/>
        </w:rPr>
        <w:t xml:space="preserve"> </w:t>
      </w:r>
      <w:r w:rsidR="003720B6" w:rsidRPr="00CF60E1">
        <w:rPr>
          <w:lang w:val="ro-RO"/>
        </w:rPr>
        <w:t>Este</w:t>
      </w:r>
      <w:r w:rsidR="00A402F7" w:rsidRPr="00CF60E1">
        <w:rPr>
          <w:lang w:val="ro-RO"/>
        </w:rPr>
        <w:t xml:space="preserve"> necesar</w:t>
      </w:r>
      <w:r w:rsidR="003720B6" w:rsidRPr="00CF60E1">
        <w:rPr>
          <w:lang w:val="ro-RO"/>
        </w:rPr>
        <w:t xml:space="preserve"> un efort susţinut şi constant din partea familiilor</w:t>
      </w:r>
      <w:r w:rsidR="00A402F7" w:rsidRPr="00CF60E1">
        <w:rPr>
          <w:lang w:val="ro-RO"/>
        </w:rPr>
        <w:t>,</w:t>
      </w:r>
      <w:r w:rsidR="003720B6" w:rsidRPr="00CF60E1">
        <w:rPr>
          <w:lang w:val="ro-RO"/>
        </w:rPr>
        <w:t xml:space="preserve"> şcolilor</w:t>
      </w:r>
      <w:r w:rsidR="00A402F7" w:rsidRPr="00CF60E1">
        <w:rPr>
          <w:lang w:val="ro-RO"/>
        </w:rPr>
        <w:t xml:space="preserve">, cadrele medicale </w:t>
      </w:r>
      <w:r w:rsidR="003720B6" w:rsidRPr="00CF60E1">
        <w:rPr>
          <w:lang w:val="ro-RO"/>
        </w:rPr>
        <w:t xml:space="preserve">şi </w:t>
      </w:r>
      <w:r w:rsidR="00A402F7" w:rsidRPr="00CF60E1">
        <w:rPr>
          <w:lang w:val="ro-RO"/>
        </w:rPr>
        <w:t>organiza</w:t>
      </w:r>
      <w:r w:rsidR="003720B6" w:rsidRPr="00CF60E1">
        <w:rPr>
          <w:lang w:val="ro-RO"/>
        </w:rPr>
        <w:t>ţ</w:t>
      </w:r>
      <w:r w:rsidR="00A402F7" w:rsidRPr="00CF60E1">
        <w:rPr>
          <w:lang w:val="ro-RO"/>
        </w:rPr>
        <w:t>ii</w:t>
      </w:r>
      <w:r w:rsidR="003720B6" w:rsidRPr="00CF60E1">
        <w:rPr>
          <w:lang w:val="ro-RO"/>
        </w:rPr>
        <w:t>lor</w:t>
      </w:r>
      <w:r w:rsidR="00A402F7" w:rsidRPr="00CF60E1">
        <w:rPr>
          <w:lang w:val="ro-RO"/>
        </w:rPr>
        <w:t xml:space="preserve"> comunitare, în scopul de a controla riscurile pentru sănătatea orală în rândul tinerilor.</w:t>
      </w:r>
      <w:r w:rsidR="00D97926" w:rsidRPr="00CF60E1">
        <w:rPr>
          <w:lang w:val="ro-RO"/>
        </w:rPr>
        <w:t xml:space="preserve"> </w:t>
      </w:r>
      <w:r w:rsidR="00D97926" w:rsidRPr="00CF60E1">
        <w:rPr>
          <w:i/>
        </w:rPr>
        <w:t>(http://www.who.int/oral_health/action/groups/en/)</w:t>
      </w:r>
    </w:p>
    <w:p w:rsidR="000D4301" w:rsidRDefault="000D4301" w:rsidP="00C054D0">
      <w:pPr>
        <w:spacing w:after="0" w:line="360" w:lineRule="auto"/>
        <w:ind w:left="708"/>
        <w:jc w:val="both"/>
        <w:rPr>
          <w:rFonts w:ascii="Times New Roman" w:hAnsi="Times New Roman"/>
          <w:b/>
          <w:sz w:val="24"/>
          <w:szCs w:val="24"/>
          <w:lang w:val="it-IT"/>
        </w:rPr>
      </w:pPr>
    </w:p>
    <w:p w:rsidR="008C2851" w:rsidRDefault="007907B9" w:rsidP="000D4301">
      <w:pPr>
        <w:numPr>
          <w:ilvl w:val="0"/>
          <w:numId w:val="20"/>
        </w:numPr>
        <w:spacing w:after="0" w:line="360" w:lineRule="auto"/>
        <w:jc w:val="both"/>
        <w:rPr>
          <w:rFonts w:ascii="Times New Roman" w:hAnsi="Times New Roman"/>
          <w:b/>
          <w:sz w:val="24"/>
          <w:szCs w:val="24"/>
        </w:rPr>
      </w:pPr>
      <w:r>
        <w:rPr>
          <w:rFonts w:ascii="Times New Roman" w:hAnsi="Times New Roman"/>
          <w:b/>
          <w:sz w:val="24"/>
          <w:szCs w:val="24"/>
        </w:rPr>
        <w:t>Vârst</w:t>
      </w:r>
      <w:r w:rsidR="008C2851" w:rsidRPr="008C2851">
        <w:rPr>
          <w:rFonts w:ascii="Times New Roman" w:hAnsi="Times New Roman"/>
          <w:b/>
          <w:sz w:val="24"/>
          <w:szCs w:val="24"/>
        </w:rPr>
        <w:t>nici</w:t>
      </w:r>
    </w:p>
    <w:p w:rsidR="000D4301" w:rsidRDefault="000D4301" w:rsidP="000D4301">
      <w:pPr>
        <w:spacing w:after="0" w:line="360" w:lineRule="auto"/>
        <w:ind w:left="360"/>
        <w:jc w:val="both"/>
        <w:rPr>
          <w:rFonts w:ascii="Times New Roman" w:hAnsi="Times New Roman"/>
          <w:b/>
          <w:sz w:val="24"/>
          <w:szCs w:val="24"/>
        </w:rPr>
      </w:pPr>
    </w:p>
    <w:p w:rsidR="006E5E69" w:rsidRDefault="008734F1" w:rsidP="00C054D0">
      <w:pPr>
        <w:pStyle w:val="NormalWeb"/>
        <w:spacing w:before="0" w:beforeAutospacing="0" w:after="0" w:afterAutospacing="0" w:line="360" w:lineRule="auto"/>
        <w:ind w:firstLine="708"/>
        <w:jc w:val="both"/>
        <w:rPr>
          <w:lang w:val="ro-RO"/>
        </w:rPr>
      </w:pPr>
      <w:r>
        <w:rPr>
          <w:rStyle w:val="hps"/>
          <w:lang w:val="ro-RO"/>
        </w:rPr>
        <w:t>Afecţiunile</w:t>
      </w:r>
      <w:r w:rsidR="00B34A95">
        <w:rPr>
          <w:rStyle w:val="hps"/>
          <w:lang w:val="ro-RO"/>
        </w:rPr>
        <w:t xml:space="preserve"> orale</w:t>
      </w:r>
      <w:r w:rsidR="00B34A95">
        <w:rPr>
          <w:lang w:val="ro-RO"/>
        </w:rPr>
        <w:t xml:space="preserve"> </w:t>
      </w:r>
      <w:r w:rsidR="00B34A95">
        <w:rPr>
          <w:rStyle w:val="hps"/>
          <w:lang w:val="ro-RO"/>
        </w:rPr>
        <w:t>sunt de obicei</w:t>
      </w:r>
      <w:r w:rsidR="00B34A95">
        <w:rPr>
          <w:lang w:val="ro-RO"/>
        </w:rPr>
        <w:t xml:space="preserve"> </w:t>
      </w:r>
      <w:r w:rsidR="00B34A95">
        <w:rPr>
          <w:rStyle w:val="hps"/>
          <w:lang w:val="ro-RO"/>
        </w:rPr>
        <w:t>progresiv</w:t>
      </w:r>
      <w:r>
        <w:rPr>
          <w:rStyle w:val="hps"/>
          <w:lang w:val="ro-RO"/>
        </w:rPr>
        <w:t>e</w:t>
      </w:r>
      <w:r w:rsidR="00B34A95">
        <w:rPr>
          <w:rStyle w:val="hps"/>
          <w:lang w:val="ro-RO"/>
        </w:rPr>
        <w:t xml:space="preserve"> </w:t>
      </w:r>
      <w:r w:rsidR="00B5120F">
        <w:rPr>
          <w:rStyle w:val="hps"/>
          <w:lang w:val="ro-RO"/>
        </w:rPr>
        <w:t>şi</w:t>
      </w:r>
      <w:r w:rsidR="00B34A95">
        <w:rPr>
          <w:lang w:val="ro-RO"/>
        </w:rPr>
        <w:t xml:space="preserve"> </w:t>
      </w:r>
      <w:r w:rsidR="00B34A95">
        <w:rPr>
          <w:rStyle w:val="hps"/>
          <w:lang w:val="ro-RO"/>
        </w:rPr>
        <w:t>cumulativ</w:t>
      </w:r>
      <w:r>
        <w:rPr>
          <w:rStyle w:val="hps"/>
          <w:lang w:val="ro-RO"/>
        </w:rPr>
        <w:t>e</w:t>
      </w:r>
      <w:r w:rsidR="00B34A95">
        <w:rPr>
          <w:lang w:val="ro-RO"/>
        </w:rPr>
        <w:t xml:space="preserve">. </w:t>
      </w:r>
      <w:r w:rsidR="00B34A95">
        <w:rPr>
          <w:rStyle w:val="hps"/>
          <w:lang w:val="ro-RO"/>
        </w:rPr>
        <w:t>Procesul</w:t>
      </w:r>
      <w:r w:rsidR="00B34A95">
        <w:rPr>
          <w:lang w:val="ro-RO"/>
        </w:rPr>
        <w:t xml:space="preserve"> </w:t>
      </w:r>
      <w:r w:rsidR="00B34A95">
        <w:rPr>
          <w:rStyle w:val="hps"/>
          <w:lang w:val="ro-RO"/>
        </w:rPr>
        <w:t>de</w:t>
      </w:r>
      <w:r w:rsidR="00B34A95">
        <w:rPr>
          <w:lang w:val="ro-RO"/>
        </w:rPr>
        <w:t xml:space="preserve"> </w:t>
      </w:r>
      <w:r w:rsidR="007202FB">
        <w:rPr>
          <w:rStyle w:val="hps"/>
          <w:lang w:val="ro-RO"/>
        </w:rPr>
        <w:t>îmbătrâ</w:t>
      </w:r>
      <w:r w:rsidR="00B34A95">
        <w:rPr>
          <w:rStyle w:val="hps"/>
          <w:lang w:val="ro-RO"/>
        </w:rPr>
        <w:t>nire</w:t>
      </w:r>
      <w:r w:rsidR="00B34A95">
        <w:rPr>
          <w:lang w:val="ro-RO"/>
        </w:rPr>
        <w:t xml:space="preserve"> </w:t>
      </w:r>
      <w:r w:rsidR="00B34A95">
        <w:rPr>
          <w:rStyle w:val="hps"/>
          <w:lang w:val="ro-RO"/>
        </w:rPr>
        <w:t>poate cre</w:t>
      </w:r>
      <w:r w:rsidR="00034D6E">
        <w:rPr>
          <w:rStyle w:val="hps"/>
          <w:lang w:val="ro-RO"/>
        </w:rPr>
        <w:t>şt</w:t>
      </w:r>
      <w:r w:rsidR="00B34A95">
        <w:rPr>
          <w:rStyle w:val="hps"/>
          <w:lang w:val="ro-RO"/>
        </w:rPr>
        <w:t>e</w:t>
      </w:r>
      <w:r w:rsidR="00B34A95">
        <w:rPr>
          <w:lang w:val="ro-RO"/>
        </w:rPr>
        <w:t xml:space="preserve"> </w:t>
      </w:r>
      <w:r w:rsidR="00B34A95">
        <w:rPr>
          <w:rStyle w:val="hps"/>
          <w:lang w:val="ro-RO"/>
        </w:rPr>
        <w:t>direct sau indirect,</w:t>
      </w:r>
      <w:r w:rsidR="00B34A95">
        <w:rPr>
          <w:lang w:val="ro-RO"/>
        </w:rPr>
        <w:t xml:space="preserve"> </w:t>
      </w:r>
      <w:r w:rsidR="00B34A95">
        <w:rPr>
          <w:rStyle w:val="hps"/>
          <w:lang w:val="ro-RO"/>
        </w:rPr>
        <w:t>riscul de boli</w:t>
      </w:r>
      <w:r w:rsidR="00B34A95">
        <w:rPr>
          <w:lang w:val="ro-RO"/>
        </w:rPr>
        <w:t xml:space="preserve"> </w:t>
      </w:r>
      <w:r w:rsidR="00B34A95">
        <w:rPr>
          <w:rStyle w:val="hps"/>
          <w:lang w:val="ro-RO"/>
        </w:rPr>
        <w:t>orale</w:t>
      </w:r>
      <w:r w:rsidR="00B34A95">
        <w:rPr>
          <w:lang w:val="ro-RO"/>
        </w:rPr>
        <w:t xml:space="preserve">, </w:t>
      </w:r>
      <w:r w:rsidR="00B34A95">
        <w:rPr>
          <w:rStyle w:val="hps"/>
          <w:lang w:val="ro-RO"/>
        </w:rPr>
        <w:t>agravat</w:t>
      </w:r>
      <w:r w:rsidR="00F63B38">
        <w:rPr>
          <w:rStyle w:val="hps"/>
          <w:lang w:val="ro-RO"/>
        </w:rPr>
        <w:t>e</w:t>
      </w:r>
      <w:r w:rsidR="00B34A95">
        <w:rPr>
          <w:rStyle w:val="hps"/>
          <w:lang w:val="ro-RO"/>
        </w:rPr>
        <w:t xml:space="preserve"> de</w:t>
      </w:r>
      <w:r w:rsidR="00B34A95">
        <w:rPr>
          <w:lang w:val="ro-RO"/>
        </w:rPr>
        <w:t xml:space="preserve"> </w:t>
      </w:r>
      <w:r w:rsidR="00F63B38">
        <w:rPr>
          <w:rStyle w:val="hps"/>
          <w:lang w:val="ro-RO"/>
        </w:rPr>
        <w:t xml:space="preserve">o stare </w:t>
      </w:r>
      <w:r w:rsidR="00B34A95">
        <w:rPr>
          <w:rStyle w:val="hps"/>
          <w:lang w:val="ro-RO"/>
        </w:rPr>
        <w:t>generală de sănătate</w:t>
      </w:r>
      <w:r w:rsidR="00F63B38">
        <w:rPr>
          <w:rStyle w:val="hps"/>
          <w:lang w:val="ro-RO"/>
        </w:rPr>
        <w:t xml:space="preserve"> precară</w:t>
      </w:r>
      <w:r w:rsidR="00F63B38">
        <w:rPr>
          <w:lang w:val="ro-RO"/>
        </w:rPr>
        <w:t xml:space="preserve"> </w:t>
      </w:r>
      <w:r w:rsidR="00B34A95">
        <w:rPr>
          <w:rStyle w:val="hps"/>
          <w:lang w:val="ro-RO"/>
        </w:rPr>
        <w:t>sau</w:t>
      </w:r>
      <w:r w:rsidR="00B34A95">
        <w:rPr>
          <w:lang w:val="ro-RO"/>
        </w:rPr>
        <w:t xml:space="preserve"> </w:t>
      </w:r>
      <w:r w:rsidR="00236DC1">
        <w:rPr>
          <w:lang w:val="ro-RO"/>
        </w:rPr>
        <w:t xml:space="preserve">de </w:t>
      </w:r>
      <w:r w:rsidR="00B34A95">
        <w:rPr>
          <w:rStyle w:val="hps"/>
          <w:lang w:val="ro-RO"/>
        </w:rPr>
        <w:t>boli</w:t>
      </w:r>
      <w:r w:rsidR="00236DC1">
        <w:rPr>
          <w:rStyle w:val="hps"/>
          <w:lang w:val="ro-RO"/>
        </w:rPr>
        <w:t>le</w:t>
      </w:r>
      <w:r w:rsidR="00B34A95">
        <w:rPr>
          <w:rStyle w:val="hps"/>
          <w:lang w:val="ro-RO"/>
        </w:rPr>
        <w:t xml:space="preserve"> cronice</w:t>
      </w:r>
      <w:r w:rsidR="00B34A95">
        <w:rPr>
          <w:lang w:val="ro-RO"/>
        </w:rPr>
        <w:t xml:space="preserve">. </w:t>
      </w:r>
      <w:r w:rsidR="00B34A95">
        <w:rPr>
          <w:rStyle w:val="hps"/>
          <w:lang w:val="ro-RO"/>
        </w:rPr>
        <w:t>La</w:t>
      </w:r>
      <w:r w:rsidR="00B34A95">
        <w:rPr>
          <w:lang w:val="ro-RO"/>
        </w:rPr>
        <w:t xml:space="preserve"> </w:t>
      </w:r>
      <w:r w:rsidR="000F0EB2">
        <w:rPr>
          <w:rStyle w:val="hps"/>
          <w:lang w:val="ro-RO"/>
        </w:rPr>
        <w:t>vârstnici</w:t>
      </w:r>
      <w:r w:rsidR="00B34A95">
        <w:rPr>
          <w:lang w:val="ro-RO"/>
        </w:rPr>
        <w:t xml:space="preserve">, </w:t>
      </w:r>
      <w:r w:rsidR="00423B52">
        <w:rPr>
          <w:lang w:val="ro-RO"/>
        </w:rPr>
        <w:t>îngrijirile în sănătatea orală reprezintă o provocare şi datorită unor condiţii asociate întâlnite</w:t>
      </w:r>
      <w:r w:rsidR="00B34A95">
        <w:rPr>
          <w:lang w:val="ro-RO"/>
        </w:rPr>
        <w:t>, cum ar fi:</w:t>
      </w:r>
    </w:p>
    <w:p w:rsidR="00665307" w:rsidRDefault="00665307" w:rsidP="003C24CE">
      <w:pPr>
        <w:pStyle w:val="NormalWeb"/>
        <w:spacing w:before="0" w:beforeAutospacing="0" w:after="0" w:afterAutospacing="0" w:line="360" w:lineRule="auto"/>
        <w:ind w:left="708"/>
        <w:rPr>
          <w:rStyle w:val="hps"/>
          <w:lang w:val="ro-RO"/>
        </w:rPr>
        <w:sectPr w:rsidR="00665307" w:rsidSect="00843EB4">
          <w:type w:val="continuous"/>
          <w:pgSz w:w="11906" w:h="16838"/>
          <w:pgMar w:top="1418" w:right="1418" w:bottom="1418" w:left="1418" w:header="709" w:footer="709" w:gutter="0"/>
          <w:cols w:space="708"/>
          <w:docGrid w:linePitch="360"/>
        </w:sectPr>
      </w:pPr>
    </w:p>
    <w:p w:rsidR="007C7DA4" w:rsidRPr="00EB5641" w:rsidRDefault="00B34A95" w:rsidP="003C24CE">
      <w:pPr>
        <w:pStyle w:val="NormalWeb"/>
        <w:spacing w:before="0" w:beforeAutospacing="0" w:after="0" w:afterAutospacing="0" w:line="360" w:lineRule="auto"/>
        <w:ind w:left="708"/>
        <w:rPr>
          <w:lang w:val="ro-RO"/>
        </w:rPr>
      </w:pPr>
      <w:r>
        <w:rPr>
          <w:rStyle w:val="hps"/>
          <w:lang w:val="ro-RO"/>
        </w:rPr>
        <w:lastRenderedPageBreak/>
        <w:t>•</w:t>
      </w:r>
      <w:r w:rsidRPr="00052D83">
        <w:rPr>
          <w:lang w:val="ro-RO"/>
        </w:rPr>
        <w:t xml:space="preserve"> </w:t>
      </w:r>
      <w:r>
        <w:rPr>
          <w:rStyle w:val="hps"/>
          <w:lang w:val="ro-RO"/>
        </w:rPr>
        <w:t>schimbarea statutului</w:t>
      </w:r>
      <w:r w:rsidRPr="00052D83">
        <w:rPr>
          <w:lang w:val="ro-RO"/>
        </w:rPr>
        <w:t xml:space="preserve"> </w:t>
      </w:r>
      <w:r w:rsidR="00ED2CCA">
        <w:rPr>
          <w:rStyle w:val="hps"/>
          <w:lang w:val="ro-RO"/>
        </w:rPr>
        <w:t>dentiţ</w:t>
      </w:r>
      <w:r>
        <w:rPr>
          <w:rStyle w:val="hps"/>
          <w:lang w:val="ro-RO"/>
        </w:rPr>
        <w:t>ie</w:t>
      </w:r>
      <w:r w:rsidR="00ED2CCA">
        <w:rPr>
          <w:rStyle w:val="hps"/>
          <w:lang w:val="ro-RO"/>
        </w:rPr>
        <w:t>i</w:t>
      </w:r>
      <w:r w:rsidRPr="00052D83">
        <w:rPr>
          <w:lang w:val="ro-RO"/>
        </w:rPr>
        <w:br/>
      </w:r>
      <w:r>
        <w:rPr>
          <w:rStyle w:val="hps"/>
          <w:lang w:val="ro-RO"/>
        </w:rPr>
        <w:t>•</w:t>
      </w:r>
      <w:r w:rsidRPr="00052D83">
        <w:rPr>
          <w:lang w:val="ro-RO"/>
        </w:rPr>
        <w:t xml:space="preserve"> </w:t>
      </w:r>
      <w:r w:rsidR="00FE6AA4">
        <w:rPr>
          <w:rStyle w:val="hps"/>
          <w:lang w:val="ro-RO"/>
        </w:rPr>
        <w:t xml:space="preserve">prevalenţa </w:t>
      </w:r>
      <w:r w:rsidR="00DF597F">
        <w:rPr>
          <w:rStyle w:val="hps"/>
          <w:lang w:val="ro-RO"/>
        </w:rPr>
        <w:t xml:space="preserve">crescută a </w:t>
      </w:r>
      <w:r>
        <w:rPr>
          <w:rStyle w:val="hps"/>
          <w:lang w:val="ro-RO"/>
        </w:rPr>
        <w:t>cariilor</w:t>
      </w:r>
      <w:r w:rsidRPr="00052D83">
        <w:rPr>
          <w:lang w:val="ro-RO"/>
        </w:rPr>
        <w:t xml:space="preserve"> </w:t>
      </w:r>
      <w:r w:rsidR="00FE6AA4">
        <w:rPr>
          <w:rStyle w:val="hps"/>
          <w:lang w:val="ro-RO"/>
        </w:rPr>
        <w:t>netratate</w:t>
      </w:r>
      <w:r w:rsidRPr="00052D83">
        <w:rPr>
          <w:lang w:val="ro-RO"/>
        </w:rPr>
        <w:br/>
      </w:r>
      <w:r>
        <w:rPr>
          <w:rStyle w:val="hps"/>
          <w:lang w:val="ro-RO"/>
        </w:rPr>
        <w:t>•</w:t>
      </w:r>
      <w:r w:rsidRPr="00052D83">
        <w:rPr>
          <w:lang w:val="ro-RO"/>
        </w:rPr>
        <w:t xml:space="preserve"> </w:t>
      </w:r>
      <w:r>
        <w:rPr>
          <w:rStyle w:val="hps"/>
          <w:lang w:val="ro-RO"/>
        </w:rPr>
        <w:t>igienă orală deficitară</w:t>
      </w:r>
      <w:r w:rsidRPr="00052D83">
        <w:rPr>
          <w:lang w:val="ro-RO"/>
        </w:rPr>
        <w:br/>
      </w:r>
      <w:r>
        <w:rPr>
          <w:rStyle w:val="hps"/>
          <w:lang w:val="ro-RO"/>
        </w:rPr>
        <w:t>•</w:t>
      </w:r>
      <w:r w:rsidRPr="00052D83">
        <w:rPr>
          <w:lang w:val="ro-RO"/>
        </w:rPr>
        <w:t xml:space="preserve"> </w:t>
      </w:r>
      <w:r w:rsidR="00FB66AF">
        <w:rPr>
          <w:rStyle w:val="hps"/>
          <w:lang w:val="ro-RO"/>
        </w:rPr>
        <w:t>pierderea dinţ</w:t>
      </w:r>
      <w:r>
        <w:rPr>
          <w:rStyle w:val="hps"/>
          <w:lang w:val="ro-RO"/>
        </w:rPr>
        <w:t>ilor</w:t>
      </w:r>
      <w:r w:rsidRPr="00052D83">
        <w:rPr>
          <w:lang w:val="ro-RO"/>
        </w:rPr>
        <w:t xml:space="preserve"> </w:t>
      </w:r>
      <w:r w:rsidR="00FB66AF">
        <w:rPr>
          <w:rStyle w:val="hps"/>
          <w:lang w:val="ro-RO"/>
        </w:rPr>
        <w:t>şi funcţ</w:t>
      </w:r>
      <w:r>
        <w:rPr>
          <w:rStyle w:val="hps"/>
          <w:lang w:val="ro-RO"/>
        </w:rPr>
        <w:t>ionarea</w:t>
      </w:r>
      <w:r w:rsidRPr="00052D83">
        <w:rPr>
          <w:lang w:val="ro-RO"/>
        </w:rPr>
        <w:t xml:space="preserve"> </w:t>
      </w:r>
      <w:r>
        <w:rPr>
          <w:rStyle w:val="hps"/>
          <w:lang w:val="ro-RO"/>
        </w:rPr>
        <w:t>orală</w:t>
      </w:r>
      <w:r w:rsidRPr="00052D83">
        <w:rPr>
          <w:lang w:val="ro-RO"/>
        </w:rPr>
        <w:t xml:space="preserve"> </w:t>
      </w:r>
      <w:r>
        <w:rPr>
          <w:rStyle w:val="hps"/>
          <w:lang w:val="ro-RO"/>
        </w:rPr>
        <w:t>limitată</w:t>
      </w:r>
      <w:r w:rsidRPr="00052D83">
        <w:rPr>
          <w:lang w:val="ro-RO"/>
        </w:rPr>
        <w:br/>
      </w:r>
      <w:r>
        <w:rPr>
          <w:rStyle w:val="hps"/>
          <w:lang w:val="ro-RO"/>
        </w:rPr>
        <w:lastRenderedPageBreak/>
        <w:t>•</w:t>
      </w:r>
      <w:r w:rsidRPr="00052D83">
        <w:rPr>
          <w:lang w:val="ro-RO"/>
        </w:rPr>
        <w:t xml:space="preserve"> </w:t>
      </w:r>
      <w:r>
        <w:rPr>
          <w:rStyle w:val="hps"/>
          <w:lang w:val="ro-RO"/>
        </w:rPr>
        <w:t>proteze dentare</w:t>
      </w:r>
      <w:r w:rsidR="00A61551" w:rsidRPr="00052D83">
        <w:rPr>
          <w:lang w:val="ro-RO"/>
        </w:rPr>
        <w:t xml:space="preserve"> </w:t>
      </w:r>
      <w:r w:rsidRPr="00052D83">
        <w:rPr>
          <w:lang w:val="ro-RO"/>
        </w:rPr>
        <w:br/>
      </w:r>
      <w:r>
        <w:rPr>
          <w:rStyle w:val="hps"/>
          <w:lang w:val="ro-RO"/>
        </w:rPr>
        <w:t>•</w:t>
      </w:r>
      <w:r w:rsidRPr="00052D83">
        <w:rPr>
          <w:lang w:val="ro-RO"/>
        </w:rPr>
        <w:t xml:space="preserve"> </w:t>
      </w:r>
      <w:r>
        <w:rPr>
          <w:rStyle w:val="hps"/>
          <w:lang w:val="ro-RO"/>
        </w:rPr>
        <w:t>cancer</w:t>
      </w:r>
      <w:r w:rsidRPr="00052D83">
        <w:rPr>
          <w:lang w:val="ro-RO"/>
        </w:rPr>
        <w:t xml:space="preserve"> </w:t>
      </w:r>
      <w:r>
        <w:rPr>
          <w:rStyle w:val="hps"/>
          <w:lang w:val="ro-RO"/>
        </w:rPr>
        <w:t>oral</w:t>
      </w:r>
      <w:r w:rsidRPr="00052D83">
        <w:rPr>
          <w:lang w:val="ro-RO"/>
        </w:rPr>
        <w:t xml:space="preserve"> </w:t>
      </w:r>
      <w:r w:rsidR="00A44BEA" w:rsidRPr="00052D83">
        <w:rPr>
          <w:lang w:val="ro-RO"/>
        </w:rPr>
        <w:t xml:space="preserve">şi </w:t>
      </w:r>
      <w:r>
        <w:rPr>
          <w:rStyle w:val="hps"/>
          <w:lang w:val="ro-RO"/>
        </w:rPr>
        <w:t>leziuni ale mucoaselor</w:t>
      </w:r>
      <w:r w:rsidRPr="00052D83">
        <w:rPr>
          <w:lang w:val="ro-RO"/>
        </w:rPr>
        <w:t xml:space="preserve"> </w:t>
      </w:r>
      <w:r>
        <w:rPr>
          <w:rStyle w:val="hps"/>
          <w:lang w:val="ro-RO"/>
        </w:rPr>
        <w:t>orale</w:t>
      </w:r>
      <w:r w:rsidRPr="00052D83">
        <w:rPr>
          <w:lang w:val="ro-RO"/>
        </w:rPr>
        <w:br/>
      </w:r>
      <w:r>
        <w:rPr>
          <w:rStyle w:val="hps"/>
          <w:lang w:val="ro-RO"/>
        </w:rPr>
        <w:t>•</w:t>
      </w:r>
      <w:r w:rsidRPr="00052D83">
        <w:rPr>
          <w:lang w:val="ro-RO"/>
        </w:rPr>
        <w:t xml:space="preserve"> </w:t>
      </w:r>
      <w:r w:rsidR="00AF53A5">
        <w:rPr>
          <w:rStyle w:val="hps"/>
          <w:lang w:val="ro-RO"/>
        </w:rPr>
        <w:t>x</w:t>
      </w:r>
      <w:r>
        <w:rPr>
          <w:rStyle w:val="hps"/>
          <w:lang w:val="ro-RO"/>
        </w:rPr>
        <w:t>erostomia</w:t>
      </w:r>
      <w:r w:rsidRPr="00052D83">
        <w:rPr>
          <w:lang w:val="ro-RO"/>
        </w:rPr>
        <w:t xml:space="preserve"> </w:t>
      </w:r>
      <w:r>
        <w:rPr>
          <w:rStyle w:val="hpsatn"/>
          <w:lang w:val="ro-RO"/>
        </w:rPr>
        <w:t>("</w:t>
      </w:r>
      <w:r w:rsidRPr="00052D83">
        <w:rPr>
          <w:lang w:val="ro-RO"/>
        </w:rPr>
        <w:t>gura uscat</w:t>
      </w:r>
      <w:r w:rsidR="00AF53A5" w:rsidRPr="00052D83">
        <w:rPr>
          <w:lang w:val="ro-RO"/>
        </w:rPr>
        <w:t>ă</w:t>
      </w:r>
      <w:r w:rsidRPr="00052D83">
        <w:rPr>
          <w:lang w:val="ro-RO"/>
        </w:rPr>
        <w:t>")</w:t>
      </w:r>
      <w:r w:rsidRPr="00052D83">
        <w:rPr>
          <w:lang w:val="ro-RO"/>
        </w:rPr>
        <w:br/>
      </w:r>
      <w:r>
        <w:rPr>
          <w:rStyle w:val="hps"/>
          <w:lang w:val="ro-RO"/>
        </w:rPr>
        <w:t>•</w:t>
      </w:r>
      <w:r w:rsidRPr="00052D83">
        <w:rPr>
          <w:lang w:val="ro-RO"/>
        </w:rPr>
        <w:t xml:space="preserve"> </w:t>
      </w:r>
      <w:r>
        <w:rPr>
          <w:rStyle w:val="hps"/>
          <w:lang w:val="ro-RO"/>
        </w:rPr>
        <w:t>durere</w:t>
      </w:r>
      <w:r w:rsidRPr="00052D83">
        <w:rPr>
          <w:lang w:val="ro-RO"/>
        </w:rPr>
        <w:t xml:space="preserve"> </w:t>
      </w:r>
      <w:r w:rsidR="007A66E8">
        <w:rPr>
          <w:rStyle w:val="hps"/>
          <w:lang w:val="ro-RO"/>
        </w:rPr>
        <w:t>şi</w:t>
      </w:r>
      <w:r>
        <w:rPr>
          <w:rStyle w:val="hps"/>
          <w:lang w:val="ro-RO"/>
        </w:rPr>
        <w:t xml:space="preserve"> disconfort</w:t>
      </w:r>
      <w:r w:rsidRPr="00052D83">
        <w:rPr>
          <w:lang w:val="ro-RO"/>
        </w:rPr>
        <w:t xml:space="preserve"> </w:t>
      </w:r>
      <w:r>
        <w:rPr>
          <w:rStyle w:val="hps"/>
          <w:lang w:val="ro-RO"/>
        </w:rPr>
        <w:t>craniofaciale</w:t>
      </w:r>
      <w:r w:rsidRPr="00052D83">
        <w:rPr>
          <w:lang w:val="ro-RO"/>
        </w:rPr>
        <w:t>.</w:t>
      </w:r>
    </w:p>
    <w:p w:rsidR="00665307" w:rsidRDefault="00665307" w:rsidP="00CB1424">
      <w:pPr>
        <w:pStyle w:val="Heading3"/>
        <w:rPr>
          <w:rFonts w:ascii="Times New Roman" w:hAnsi="Times New Roman"/>
          <w:b w:val="0"/>
          <w:i/>
          <w:sz w:val="24"/>
          <w:szCs w:val="24"/>
        </w:rPr>
        <w:sectPr w:rsidR="00665307" w:rsidSect="00665307">
          <w:type w:val="continuous"/>
          <w:pgSz w:w="11906" w:h="16838"/>
          <w:pgMar w:top="1418" w:right="1418" w:bottom="1418" w:left="1418" w:header="709" w:footer="709" w:gutter="0"/>
          <w:cols w:num="2" w:space="708"/>
          <w:docGrid w:linePitch="360"/>
        </w:sectPr>
      </w:pPr>
    </w:p>
    <w:p w:rsidR="00361219" w:rsidRPr="00707A0A" w:rsidRDefault="003C24CE" w:rsidP="00CB1424">
      <w:pPr>
        <w:pStyle w:val="Heading3"/>
        <w:rPr>
          <w:rFonts w:ascii="Times New Roman" w:hAnsi="Times New Roman"/>
          <w:b w:val="0"/>
          <w:i/>
          <w:sz w:val="24"/>
          <w:szCs w:val="24"/>
        </w:rPr>
      </w:pPr>
      <w:r w:rsidRPr="00707A0A">
        <w:rPr>
          <w:rFonts w:ascii="Times New Roman" w:hAnsi="Times New Roman"/>
          <w:b w:val="0"/>
          <w:i/>
          <w:sz w:val="24"/>
          <w:szCs w:val="24"/>
        </w:rPr>
        <w:lastRenderedPageBreak/>
        <w:t>(</w:t>
      </w:r>
      <w:hyperlink r:id="rId32" w:history="1">
        <w:r w:rsidR="00361219" w:rsidRPr="00707A0A">
          <w:rPr>
            <w:rStyle w:val="Hyperlink"/>
            <w:rFonts w:ascii="Times New Roman" w:hAnsi="Times New Roman"/>
            <w:b w:val="0"/>
            <w:i/>
            <w:color w:val="auto"/>
            <w:sz w:val="24"/>
            <w:szCs w:val="24"/>
          </w:rPr>
          <w:t>http://www.who.int/oral_health/action/groups/en/index1.html</w:t>
        </w:r>
      </w:hyperlink>
      <w:r w:rsidRPr="00707A0A">
        <w:rPr>
          <w:rFonts w:ascii="Times New Roman" w:hAnsi="Times New Roman"/>
          <w:b w:val="0"/>
          <w:i/>
          <w:sz w:val="24"/>
          <w:szCs w:val="24"/>
        </w:rPr>
        <w:t>)</w:t>
      </w:r>
    </w:p>
    <w:p w:rsidR="003038A9" w:rsidRDefault="003038A9" w:rsidP="001969AC">
      <w:pPr>
        <w:spacing w:after="0" w:line="360" w:lineRule="auto"/>
        <w:ind w:firstLine="708"/>
        <w:jc w:val="both"/>
        <w:rPr>
          <w:rFonts w:ascii="Times New Roman" w:eastAsia="Times New Roman" w:hAnsi="Times New Roman"/>
          <w:sz w:val="24"/>
          <w:szCs w:val="24"/>
        </w:rPr>
      </w:pPr>
    </w:p>
    <w:p w:rsidR="001969AC" w:rsidRDefault="001969AC" w:rsidP="001969AC">
      <w:pPr>
        <w:spacing w:after="0" w:line="360" w:lineRule="auto"/>
        <w:ind w:firstLine="708"/>
        <w:jc w:val="both"/>
        <w:rPr>
          <w:rFonts w:ascii="Times New Roman" w:eastAsia="Times New Roman" w:hAnsi="Times New Roman"/>
          <w:sz w:val="24"/>
          <w:szCs w:val="24"/>
        </w:rPr>
      </w:pPr>
      <w:r w:rsidRPr="00F11D53">
        <w:rPr>
          <w:rFonts w:ascii="Times New Roman" w:eastAsia="Times New Roman" w:hAnsi="Times New Roman"/>
          <w:sz w:val="24"/>
          <w:szCs w:val="24"/>
        </w:rPr>
        <w:t>Pierderea completă a din</w:t>
      </w:r>
      <w:r>
        <w:rPr>
          <w:rFonts w:ascii="Times New Roman" w:eastAsia="Times New Roman" w:hAnsi="Times New Roman"/>
          <w:sz w:val="24"/>
          <w:szCs w:val="24"/>
        </w:rPr>
        <w:t>ţ</w:t>
      </w:r>
      <w:r w:rsidRPr="00F11D53">
        <w:rPr>
          <w:rFonts w:ascii="Times New Roman" w:eastAsia="Times New Roman" w:hAnsi="Times New Roman"/>
          <w:sz w:val="24"/>
          <w:szCs w:val="24"/>
        </w:rPr>
        <w:t>ilor natural</w:t>
      </w:r>
      <w:r>
        <w:rPr>
          <w:rFonts w:ascii="Times New Roman" w:eastAsia="Times New Roman" w:hAnsi="Times New Roman"/>
          <w:sz w:val="24"/>
          <w:szCs w:val="24"/>
        </w:rPr>
        <w:t>i</w:t>
      </w:r>
      <w:r w:rsidRPr="00F11D53">
        <w:rPr>
          <w:rFonts w:ascii="Times New Roman" w:eastAsia="Times New Roman" w:hAnsi="Times New Roman"/>
          <w:sz w:val="24"/>
          <w:szCs w:val="24"/>
        </w:rPr>
        <w:t xml:space="preserve"> este o problemă gravă de săn</w:t>
      </w:r>
      <w:r w:rsidR="0017048C">
        <w:rPr>
          <w:rFonts w:ascii="Times New Roman" w:eastAsia="Times New Roman" w:hAnsi="Times New Roman"/>
          <w:sz w:val="24"/>
          <w:szCs w:val="24"/>
        </w:rPr>
        <w:t xml:space="preserve">ătate publică la nivel mondial. </w:t>
      </w:r>
      <w:r>
        <w:rPr>
          <w:rFonts w:ascii="Times New Roman" w:eastAsia="Times New Roman" w:hAnsi="Times New Roman"/>
          <w:sz w:val="24"/>
          <w:szCs w:val="24"/>
        </w:rPr>
        <w:t>Fumatul</w:t>
      </w:r>
      <w:r w:rsidRPr="00F11D53">
        <w:rPr>
          <w:rFonts w:ascii="Times New Roman" w:eastAsia="Times New Roman" w:hAnsi="Times New Roman"/>
          <w:sz w:val="24"/>
          <w:szCs w:val="24"/>
        </w:rPr>
        <w:t>, dieta nes</w:t>
      </w:r>
      <w:r>
        <w:rPr>
          <w:rFonts w:ascii="Times New Roman" w:eastAsia="Times New Roman" w:hAnsi="Times New Roman"/>
          <w:sz w:val="24"/>
          <w:szCs w:val="24"/>
        </w:rPr>
        <w:t>ă</w:t>
      </w:r>
      <w:r w:rsidRPr="00F11D53">
        <w:rPr>
          <w:rFonts w:ascii="Times New Roman" w:eastAsia="Times New Roman" w:hAnsi="Times New Roman"/>
          <w:sz w:val="24"/>
          <w:szCs w:val="24"/>
        </w:rPr>
        <w:t>n</w:t>
      </w:r>
      <w:r>
        <w:rPr>
          <w:rFonts w:ascii="Times New Roman" w:eastAsia="Times New Roman" w:hAnsi="Times New Roman"/>
          <w:sz w:val="24"/>
          <w:szCs w:val="24"/>
        </w:rPr>
        <w:t>ă</w:t>
      </w:r>
      <w:r w:rsidRPr="00F11D53">
        <w:rPr>
          <w:rFonts w:ascii="Times New Roman" w:eastAsia="Times New Roman" w:hAnsi="Times New Roman"/>
          <w:sz w:val="24"/>
          <w:szCs w:val="24"/>
        </w:rPr>
        <w:t>toas</w:t>
      </w:r>
      <w:r>
        <w:rPr>
          <w:rFonts w:ascii="Times New Roman" w:eastAsia="Times New Roman" w:hAnsi="Times New Roman"/>
          <w:sz w:val="24"/>
          <w:szCs w:val="24"/>
        </w:rPr>
        <w:t xml:space="preserve">ă şi </w:t>
      </w:r>
      <w:r w:rsidRPr="00F11D53">
        <w:rPr>
          <w:rFonts w:ascii="Times New Roman" w:eastAsia="Times New Roman" w:hAnsi="Times New Roman"/>
          <w:sz w:val="24"/>
          <w:szCs w:val="24"/>
        </w:rPr>
        <w:t>consumul excesiv d</w:t>
      </w:r>
      <w:r>
        <w:rPr>
          <w:rFonts w:ascii="Times New Roman" w:eastAsia="Times New Roman" w:hAnsi="Times New Roman"/>
          <w:sz w:val="24"/>
          <w:szCs w:val="24"/>
        </w:rPr>
        <w:t>e alcool</w:t>
      </w:r>
      <w:r w:rsidRPr="00F11D53">
        <w:rPr>
          <w:rFonts w:ascii="Times New Roman" w:eastAsia="Times New Roman" w:hAnsi="Times New Roman"/>
          <w:sz w:val="24"/>
          <w:szCs w:val="24"/>
        </w:rPr>
        <w:t xml:space="preserve"> sunt principalele c</w:t>
      </w:r>
      <w:r>
        <w:rPr>
          <w:rFonts w:ascii="Times New Roman" w:eastAsia="Times New Roman" w:hAnsi="Times New Roman"/>
          <w:sz w:val="24"/>
          <w:szCs w:val="24"/>
        </w:rPr>
        <w:t xml:space="preserve">auze </w:t>
      </w:r>
      <w:r w:rsidR="0017048C">
        <w:rPr>
          <w:rFonts w:ascii="Times New Roman" w:eastAsia="Times New Roman" w:hAnsi="Times New Roman"/>
          <w:sz w:val="24"/>
          <w:szCs w:val="24"/>
        </w:rPr>
        <w:t>ale pierderii complete</w:t>
      </w:r>
      <w:r>
        <w:rPr>
          <w:rFonts w:ascii="Times New Roman" w:eastAsia="Times New Roman" w:hAnsi="Times New Roman"/>
          <w:sz w:val="24"/>
          <w:szCs w:val="24"/>
        </w:rPr>
        <w:t xml:space="preserve"> a dinţilor. Pierderea dinţ</w:t>
      </w:r>
      <w:r w:rsidRPr="00F11D53">
        <w:rPr>
          <w:rFonts w:ascii="Times New Roman" w:eastAsia="Times New Roman" w:hAnsi="Times New Roman"/>
          <w:sz w:val="24"/>
          <w:szCs w:val="24"/>
        </w:rPr>
        <w:t>ilor este consecin</w:t>
      </w:r>
      <w:r>
        <w:rPr>
          <w:rFonts w:ascii="Times New Roman" w:eastAsia="Times New Roman" w:hAnsi="Times New Roman"/>
          <w:sz w:val="24"/>
          <w:szCs w:val="24"/>
        </w:rPr>
        <w:t>ţ</w:t>
      </w:r>
      <w:r w:rsidRPr="00F11D53">
        <w:rPr>
          <w:rFonts w:ascii="Times New Roman" w:eastAsia="Times New Roman" w:hAnsi="Times New Roman"/>
          <w:sz w:val="24"/>
          <w:szCs w:val="24"/>
        </w:rPr>
        <w:t xml:space="preserve">a </w:t>
      </w:r>
      <w:r w:rsidR="00D926C2">
        <w:rPr>
          <w:rFonts w:ascii="Times New Roman" w:eastAsia="Times New Roman" w:hAnsi="Times New Roman"/>
          <w:sz w:val="24"/>
          <w:szCs w:val="24"/>
        </w:rPr>
        <w:t>final</w:t>
      </w:r>
      <w:r w:rsidRPr="00F11D53">
        <w:rPr>
          <w:rFonts w:ascii="Times New Roman" w:eastAsia="Times New Roman" w:hAnsi="Times New Roman"/>
          <w:sz w:val="24"/>
          <w:szCs w:val="24"/>
        </w:rPr>
        <w:t xml:space="preserve">ă a cariilor dentare </w:t>
      </w:r>
      <w:r>
        <w:rPr>
          <w:rFonts w:ascii="Times New Roman" w:eastAsia="Times New Roman" w:hAnsi="Times New Roman"/>
          <w:sz w:val="24"/>
          <w:szCs w:val="24"/>
        </w:rPr>
        <w:t>şi</w:t>
      </w:r>
      <w:r w:rsidRPr="00F11D53">
        <w:rPr>
          <w:rFonts w:ascii="Times New Roman" w:eastAsia="Times New Roman" w:hAnsi="Times New Roman"/>
          <w:sz w:val="24"/>
          <w:szCs w:val="24"/>
        </w:rPr>
        <w:t xml:space="preserve"> afec</w:t>
      </w:r>
      <w:r>
        <w:rPr>
          <w:rFonts w:ascii="Times New Roman" w:eastAsia="Times New Roman" w:hAnsi="Times New Roman"/>
          <w:sz w:val="24"/>
          <w:szCs w:val="24"/>
        </w:rPr>
        <w:t>ţ</w:t>
      </w:r>
      <w:r w:rsidRPr="00F11D53">
        <w:rPr>
          <w:rFonts w:ascii="Times New Roman" w:eastAsia="Times New Roman" w:hAnsi="Times New Roman"/>
          <w:sz w:val="24"/>
          <w:szCs w:val="24"/>
        </w:rPr>
        <w:t>iuni</w:t>
      </w:r>
      <w:r w:rsidR="007D6AF5">
        <w:rPr>
          <w:rFonts w:ascii="Times New Roman" w:eastAsia="Times New Roman" w:hAnsi="Times New Roman"/>
          <w:sz w:val="24"/>
          <w:szCs w:val="24"/>
        </w:rPr>
        <w:t>lor</w:t>
      </w:r>
      <w:r w:rsidRPr="00F11D53">
        <w:rPr>
          <w:rFonts w:ascii="Times New Roman" w:eastAsia="Times New Roman" w:hAnsi="Times New Roman"/>
          <w:sz w:val="24"/>
          <w:szCs w:val="24"/>
        </w:rPr>
        <w:t xml:space="preserve"> gingivale severe (parodontit</w:t>
      </w:r>
      <w:r>
        <w:rPr>
          <w:rFonts w:ascii="Times New Roman" w:eastAsia="Times New Roman" w:hAnsi="Times New Roman"/>
          <w:sz w:val="24"/>
          <w:szCs w:val="24"/>
        </w:rPr>
        <w:t>ă</w:t>
      </w:r>
      <w:r w:rsidRPr="00F11D53">
        <w:rPr>
          <w:rFonts w:ascii="Times New Roman" w:eastAsia="Times New Roman" w:hAnsi="Times New Roman"/>
          <w:sz w:val="24"/>
          <w:szCs w:val="24"/>
        </w:rPr>
        <w:t>), condi</w:t>
      </w:r>
      <w:r>
        <w:rPr>
          <w:rFonts w:ascii="Times New Roman" w:eastAsia="Times New Roman" w:hAnsi="Times New Roman"/>
          <w:sz w:val="24"/>
          <w:szCs w:val="24"/>
        </w:rPr>
        <w:t>ţ</w:t>
      </w:r>
      <w:r w:rsidR="007D6AF5">
        <w:rPr>
          <w:rFonts w:ascii="Times New Roman" w:eastAsia="Times New Roman" w:hAnsi="Times New Roman"/>
          <w:sz w:val="24"/>
          <w:szCs w:val="24"/>
        </w:rPr>
        <w:t>ii</w:t>
      </w:r>
      <w:r w:rsidRPr="00F11D53">
        <w:rPr>
          <w:rFonts w:ascii="Times New Roman" w:eastAsia="Times New Roman" w:hAnsi="Times New Roman"/>
          <w:sz w:val="24"/>
          <w:szCs w:val="24"/>
        </w:rPr>
        <w:t xml:space="preserve"> cauzate de expunerea pe tot parcursul vie</w:t>
      </w:r>
      <w:r>
        <w:rPr>
          <w:rFonts w:ascii="Times New Roman" w:eastAsia="Times New Roman" w:hAnsi="Times New Roman"/>
          <w:sz w:val="24"/>
          <w:szCs w:val="24"/>
        </w:rPr>
        <w:t>ţ</w:t>
      </w:r>
      <w:r w:rsidRPr="00F11D53">
        <w:rPr>
          <w:rFonts w:ascii="Times New Roman" w:eastAsia="Times New Roman" w:hAnsi="Times New Roman"/>
          <w:sz w:val="24"/>
          <w:szCs w:val="24"/>
        </w:rPr>
        <w:t>ii la factori</w:t>
      </w:r>
      <w:r>
        <w:rPr>
          <w:rFonts w:ascii="Times New Roman" w:eastAsia="Times New Roman" w:hAnsi="Times New Roman"/>
          <w:sz w:val="24"/>
          <w:szCs w:val="24"/>
        </w:rPr>
        <w:t>i</w:t>
      </w:r>
      <w:r w:rsidRPr="00F11D53">
        <w:rPr>
          <w:rFonts w:ascii="Times New Roman" w:eastAsia="Times New Roman" w:hAnsi="Times New Roman"/>
          <w:sz w:val="24"/>
          <w:szCs w:val="24"/>
        </w:rPr>
        <w:t xml:space="preserve"> de risc</w:t>
      </w:r>
      <w:r w:rsidR="00E23E6F">
        <w:rPr>
          <w:rFonts w:ascii="Times New Roman" w:eastAsia="Times New Roman" w:hAnsi="Times New Roman"/>
          <w:sz w:val="24"/>
          <w:szCs w:val="24"/>
        </w:rPr>
        <w:t>,</w:t>
      </w:r>
      <w:r w:rsidRPr="00F11D53">
        <w:rPr>
          <w:rFonts w:ascii="Times New Roman" w:eastAsia="Times New Roman" w:hAnsi="Times New Roman"/>
          <w:sz w:val="24"/>
          <w:szCs w:val="24"/>
        </w:rPr>
        <w:t xml:space="preserve"> comuni </w:t>
      </w:r>
      <w:r w:rsidR="00E23E6F">
        <w:rPr>
          <w:rFonts w:ascii="Times New Roman" w:eastAsia="Times New Roman" w:hAnsi="Times New Roman"/>
          <w:sz w:val="24"/>
          <w:szCs w:val="24"/>
        </w:rPr>
        <w:t xml:space="preserve">de altfel </w:t>
      </w:r>
      <w:r w:rsidR="00946B5E">
        <w:rPr>
          <w:rFonts w:ascii="Times New Roman" w:eastAsia="Times New Roman" w:hAnsi="Times New Roman"/>
          <w:sz w:val="24"/>
          <w:szCs w:val="24"/>
        </w:rPr>
        <w:t xml:space="preserve">şi </w:t>
      </w:r>
      <w:r w:rsidRPr="00F11D53">
        <w:rPr>
          <w:rFonts w:ascii="Times New Roman" w:eastAsia="Times New Roman" w:hAnsi="Times New Roman"/>
          <w:sz w:val="24"/>
          <w:szCs w:val="24"/>
        </w:rPr>
        <w:t>pentru alt</w:t>
      </w:r>
      <w:r>
        <w:rPr>
          <w:rFonts w:ascii="Times New Roman" w:eastAsia="Times New Roman" w:hAnsi="Times New Roman"/>
          <w:sz w:val="24"/>
          <w:szCs w:val="24"/>
        </w:rPr>
        <w:t>e boli cronice netransmisibile</w:t>
      </w:r>
      <w:r w:rsidRPr="00F11D53">
        <w:rPr>
          <w:rFonts w:ascii="Times New Roman" w:eastAsia="Times New Roman" w:hAnsi="Times New Roman"/>
          <w:sz w:val="24"/>
          <w:szCs w:val="24"/>
        </w:rPr>
        <w:t>.</w:t>
      </w:r>
    </w:p>
    <w:p w:rsidR="001969AC" w:rsidRDefault="001969AC" w:rsidP="0073148C">
      <w:pPr>
        <w:pStyle w:val="NormalWeb"/>
        <w:spacing w:line="360" w:lineRule="auto"/>
        <w:ind w:firstLine="708"/>
        <w:jc w:val="both"/>
        <w:rPr>
          <w:lang w:val="ro-RO"/>
        </w:rPr>
      </w:pPr>
      <w:r>
        <w:rPr>
          <w:rStyle w:val="hps"/>
          <w:lang w:val="ro-RO"/>
        </w:rPr>
        <w:lastRenderedPageBreak/>
        <w:t>Potrivit</w:t>
      </w:r>
      <w:r>
        <w:rPr>
          <w:lang w:val="ro-RO"/>
        </w:rPr>
        <w:t xml:space="preserve"> </w:t>
      </w:r>
      <w:r>
        <w:rPr>
          <w:rStyle w:val="hps"/>
          <w:lang w:val="ro-RO"/>
        </w:rPr>
        <w:t>Studiului</w:t>
      </w:r>
      <w:r>
        <w:rPr>
          <w:lang w:val="ro-RO"/>
        </w:rPr>
        <w:t xml:space="preserve"> </w:t>
      </w:r>
      <w:r>
        <w:rPr>
          <w:rStyle w:val="hps"/>
          <w:lang w:val="ro-RO"/>
        </w:rPr>
        <w:t>global</w:t>
      </w:r>
      <w:r>
        <w:rPr>
          <w:lang w:val="ro-RO"/>
        </w:rPr>
        <w:t xml:space="preserve"> </w:t>
      </w:r>
      <w:r w:rsidRPr="00B87698">
        <w:rPr>
          <w:lang w:val="ro-RO"/>
        </w:rPr>
        <w:t>World Health Survey</w:t>
      </w:r>
      <w:r>
        <w:rPr>
          <w:lang w:val="ro-RO"/>
        </w:rPr>
        <w:t xml:space="preserve">, </w:t>
      </w:r>
      <w:r>
        <w:rPr>
          <w:rStyle w:val="hps"/>
          <w:lang w:val="ro-RO"/>
        </w:rPr>
        <w:t>pierderea</w:t>
      </w:r>
      <w:r>
        <w:rPr>
          <w:lang w:val="ro-RO"/>
        </w:rPr>
        <w:t xml:space="preserve"> </w:t>
      </w:r>
      <w:r>
        <w:rPr>
          <w:rStyle w:val="hps"/>
          <w:lang w:val="ro-RO"/>
        </w:rPr>
        <w:t>completă</w:t>
      </w:r>
      <w:r>
        <w:rPr>
          <w:lang w:val="ro-RO"/>
        </w:rPr>
        <w:t xml:space="preserve"> a </w:t>
      </w:r>
      <w:r>
        <w:rPr>
          <w:rStyle w:val="hps"/>
          <w:lang w:val="ro-RO"/>
        </w:rPr>
        <w:t>dinţilor</w:t>
      </w:r>
      <w:r>
        <w:rPr>
          <w:lang w:val="ro-RO"/>
        </w:rPr>
        <w:t xml:space="preserve"> </w:t>
      </w:r>
      <w:r>
        <w:rPr>
          <w:rStyle w:val="hps"/>
          <w:lang w:val="ro-RO"/>
        </w:rPr>
        <w:t>afectează aproximativ</w:t>
      </w:r>
      <w:r>
        <w:rPr>
          <w:lang w:val="ro-RO"/>
        </w:rPr>
        <w:t xml:space="preserve"> </w:t>
      </w:r>
      <w:r>
        <w:rPr>
          <w:rStyle w:val="hps"/>
          <w:lang w:val="ro-RO"/>
        </w:rPr>
        <w:t>30</w:t>
      </w:r>
      <w:r>
        <w:rPr>
          <w:lang w:val="ro-RO"/>
        </w:rPr>
        <w:t xml:space="preserve">% din persoanele </w:t>
      </w:r>
      <w:r>
        <w:rPr>
          <w:rStyle w:val="hps"/>
          <w:lang w:val="ro-RO"/>
        </w:rPr>
        <w:t>de vârstă</w:t>
      </w:r>
      <w:r>
        <w:rPr>
          <w:lang w:val="ro-RO"/>
        </w:rPr>
        <w:t xml:space="preserve"> </w:t>
      </w:r>
      <w:r>
        <w:rPr>
          <w:rStyle w:val="hps"/>
          <w:lang w:val="ro-RO"/>
        </w:rPr>
        <w:t>65-74</w:t>
      </w:r>
      <w:r>
        <w:rPr>
          <w:lang w:val="ro-RO"/>
        </w:rPr>
        <w:t xml:space="preserve"> </w:t>
      </w:r>
      <w:r>
        <w:rPr>
          <w:rStyle w:val="hps"/>
          <w:lang w:val="ro-RO"/>
        </w:rPr>
        <w:t>de ani</w:t>
      </w:r>
      <w:r w:rsidR="0073148C">
        <w:rPr>
          <w:lang w:val="ro-RO"/>
        </w:rPr>
        <w:t>.</w:t>
      </w:r>
    </w:p>
    <w:p w:rsidR="00E51268" w:rsidRDefault="00DB048E" w:rsidP="0058110D">
      <w:pPr>
        <w:pStyle w:val="NormalWeb"/>
        <w:spacing w:before="0" w:beforeAutospacing="0" w:after="0" w:afterAutospacing="0" w:line="360" w:lineRule="auto"/>
        <w:ind w:firstLine="708"/>
        <w:jc w:val="center"/>
        <w:rPr>
          <w:rStyle w:val="hps"/>
        </w:rPr>
      </w:pPr>
      <w:r>
        <w:rPr>
          <w:noProof/>
        </w:rPr>
        <w:drawing>
          <wp:inline distT="0" distB="0" distL="0" distR="0">
            <wp:extent cx="2927350" cy="1924050"/>
            <wp:effectExtent l="19050" t="19050" r="25400" b="190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cstate="print">
                      <a:extLst>
                        <a:ext uri="{28A0092B-C50C-407E-A947-70E740481C1C}">
                          <a14:useLocalDpi xmlns:a14="http://schemas.microsoft.com/office/drawing/2010/main" val="0"/>
                        </a:ext>
                      </a:extLst>
                    </a:blip>
                    <a:srcRect l="8554" t="26180" r="31464" b="24084"/>
                    <a:stretch>
                      <a:fillRect/>
                    </a:stretch>
                  </pic:blipFill>
                  <pic:spPr bwMode="auto">
                    <a:xfrm>
                      <a:off x="0" y="0"/>
                      <a:ext cx="2927350" cy="1924050"/>
                    </a:xfrm>
                    <a:prstGeom prst="rect">
                      <a:avLst/>
                    </a:prstGeom>
                    <a:noFill/>
                    <a:ln w="19050" cmpd="sng">
                      <a:solidFill>
                        <a:srgbClr val="6699FF"/>
                      </a:solidFill>
                      <a:miter lim="800000"/>
                      <a:headEnd/>
                      <a:tailEnd/>
                    </a:ln>
                    <a:effectLst/>
                  </pic:spPr>
                </pic:pic>
              </a:graphicData>
            </a:graphic>
          </wp:inline>
        </w:drawing>
      </w:r>
    </w:p>
    <w:p w:rsidR="00CB4EFF" w:rsidRDefault="00CB4EFF" w:rsidP="0058110D">
      <w:pPr>
        <w:pStyle w:val="NormalWeb"/>
        <w:spacing w:before="0" w:beforeAutospacing="0" w:after="0" w:afterAutospacing="0"/>
        <w:ind w:firstLine="709"/>
        <w:jc w:val="both"/>
        <w:rPr>
          <w:rStyle w:val="hps"/>
          <w:i/>
          <w:sz w:val="22"/>
          <w:szCs w:val="22"/>
          <w:lang w:val="ro-RO"/>
        </w:rPr>
      </w:pPr>
      <w:r w:rsidRPr="00AF0115">
        <w:rPr>
          <w:rStyle w:val="hps"/>
          <w:i/>
          <w:sz w:val="22"/>
          <w:szCs w:val="22"/>
        </w:rPr>
        <w:t xml:space="preserve">Fig. </w:t>
      </w:r>
      <w:r w:rsidR="001A3B77">
        <w:rPr>
          <w:rStyle w:val="hps"/>
          <w:i/>
          <w:sz w:val="22"/>
          <w:szCs w:val="22"/>
        </w:rPr>
        <w:t>10</w:t>
      </w:r>
      <w:r w:rsidRPr="00AF0115">
        <w:rPr>
          <w:rStyle w:val="hps"/>
          <w:i/>
          <w:sz w:val="22"/>
          <w:szCs w:val="22"/>
        </w:rPr>
        <w:t xml:space="preserve">.Procentul </w:t>
      </w:r>
      <w:r w:rsidRPr="00A91581">
        <w:rPr>
          <w:i/>
          <w:sz w:val="22"/>
          <w:szCs w:val="22"/>
          <w:lang w:val="ro-RO"/>
        </w:rPr>
        <w:t xml:space="preserve">persoanelor </w:t>
      </w:r>
      <w:r w:rsidRPr="00A91581">
        <w:rPr>
          <w:rStyle w:val="hps"/>
          <w:i/>
          <w:sz w:val="22"/>
          <w:szCs w:val="22"/>
          <w:lang w:val="ro-RO"/>
        </w:rPr>
        <w:t>de 65-74</w:t>
      </w:r>
      <w:r w:rsidRPr="00A91581">
        <w:rPr>
          <w:i/>
          <w:sz w:val="22"/>
          <w:szCs w:val="22"/>
          <w:lang w:val="ro-RO"/>
        </w:rPr>
        <w:t xml:space="preserve"> </w:t>
      </w:r>
      <w:r w:rsidRPr="00A91581">
        <w:rPr>
          <w:rStyle w:val="hps"/>
          <w:i/>
          <w:sz w:val="22"/>
          <w:szCs w:val="22"/>
          <w:lang w:val="ro-RO"/>
        </w:rPr>
        <w:t>ani</w:t>
      </w:r>
      <w:r w:rsidR="00A91581" w:rsidRPr="00A91581">
        <w:rPr>
          <w:rStyle w:val="hps"/>
          <w:i/>
          <w:sz w:val="22"/>
          <w:szCs w:val="22"/>
          <w:lang w:val="ro-RO"/>
        </w:rPr>
        <w:t xml:space="preserve"> cu edentaţie totală</w:t>
      </w:r>
      <w:r w:rsidR="00932B7C">
        <w:rPr>
          <w:rStyle w:val="hps"/>
          <w:i/>
          <w:sz w:val="22"/>
          <w:szCs w:val="22"/>
          <w:lang w:val="ro-RO"/>
        </w:rPr>
        <w:t xml:space="preserve"> </w:t>
      </w:r>
      <w:r w:rsidR="00AF0115">
        <w:rPr>
          <w:rStyle w:val="hps"/>
          <w:i/>
          <w:sz w:val="22"/>
          <w:szCs w:val="22"/>
          <w:lang w:val="ro-RO"/>
        </w:rPr>
        <w:t>pe regiunile OMS</w:t>
      </w:r>
    </w:p>
    <w:p w:rsidR="00AF0115" w:rsidRPr="00C054D0" w:rsidRDefault="00AF0115" w:rsidP="0058110D">
      <w:pPr>
        <w:pStyle w:val="NormalWeb"/>
        <w:spacing w:before="0" w:beforeAutospacing="0" w:after="0" w:afterAutospacing="0"/>
        <w:ind w:firstLine="709"/>
        <w:jc w:val="both"/>
        <w:rPr>
          <w:rStyle w:val="hps"/>
          <w:i/>
          <w:sz w:val="16"/>
          <w:szCs w:val="16"/>
          <w:lang w:val="ro-RO"/>
        </w:rPr>
      </w:pPr>
      <w:r w:rsidRPr="00C054D0">
        <w:rPr>
          <w:rStyle w:val="hps"/>
          <w:i/>
          <w:sz w:val="16"/>
          <w:szCs w:val="16"/>
          <w:lang w:val="ro-RO"/>
        </w:rPr>
        <w:t xml:space="preserve">Sursa: The World Health Survey (Peterson, </w:t>
      </w:r>
      <w:r w:rsidR="00361992" w:rsidRPr="00C054D0">
        <w:rPr>
          <w:rStyle w:val="hps"/>
          <w:i/>
          <w:sz w:val="16"/>
          <w:szCs w:val="16"/>
          <w:lang w:val="ro-RO"/>
        </w:rPr>
        <w:t>WHO, 2006</w:t>
      </w:r>
      <w:r w:rsidRPr="00C054D0">
        <w:rPr>
          <w:rStyle w:val="hps"/>
          <w:i/>
          <w:sz w:val="16"/>
          <w:szCs w:val="16"/>
          <w:lang w:val="ro-RO"/>
        </w:rPr>
        <w:t>)</w:t>
      </w:r>
    </w:p>
    <w:p w:rsidR="00EC0C27" w:rsidRPr="00C054D0" w:rsidRDefault="00EC0C27" w:rsidP="0058110D">
      <w:pPr>
        <w:pStyle w:val="NormalWeb"/>
        <w:spacing w:before="0" w:beforeAutospacing="0" w:after="0" w:afterAutospacing="0"/>
        <w:ind w:firstLine="709"/>
        <w:jc w:val="both"/>
        <w:rPr>
          <w:rStyle w:val="hps"/>
          <w:i/>
          <w:sz w:val="16"/>
          <w:szCs w:val="16"/>
          <w:lang w:val="ro-RO"/>
        </w:rPr>
      </w:pPr>
      <w:r w:rsidRPr="00C054D0">
        <w:rPr>
          <w:rStyle w:val="hps"/>
          <w:i/>
          <w:sz w:val="16"/>
          <w:szCs w:val="16"/>
          <w:lang w:val="ro-RO"/>
        </w:rPr>
        <w:t>http://www.who.int/oral_health/action/groups/oral_health_older_people.pdf</w:t>
      </w:r>
    </w:p>
    <w:p w:rsidR="00535004" w:rsidRDefault="0073148C" w:rsidP="004E5B26">
      <w:pPr>
        <w:pStyle w:val="NormalWeb"/>
        <w:spacing w:line="360" w:lineRule="auto"/>
        <w:ind w:firstLine="708"/>
        <w:jc w:val="both"/>
        <w:rPr>
          <w:lang w:val="ro-RO"/>
        </w:rPr>
      </w:pPr>
      <w:r>
        <w:rPr>
          <w:rStyle w:val="hps"/>
          <w:lang w:val="ro-RO"/>
        </w:rPr>
        <w:t>Ratele de prevalenţă</w:t>
      </w:r>
      <w:r>
        <w:rPr>
          <w:lang w:val="ro-RO"/>
        </w:rPr>
        <w:t xml:space="preserve"> </w:t>
      </w:r>
      <w:r>
        <w:rPr>
          <w:rStyle w:val="hps"/>
          <w:lang w:val="ro-RO"/>
        </w:rPr>
        <w:t>sunt în creştere</w:t>
      </w:r>
      <w:r>
        <w:rPr>
          <w:lang w:val="ro-RO"/>
        </w:rPr>
        <w:t xml:space="preserve"> </w:t>
      </w:r>
      <w:r>
        <w:rPr>
          <w:rStyle w:val="hps"/>
          <w:lang w:val="ro-RO"/>
        </w:rPr>
        <w:t>în mod dramatic</w:t>
      </w:r>
      <w:r>
        <w:rPr>
          <w:lang w:val="ro-RO"/>
        </w:rPr>
        <w:t xml:space="preserve"> </w:t>
      </w:r>
      <w:r>
        <w:rPr>
          <w:rStyle w:val="hps"/>
          <w:lang w:val="ro-RO"/>
        </w:rPr>
        <w:t>în ţările</w:t>
      </w:r>
      <w:r>
        <w:rPr>
          <w:lang w:val="ro-RO"/>
        </w:rPr>
        <w:t xml:space="preserve"> </w:t>
      </w:r>
      <w:r>
        <w:rPr>
          <w:rStyle w:val="hps"/>
          <w:lang w:val="ro-RO"/>
        </w:rPr>
        <w:t>cu venituri mici şi</w:t>
      </w:r>
      <w:r>
        <w:rPr>
          <w:lang w:val="ro-RO"/>
        </w:rPr>
        <w:t xml:space="preserve"> </w:t>
      </w:r>
      <w:r>
        <w:rPr>
          <w:rStyle w:val="hps"/>
          <w:lang w:val="ro-RO"/>
        </w:rPr>
        <w:t>medii,</w:t>
      </w:r>
      <w:r>
        <w:rPr>
          <w:lang w:val="ro-RO"/>
        </w:rPr>
        <w:t xml:space="preserve"> </w:t>
      </w:r>
      <w:r>
        <w:rPr>
          <w:rStyle w:val="hps"/>
          <w:lang w:val="ro-RO"/>
        </w:rPr>
        <w:t>în special în rândul</w:t>
      </w:r>
      <w:r>
        <w:rPr>
          <w:lang w:val="ro-RO"/>
        </w:rPr>
        <w:t xml:space="preserve"> </w:t>
      </w:r>
      <w:r>
        <w:rPr>
          <w:rStyle w:val="hps"/>
          <w:lang w:val="ro-RO"/>
        </w:rPr>
        <w:t>grupurilor</w:t>
      </w:r>
      <w:r>
        <w:rPr>
          <w:lang w:val="ro-RO"/>
        </w:rPr>
        <w:t xml:space="preserve"> </w:t>
      </w:r>
      <w:r>
        <w:rPr>
          <w:rStyle w:val="hps"/>
          <w:lang w:val="ro-RO"/>
        </w:rPr>
        <w:t>defavorizate</w:t>
      </w:r>
      <w:r>
        <w:rPr>
          <w:lang w:val="ro-RO"/>
        </w:rPr>
        <w:t xml:space="preserve"> </w:t>
      </w:r>
      <w:r>
        <w:rPr>
          <w:rStyle w:val="hps"/>
          <w:lang w:val="ro-RO"/>
        </w:rPr>
        <w:t>şi populaţii</w:t>
      </w:r>
      <w:r>
        <w:rPr>
          <w:lang w:val="ro-RO"/>
        </w:rPr>
        <w:t xml:space="preserve"> </w:t>
      </w:r>
      <w:r>
        <w:rPr>
          <w:rStyle w:val="hps"/>
          <w:lang w:val="ro-RO"/>
        </w:rPr>
        <w:t>sărace</w:t>
      </w:r>
      <w:r>
        <w:rPr>
          <w:lang w:val="ro-RO"/>
        </w:rPr>
        <w:t xml:space="preserve">. </w:t>
      </w:r>
      <w:r>
        <w:rPr>
          <w:rStyle w:val="hps"/>
          <w:lang w:val="ro-RO"/>
        </w:rPr>
        <w:t>În plus faţă de</w:t>
      </w:r>
      <w:r>
        <w:rPr>
          <w:lang w:val="ro-RO"/>
        </w:rPr>
        <w:t xml:space="preserve"> </w:t>
      </w:r>
      <w:r>
        <w:rPr>
          <w:rStyle w:val="hps"/>
          <w:lang w:val="ro-RO"/>
        </w:rPr>
        <w:t>variaţiile</w:t>
      </w:r>
      <w:r>
        <w:rPr>
          <w:lang w:val="ro-RO"/>
        </w:rPr>
        <w:t xml:space="preserve"> </w:t>
      </w:r>
      <w:r>
        <w:rPr>
          <w:rStyle w:val="hps"/>
          <w:lang w:val="ro-RO"/>
        </w:rPr>
        <w:t>mari</w:t>
      </w:r>
      <w:r>
        <w:rPr>
          <w:lang w:val="ro-RO"/>
        </w:rPr>
        <w:t xml:space="preserve"> </w:t>
      </w:r>
      <w:r>
        <w:rPr>
          <w:rStyle w:val="hps"/>
          <w:lang w:val="ro-RO"/>
        </w:rPr>
        <w:t>între</w:t>
      </w:r>
      <w:r>
        <w:rPr>
          <w:lang w:val="ro-RO"/>
        </w:rPr>
        <w:t xml:space="preserve"> ţ</w:t>
      </w:r>
      <w:r>
        <w:rPr>
          <w:rStyle w:val="hps"/>
          <w:lang w:val="ro-RO"/>
        </w:rPr>
        <w:t>ări</w:t>
      </w:r>
      <w:r>
        <w:rPr>
          <w:lang w:val="ro-RO"/>
        </w:rPr>
        <w:t xml:space="preserve">, există </w:t>
      </w:r>
      <w:r>
        <w:rPr>
          <w:rStyle w:val="hps"/>
          <w:lang w:val="ro-RO"/>
        </w:rPr>
        <w:t>inegalităţi</w:t>
      </w:r>
      <w:r>
        <w:rPr>
          <w:lang w:val="ro-RO"/>
        </w:rPr>
        <w:t xml:space="preserve"> </w:t>
      </w:r>
      <w:r>
        <w:rPr>
          <w:rStyle w:val="hps"/>
          <w:lang w:val="ro-RO"/>
        </w:rPr>
        <w:t>izbitoare</w:t>
      </w:r>
      <w:r>
        <w:rPr>
          <w:lang w:val="ro-RO"/>
        </w:rPr>
        <w:t xml:space="preserve"> şi </w:t>
      </w:r>
      <w:r>
        <w:rPr>
          <w:rStyle w:val="hps"/>
          <w:lang w:val="ro-RO"/>
        </w:rPr>
        <w:t>în</w:t>
      </w:r>
      <w:r>
        <w:rPr>
          <w:lang w:val="ro-RO"/>
        </w:rPr>
        <w:t xml:space="preserve"> cadrul aceleiaşi </w:t>
      </w:r>
      <w:r>
        <w:rPr>
          <w:rStyle w:val="hpsatn"/>
          <w:lang w:val="ro-RO"/>
        </w:rPr>
        <w:t>ţ</w:t>
      </w:r>
      <w:r>
        <w:rPr>
          <w:lang w:val="ro-RO"/>
        </w:rPr>
        <w:t>ări.</w:t>
      </w:r>
    </w:p>
    <w:p w:rsidR="00C40FC9" w:rsidRDefault="00DB048E" w:rsidP="006F1D67">
      <w:pPr>
        <w:pStyle w:val="NormalWeb"/>
        <w:spacing w:before="0" w:beforeAutospacing="0" w:after="0" w:afterAutospacing="0"/>
        <w:jc w:val="both"/>
        <w:rPr>
          <w:rStyle w:val="hps"/>
          <w:i/>
          <w:sz w:val="22"/>
          <w:szCs w:val="22"/>
          <w:lang w:val="ro-RO"/>
        </w:rPr>
      </w:pPr>
      <w:r>
        <w:rPr>
          <w:noProof/>
        </w:rPr>
        <w:drawing>
          <wp:anchor distT="0" distB="0" distL="114300" distR="114300" simplePos="0" relativeHeight="251656704" behindDoc="0" locked="0" layoutInCell="1" allowOverlap="1">
            <wp:simplePos x="0" y="0"/>
            <wp:positionH relativeFrom="column">
              <wp:posOffset>1454150</wp:posOffset>
            </wp:positionH>
            <wp:positionV relativeFrom="paragraph">
              <wp:posOffset>46355</wp:posOffset>
            </wp:positionV>
            <wp:extent cx="3040380" cy="1951355"/>
            <wp:effectExtent l="19050" t="19050" r="26670" b="10795"/>
            <wp:wrapSquare wrapText="left"/>
            <wp:docPr id="1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cstate="print">
                      <a:extLst>
                        <a:ext uri="{28A0092B-C50C-407E-A947-70E740481C1C}">
                          <a14:useLocalDpi xmlns:a14="http://schemas.microsoft.com/office/drawing/2010/main" val="0"/>
                        </a:ext>
                      </a:extLst>
                    </a:blip>
                    <a:srcRect l="6711" t="24800" r="28285" b="23065"/>
                    <a:stretch>
                      <a:fillRect/>
                    </a:stretch>
                  </pic:blipFill>
                  <pic:spPr bwMode="auto">
                    <a:xfrm>
                      <a:off x="0" y="0"/>
                      <a:ext cx="3040380" cy="1951355"/>
                    </a:xfrm>
                    <a:prstGeom prst="rect">
                      <a:avLst/>
                    </a:prstGeom>
                    <a:noFill/>
                    <a:ln w="19050">
                      <a:solidFill>
                        <a:srgbClr val="3366FF"/>
                      </a:solidFill>
                      <a:miter lim="800000"/>
                      <a:headEnd/>
                      <a:tailEnd/>
                    </a:ln>
                  </pic:spPr>
                </pic:pic>
              </a:graphicData>
            </a:graphic>
            <wp14:sizeRelH relativeFrom="page">
              <wp14:pctWidth>0</wp14:pctWidth>
            </wp14:sizeRelH>
            <wp14:sizeRelV relativeFrom="page">
              <wp14:pctHeight>0</wp14:pctHeight>
            </wp14:sizeRelV>
          </wp:anchor>
        </w:drawing>
      </w:r>
    </w:p>
    <w:p w:rsidR="00535004" w:rsidRPr="006D3255" w:rsidRDefault="006D3255" w:rsidP="006F1D67">
      <w:pPr>
        <w:pStyle w:val="NormalWeb"/>
        <w:spacing w:before="0" w:beforeAutospacing="0" w:after="0" w:afterAutospacing="0"/>
        <w:ind w:firstLine="709"/>
        <w:rPr>
          <w:rStyle w:val="hps"/>
          <w:i/>
          <w:sz w:val="22"/>
          <w:szCs w:val="22"/>
          <w:lang w:val="ro-RO"/>
        </w:rPr>
      </w:pPr>
      <w:r w:rsidRPr="006D3255">
        <w:rPr>
          <w:rStyle w:val="hps"/>
          <w:i/>
          <w:sz w:val="22"/>
          <w:szCs w:val="22"/>
          <w:lang w:val="ro-RO"/>
        </w:rPr>
        <w:br w:type="textWrapping" w:clear="all"/>
      </w:r>
    </w:p>
    <w:p w:rsidR="006D3255" w:rsidRDefault="001A3B77" w:rsidP="006F1D67">
      <w:pPr>
        <w:pStyle w:val="NormalWeb"/>
        <w:spacing w:before="0" w:beforeAutospacing="0" w:after="0" w:afterAutospacing="0"/>
        <w:ind w:firstLine="709"/>
        <w:jc w:val="both"/>
        <w:rPr>
          <w:rStyle w:val="hps"/>
          <w:i/>
          <w:sz w:val="22"/>
          <w:szCs w:val="22"/>
          <w:lang w:val="ro-RO"/>
        </w:rPr>
      </w:pPr>
      <w:r>
        <w:rPr>
          <w:rStyle w:val="hps"/>
          <w:i/>
          <w:sz w:val="22"/>
          <w:szCs w:val="22"/>
          <w:lang w:val="ro-RO"/>
        </w:rPr>
        <w:t>Fig.11</w:t>
      </w:r>
      <w:r w:rsidR="006D3255" w:rsidRPr="006D3255">
        <w:rPr>
          <w:rStyle w:val="hps"/>
          <w:i/>
          <w:sz w:val="22"/>
          <w:szCs w:val="22"/>
          <w:lang w:val="ro-RO"/>
        </w:rPr>
        <w:t>. Procentul</w:t>
      </w:r>
      <w:r w:rsidR="006D3255" w:rsidRPr="006D3255">
        <w:rPr>
          <w:rStyle w:val="hps"/>
          <w:sz w:val="22"/>
          <w:szCs w:val="22"/>
          <w:lang w:val="ro-RO"/>
        </w:rPr>
        <w:t xml:space="preserve"> </w:t>
      </w:r>
      <w:r w:rsidR="006D3255" w:rsidRPr="006D3255">
        <w:rPr>
          <w:i/>
          <w:sz w:val="22"/>
          <w:szCs w:val="22"/>
          <w:lang w:val="ro-RO"/>
        </w:rPr>
        <w:t xml:space="preserve">persoanelor </w:t>
      </w:r>
      <w:r w:rsidR="006D3255" w:rsidRPr="006D3255">
        <w:rPr>
          <w:rStyle w:val="hps"/>
          <w:i/>
          <w:sz w:val="22"/>
          <w:szCs w:val="22"/>
          <w:lang w:val="ro-RO"/>
        </w:rPr>
        <w:t>de 65-74</w:t>
      </w:r>
      <w:r w:rsidR="006D3255" w:rsidRPr="006D3255">
        <w:rPr>
          <w:i/>
          <w:sz w:val="22"/>
          <w:szCs w:val="22"/>
          <w:lang w:val="ro-RO"/>
        </w:rPr>
        <w:t xml:space="preserve"> </w:t>
      </w:r>
      <w:r w:rsidR="006D3255" w:rsidRPr="006D3255">
        <w:rPr>
          <w:rStyle w:val="hps"/>
          <w:i/>
          <w:sz w:val="22"/>
          <w:szCs w:val="22"/>
          <w:lang w:val="ro-RO"/>
        </w:rPr>
        <w:t>ani cu edentaţie</w:t>
      </w:r>
      <w:r w:rsidR="00711245">
        <w:rPr>
          <w:rStyle w:val="hps"/>
          <w:i/>
          <w:sz w:val="22"/>
          <w:szCs w:val="22"/>
          <w:lang w:val="ro-RO"/>
        </w:rPr>
        <w:t xml:space="preserve"> totală şi al persoanelor cu probleme orale/dentare în ultimul an în ţările cu venit scăzut, mediu şi ridicat</w:t>
      </w:r>
    </w:p>
    <w:p w:rsidR="00711245" w:rsidRPr="00C054D0" w:rsidRDefault="00711245" w:rsidP="006F1D67">
      <w:pPr>
        <w:pStyle w:val="NormalWeb"/>
        <w:spacing w:before="0" w:beforeAutospacing="0" w:after="0" w:afterAutospacing="0"/>
        <w:ind w:firstLine="709"/>
        <w:jc w:val="both"/>
        <w:rPr>
          <w:rStyle w:val="hps"/>
          <w:i/>
          <w:sz w:val="16"/>
          <w:szCs w:val="16"/>
          <w:lang w:val="ro-RO"/>
        </w:rPr>
      </w:pPr>
      <w:r w:rsidRPr="00C054D0">
        <w:rPr>
          <w:rStyle w:val="hps"/>
          <w:i/>
          <w:sz w:val="16"/>
          <w:szCs w:val="16"/>
          <w:lang w:val="ro-RO"/>
        </w:rPr>
        <w:t>Sursa: The Worl</w:t>
      </w:r>
      <w:r w:rsidR="00582F81">
        <w:rPr>
          <w:rStyle w:val="hps"/>
          <w:i/>
          <w:sz w:val="16"/>
          <w:szCs w:val="16"/>
          <w:lang w:val="ro-RO"/>
        </w:rPr>
        <w:t>d Health Survey (Peterson</w:t>
      </w:r>
      <w:r w:rsidR="00361992" w:rsidRPr="00C054D0">
        <w:rPr>
          <w:rStyle w:val="hps"/>
          <w:i/>
          <w:sz w:val="16"/>
          <w:szCs w:val="16"/>
          <w:lang w:val="ro-RO"/>
        </w:rPr>
        <w:t>, WHO, 2006</w:t>
      </w:r>
      <w:r w:rsidRPr="00C054D0">
        <w:rPr>
          <w:rStyle w:val="hps"/>
          <w:i/>
          <w:sz w:val="16"/>
          <w:szCs w:val="16"/>
          <w:lang w:val="ro-RO"/>
        </w:rPr>
        <w:t>)</w:t>
      </w:r>
    </w:p>
    <w:p w:rsidR="00EC0C27" w:rsidRPr="00C054D0" w:rsidRDefault="00EC0C27" w:rsidP="006F1D67">
      <w:pPr>
        <w:pStyle w:val="NormalWeb"/>
        <w:spacing w:before="0" w:beforeAutospacing="0" w:after="0" w:afterAutospacing="0"/>
        <w:ind w:firstLine="709"/>
        <w:jc w:val="both"/>
        <w:rPr>
          <w:rStyle w:val="hps"/>
          <w:i/>
          <w:sz w:val="16"/>
          <w:szCs w:val="16"/>
          <w:lang w:val="ro-RO"/>
        </w:rPr>
      </w:pPr>
      <w:r w:rsidRPr="00C054D0">
        <w:rPr>
          <w:rStyle w:val="hps"/>
          <w:i/>
          <w:sz w:val="16"/>
          <w:szCs w:val="16"/>
          <w:lang w:val="ro-RO"/>
        </w:rPr>
        <w:t>http://www.who.int/oral_health/action/groups/oral_health_older_people.pdf</w:t>
      </w:r>
    </w:p>
    <w:p w:rsidR="00CB2B3D" w:rsidRPr="00CB2B3D" w:rsidRDefault="00CB2B3D" w:rsidP="00C054D0">
      <w:pPr>
        <w:pStyle w:val="NormalWeb"/>
        <w:spacing w:after="0" w:afterAutospacing="0" w:line="360" w:lineRule="auto"/>
        <w:ind w:firstLine="706"/>
        <w:jc w:val="both"/>
        <w:rPr>
          <w:lang w:val="ro-RO"/>
        </w:rPr>
      </w:pPr>
      <w:r>
        <w:rPr>
          <w:rStyle w:val="hps"/>
          <w:lang w:val="ro-RO"/>
        </w:rPr>
        <w:t>Pierderea</w:t>
      </w:r>
      <w:r>
        <w:rPr>
          <w:lang w:val="ro-RO"/>
        </w:rPr>
        <w:t xml:space="preserve"> </w:t>
      </w:r>
      <w:r>
        <w:rPr>
          <w:rStyle w:val="hps"/>
          <w:lang w:val="ro-RO"/>
        </w:rPr>
        <w:t>din</w:t>
      </w:r>
      <w:r w:rsidR="003F02A1">
        <w:rPr>
          <w:rStyle w:val="hps"/>
          <w:lang w:val="ro-RO"/>
        </w:rPr>
        <w:t>ţ</w:t>
      </w:r>
      <w:r>
        <w:rPr>
          <w:rStyle w:val="hps"/>
          <w:lang w:val="ro-RO"/>
        </w:rPr>
        <w:t>ilor</w:t>
      </w:r>
      <w:r>
        <w:rPr>
          <w:lang w:val="ro-RO"/>
        </w:rPr>
        <w:t xml:space="preserve"> </w:t>
      </w:r>
      <w:r w:rsidR="00C46B8B">
        <w:rPr>
          <w:rStyle w:val="hps"/>
          <w:lang w:val="ro-RO"/>
        </w:rPr>
        <w:t>poate fi</w:t>
      </w:r>
      <w:r>
        <w:rPr>
          <w:rStyle w:val="hps"/>
          <w:lang w:val="ro-RO"/>
        </w:rPr>
        <w:t xml:space="preserve"> prevenit</w:t>
      </w:r>
      <w:r w:rsidR="00C46B8B">
        <w:rPr>
          <w:rStyle w:val="hps"/>
          <w:lang w:val="ro-RO"/>
        </w:rPr>
        <w:t>ă</w:t>
      </w:r>
      <w:r>
        <w:rPr>
          <w:lang w:val="ro-RO"/>
        </w:rPr>
        <w:t xml:space="preserve"> </w:t>
      </w:r>
      <w:r w:rsidR="003517A7">
        <w:rPr>
          <w:rStyle w:val="hps"/>
          <w:lang w:val="ro-RO"/>
        </w:rPr>
        <w:t>iar</w:t>
      </w:r>
      <w:r w:rsidR="00170241">
        <w:rPr>
          <w:rStyle w:val="hps"/>
          <w:lang w:val="ro-RO"/>
        </w:rPr>
        <w:t xml:space="preserve"> intervenţ</w:t>
      </w:r>
      <w:r>
        <w:rPr>
          <w:rStyle w:val="hps"/>
          <w:lang w:val="ro-RO"/>
        </w:rPr>
        <w:t>i</w:t>
      </w:r>
      <w:r w:rsidR="00170241">
        <w:rPr>
          <w:rStyle w:val="hps"/>
          <w:lang w:val="ro-RO"/>
        </w:rPr>
        <w:t>ile</w:t>
      </w:r>
      <w:r>
        <w:rPr>
          <w:lang w:val="ro-RO"/>
        </w:rPr>
        <w:t xml:space="preserve"> </w:t>
      </w:r>
      <w:r>
        <w:rPr>
          <w:rStyle w:val="hps"/>
          <w:lang w:val="ro-RO"/>
        </w:rPr>
        <w:t>a</w:t>
      </w:r>
      <w:r w:rsidR="00170241">
        <w:rPr>
          <w:rStyle w:val="hps"/>
          <w:lang w:val="ro-RO"/>
        </w:rPr>
        <w:t>supra</w:t>
      </w:r>
      <w:r>
        <w:rPr>
          <w:rStyle w:val="hps"/>
          <w:lang w:val="ro-RO"/>
        </w:rPr>
        <w:t xml:space="preserve"> factorilor de risc</w:t>
      </w:r>
      <w:r>
        <w:rPr>
          <w:lang w:val="ro-RO"/>
        </w:rPr>
        <w:t xml:space="preserve"> </w:t>
      </w:r>
      <w:r w:rsidR="00170241">
        <w:rPr>
          <w:rStyle w:val="hps"/>
          <w:lang w:val="ro-RO"/>
        </w:rPr>
        <w:t>sunt</w:t>
      </w:r>
      <w:r>
        <w:rPr>
          <w:rStyle w:val="hps"/>
          <w:lang w:val="ro-RO"/>
        </w:rPr>
        <w:t xml:space="preserve"> eficient</w:t>
      </w:r>
      <w:r w:rsidR="00170241">
        <w:rPr>
          <w:rStyle w:val="hps"/>
          <w:lang w:val="ro-RO"/>
        </w:rPr>
        <w:t>e</w:t>
      </w:r>
      <w:r>
        <w:rPr>
          <w:lang w:val="ro-RO"/>
        </w:rPr>
        <w:t xml:space="preserve"> </w:t>
      </w:r>
      <w:r>
        <w:rPr>
          <w:rStyle w:val="hps"/>
          <w:lang w:val="ro-RO"/>
        </w:rPr>
        <w:t xml:space="preserve">atunci când sunt </w:t>
      </w:r>
      <w:r w:rsidR="0016018C">
        <w:rPr>
          <w:rStyle w:val="hps"/>
          <w:lang w:val="ro-RO"/>
        </w:rPr>
        <w:t>incluse în</w:t>
      </w:r>
      <w:r>
        <w:rPr>
          <w:rStyle w:val="hps"/>
          <w:lang w:val="ro-RO"/>
        </w:rPr>
        <w:t xml:space="preserve"> cadrul </w:t>
      </w:r>
      <w:r w:rsidR="0016018C">
        <w:rPr>
          <w:rStyle w:val="hps"/>
          <w:lang w:val="ro-RO"/>
        </w:rPr>
        <w:t>programelor de intervenţie asupra bolilor netransmisibile.</w:t>
      </w:r>
      <w:r>
        <w:rPr>
          <w:lang w:val="ro-RO"/>
        </w:rPr>
        <w:t xml:space="preserve"> </w:t>
      </w:r>
      <w:r>
        <w:rPr>
          <w:rStyle w:val="hps"/>
          <w:lang w:val="ro-RO"/>
        </w:rPr>
        <w:t>Dovezile</w:t>
      </w:r>
      <w:r>
        <w:rPr>
          <w:lang w:val="ro-RO"/>
        </w:rPr>
        <w:t xml:space="preserve"> </w:t>
      </w:r>
      <w:r>
        <w:rPr>
          <w:rStyle w:val="hps"/>
          <w:lang w:val="ro-RO"/>
        </w:rPr>
        <w:t xml:space="preserve">privind </w:t>
      </w:r>
      <w:r w:rsidR="002E1D3A">
        <w:rPr>
          <w:rStyle w:val="hps"/>
          <w:lang w:val="ro-RO"/>
        </w:rPr>
        <w:t xml:space="preserve">rezulatatele </w:t>
      </w:r>
      <w:r>
        <w:rPr>
          <w:rStyle w:val="hps"/>
          <w:lang w:val="ro-RO"/>
        </w:rPr>
        <w:t>interven</w:t>
      </w:r>
      <w:r w:rsidR="000476C0">
        <w:rPr>
          <w:rStyle w:val="hps"/>
          <w:lang w:val="ro-RO"/>
        </w:rPr>
        <w:t>ţ</w:t>
      </w:r>
      <w:r>
        <w:rPr>
          <w:rStyle w:val="hps"/>
          <w:lang w:val="ro-RO"/>
        </w:rPr>
        <w:t>iil</w:t>
      </w:r>
      <w:r w:rsidR="002E1D3A">
        <w:rPr>
          <w:rStyle w:val="hps"/>
          <w:lang w:val="ro-RO"/>
        </w:rPr>
        <w:t>or</w:t>
      </w:r>
      <w:r>
        <w:rPr>
          <w:lang w:val="ro-RO"/>
        </w:rPr>
        <w:t xml:space="preserve"> </w:t>
      </w:r>
      <w:r>
        <w:rPr>
          <w:rStyle w:val="hps"/>
          <w:lang w:val="ro-RO"/>
        </w:rPr>
        <w:t>de s</w:t>
      </w:r>
      <w:r w:rsidR="000476C0">
        <w:rPr>
          <w:rStyle w:val="hps"/>
          <w:lang w:val="ro-RO"/>
        </w:rPr>
        <w:t>ă</w:t>
      </w:r>
      <w:r>
        <w:rPr>
          <w:rStyle w:val="hps"/>
          <w:lang w:val="ro-RO"/>
        </w:rPr>
        <w:t>n</w:t>
      </w:r>
      <w:r w:rsidR="000476C0">
        <w:rPr>
          <w:rStyle w:val="hps"/>
          <w:lang w:val="ro-RO"/>
        </w:rPr>
        <w:t>ă</w:t>
      </w:r>
      <w:r>
        <w:rPr>
          <w:rStyle w:val="hps"/>
          <w:lang w:val="ro-RO"/>
        </w:rPr>
        <w:t>tate oral</w:t>
      </w:r>
      <w:r w:rsidR="000476C0">
        <w:rPr>
          <w:rStyle w:val="hps"/>
          <w:lang w:val="ro-RO"/>
        </w:rPr>
        <w:t>ă</w:t>
      </w:r>
      <w:r>
        <w:rPr>
          <w:lang w:val="ro-RO"/>
        </w:rPr>
        <w:t xml:space="preserve"> </w:t>
      </w:r>
      <w:r w:rsidR="00C377C7">
        <w:rPr>
          <w:rStyle w:val="hps"/>
          <w:lang w:val="ro-RO"/>
        </w:rPr>
        <w:t>sunt clare</w:t>
      </w:r>
      <w:r>
        <w:rPr>
          <w:rStyle w:val="hps"/>
          <w:lang w:val="ro-RO"/>
        </w:rPr>
        <w:t xml:space="preserve"> </w:t>
      </w:r>
      <w:r w:rsidR="007F1CEA">
        <w:rPr>
          <w:rStyle w:val="hps"/>
          <w:lang w:val="ro-RO"/>
        </w:rPr>
        <w:t>iar aceste intervenţii sunt</w:t>
      </w:r>
      <w:r w:rsidR="00C377C7">
        <w:rPr>
          <w:rStyle w:val="hps"/>
          <w:lang w:val="ro-RO"/>
        </w:rPr>
        <w:t xml:space="preserve"> relativ uşor de aplicat</w:t>
      </w:r>
      <w:r>
        <w:rPr>
          <w:lang w:val="ro-RO"/>
        </w:rPr>
        <w:t xml:space="preserve">. </w:t>
      </w:r>
      <w:r>
        <w:rPr>
          <w:rStyle w:val="hps"/>
          <w:lang w:val="ro-RO"/>
        </w:rPr>
        <w:t>Experien</w:t>
      </w:r>
      <w:r w:rsidR="00E733A2">
        <w:rPr>
          <w:rStyle w:val="hps"/>
          <w:lang w:val="ro-RO"/>
        </w:rPr>
        <w:t>ţ</w:t>
      </w:r>
      <w:r>
        <w:rPr>
          <w:rStyle w:val="hps"/>
          <w:lang w:val="ro-RO"/>
        </w:rPr>
        <w:t>ă</w:t>
      </w:r>
      <w:r>
        <w:rPr>
          <w:lang w:val="ro-RO"/>
        </w:rPr>
        <w:t xml:space="preserve"> </w:t>
      </w:r>
      <w:r w:rsidR="00806600">
        <w:rPr>
          <w:lang w:val="ro-RO"/>
        </w:rPr>
        <w:t>ţă</w:t>
      </w:r>
      <w:r>
        <w:rPr>
          <w:rStyle w:val="hps"/>
          <w:lang w:val="ro-RO"/>
        </w:rPr>
        <w:t>ril</w:t>
      </w:r>
      <w:r w:rsidR="00806600">
        <w:rPr>
          <w:rStyle w:val="hps"/>
          <w:lang w:val="ro-RO"/>
        </w:rPr>
        <w:t>or</w:t>
      </w:r>
      <w:r>
        <w:rPr>
          <w:rStyle w:val="hps"/>
          <w:lang w:val="ro-RO"/>
        </w:rPr>
        <w:t xml:space="preserve"> cu</w:t>
      </w:r>
      <w:r>
        <w:rPr>
          <w:lang w:val="ro-RO"/>
        </w:rPr>
        <w:t xml:space="preserve"> </w:t>
      </w:r>
      <w:r>
        <w:rPr>
          <w:rStyle w:val="hps"/>
          <w:lang w:val="ro-RO"/>
        </w:rPr>
        <w:t>programe de preven</w:t>
      </w:r>
      <w:r w:rsidR="00FC0749">
        <w:rPr>
          <w:rStyle w:val="hps"/>
          <w:lang w:val="ro-RO"/>
        </w:rPr>
        <w:t>ţie</w:t>
      </w:r>
      <w:r>
        <w:rPr>
          <w:lang w:val="ro-RO"/>
        </w:rPr>
        <w:t xml:space="preserve"> </w:t>
      </w:r>
      <w:r w:rsidR="00FC0749">
        <w:rPr>
          <w:lang w:val="ro-RO"/>
        </w:rPr>
        <w:t xml:space="preserve">bine </w:t>
      </w:r>
      <w:r>
        <w:rPr>
          <w:rStyle w:val="hps"/>
          <w:lang w:val="ro-RO"/>
        </w:rPr>
        <w:t>stabilite</w:t>
      </w:r>
      <w:r>
        <w:rPr>
          <w:lang w:val="ro-RO"/>
        </w:rPr>
        <w:t xml:space="preserve"> </w:t>
      </w:r>
      <w:r>
        <w:rPr>
          <w:rStyle w:val="hps"/>
          <w:lang w:val="ro-RO"/>
        </w:rPr>
        <w:t>arată</w:t>
      </w:r>
      <w:r>
        <w:rPr>
          <w:lang w:val="ro-RO"/>
        </w:rPr>
        <w:t xml:space="preserve"> </w:t>
      </w:r>
      <w:r>
        <w:rPr>
          <w:rStyle w:val="hps"/>
          <w:lang w:val="ro-RO"/>
        </w:rPr>
        <w:t>îmbunătă</w:t>
      </w:r>
      <w:r w:rsidR="00806600">
        <w:rPr>
          <w:rStyle w:val="hps"/>
          <w:lang w:val="ro-RO"/>
        </w:rPr>
        <w:t>ţ</w:t>
      </w:r>
      <w:r>
        <w:rPr>
          <w:rStyle w:val="hps"/>
          <w:lang w:val="ro-RO"/>
        </w:rPr>
        <w:t xml:space="preserve">iri semnificative </w:t>
      </w:r>
      <w:r w:rsidR="002D5E7C">
        <w:rPr>
          <w:rStyle w:val="hps"/>
          <w:lang w:val="ro-RO"/>
        </w:rPr>
        <w:t>ale stării de sănătate orală</w:t>
      </w:r>
      <w:r>
        <w:rPr>
          <w:lang w:val="ro-RO"/>
        </w:rPr>
        <w:t>.</w:t>
      </w:r>
    </w:p>
    <w:p w:rsidR="00C9643B" w:rsidRPr="00487A2B" w:rsidRDefault="00C9643B" w:rsidP="00C054D0">
      <w:pPr>
        <w:pStyle w:val="NormalWeb"/>
        <w:spacing w:after="0" w:afterAutospacing="0" w:line="360" w:lineRule="auto"/>
        <w:ind w:firstLine="706"/>
        <w:jc w:val="both"/>
        <w:rPr>
          <w:lang w:val="it-IT"/>
        </w:rPr>
      </w:pPr>
      <w:r w:rsidRPr="00051603">
        <w:rPr>
          <w:lang w:val="ro-RO"/>
        </w:rPr>
        <w:lastRenderedPageBreak/>
        <w:t>Rela</w:t>
      </w:r>
      <w:r w:rsidR="0003084C" w:rsidRPr="00051603">
        <w:rPr>
          <w:lang w:val="ro-RO"/>
        </w:rPr>
        <w:t>ţ</w:t>
      </w:r>
      <w:r w:rsidRPr="00051603">
        <w:rPr>
          <w:lang w:val="ro-RO"/>
        </w:rPr>
        <w:t>ia dintre s</w:t>
      </w:r>
      <w:r w:rsidR="00B83BE2" w:rsidRPr="00051603">
        <w:rPr>
          <w:lang w:val="ro-RO"/>
        </w:rPr>
        <w:t>ă</w:t>
      </w:r>
      <w:r w:rsidRPr="00051603">
        <w:rPr>
          <w:lang w:val="ro-RO"/>
        </w:rPr>
        <w:t>n</w:t>
      </w:r>
      <w:r w:rsidR="00B83BE2" w:rsidRPr="00051603">
        <w:rPr>
          <w:lang w:val="ro-RO"/>
        </w:rPr>
        <w:t>ă</w:t>
      </w:r>
      <w:r w:rsidRPr="00051603">
        <w:rPr>
          <w:lang w:val="ro-RO"/>
        </w:rPr>
        <w:t>tate oral</w:t>
      </w:r>
      <w:r w:rsidR="00B83BE2" w:rsidRPr="00051603">
        <w:rPr>
          <w:lang w:val="ro-RO"/>
        </w:rPr>
        <w:t>ă</w:t>
      </w:r>
      <w:r w:rsidRPr="00051603">
        <w:rPr>
          <w:lang w:val="ro-RO"/>
        </w:rPr>
        <w:t xml:space="preserve"> </w:t>
      </w:r>
      <w:r w:rsidR="00B83BE2" w:rsidRPr="00051603">
        <w:rPr>
          <w:lang w:val="ro-RO"/>
        </w:rPr>
        <w:t>ş</w:t>
      </w:r>
      <w:r w:rsidRPr="00051603">
        <w:rPr>
          <w:lang w:val="ro-RO"/>
        </w:rPr>
        <w:t>i starea general</w:t>
      </w:r>
      <w:r w:rsidR="00B83BE2" w:rsidRPr="00051603">
        <w:rPr>
          <w:lang w:val="ro-RO"/>
        </w:rPr>
        <w:t>ă</w:t>
      </w:r>
      <w:r w:rsidRPr="00051603">
        <w:rPr>
          <w:lang w:val="ro-RO"/>
        </w:rPr>
        <w:t xml:space="preserve"> de s</w:t>
      </w:r>
      <w:r w:rsidR="00B83BE2" w:rsidRPr="00051603">
        <w:rPr>
          <w:lang w:val="ro-RO"/>
        </w:rPr>
        <w:t>ă</w:t>
      </w:r>
      <w:r w:rsidRPr="00051603">
        <w:rPr>
          <w:lang w:val="ro-RO"/>
        </w:rPr>
        <w:t>n</w:t>
      </w:r>
      <w:r w:rsidR="00B83BE2" w:rsidRPr="00051603">
        <w:rPr>
          <w:lang w:val="ro-RO"/>
        </w:rPr>
        <w:t>ă</w:t>
      </w:r>
      <w:r w:rsidRPr="00051603">
        <w:rPr>
          <w:lang w:val="ro-RO"/>
        </w:rPr>
        <w:t>tate este deosebit de pronun</w:t>
      </w:r>
      <w:r w:rsidR="00DC4A72" w:rsidRPr="00051603">
        <w:rPr>
          <w:lang w:val="ro-RO"/>
        </w:rPr>
        <w:t>ţ</w:t>
      </w:r>
      <w:r w:rsidRPr="00051603">
        <w:rPr>
          <w:lang w:val="ro-RO"/>
        </w:rPr>
        <w:t xml:space="preserve">ată în rândul persoanelor în vârstă. </w:t>
      </w:r>
      <w:r w:rsidRPr="00CF60E1">
        <w:rPr>
          <w:lang w:val="ro-RO"/>
        </w:rPr>
        <w:t>Sănătate</w:t>
      </w:r>
      <w:r w:rsidR="002E3164" w:rsidRPr="00CF60E1">
        <w:rPr>
          <w:lang w:val="ro-RO"/>
        </w:rPr>
        <w:t>a</w:t>
      </w:r>
      <w:r w:rsidRPr="00CF60E1">
        <w:rPr>
          <w:lang w:val="ro-RO"/>
        </w:rPr>
        <w:t xml:space="preserve"> oral</w:t>
      </w:r>
      <w:r w:rsidR="002E3164" w:rsidRPr="00CF60E1">
        <w:rPr>
          <w:lang w:val="ro-RO"/>
        </w:rPr>
        <w:t>ă</w:t>
      </w:r>
      <w:r w:rsidRPr="00CF60E1">
        <w:rPr>
          <w:lang w:val="ro-RO"/>
        </w:rPr>
        <w:t xml:space="preserve"> deficitar</w:t>
      </w:r>
      <w:r w:rsidR="002E3164" w:rsidRPr="00CF60E1">
        <w:rPr>
          <w:lang w:val="ro-RO"/>
        </w:rPr>
        <w:t>ă</w:t>
      </w:r>
      <w:r w:rsidRPr="00CF60E1">
        <w:rPr>
          <w:lang w:val="ro-RO"/>
        </w:rPr>
        <w:t xml:space="preserve"> poate cre</w:t>
      </w:r>
      <w:r w:rsidR="007E6F1C" w:rsidRPr="00CF60E1">
        <w:rPr>
          <w:lang w:val="ro-RO"/>
        </w:rPr>
        <w:t>ş</w:t>
      </w:r>
      <w:r w:rsidRPr="00CF60E1">
        <w:rPr>
          <w:lang w:val="ro-RO"/>
        </w:rPr>
        <w:t xml:space="preserve">te riscurile pentru sănătatea generală </w:t>
      </w:r>
      <w:r w:rsidR="00D15AE5" w:rsidRPr="00CF60E1">
        <w:rPr>
          <w:lang w:val="ro-RO"/>
        </w:rPr>
        <w:t xml:space="preserve">şi datorită compromiterii capacităţii normale de </w:t>
      </w:r>
      <w:r w:rsidRPr="00CF60E1">
        <w:rPr>
          <w:lang w:val="ro-RO"/>
        </w:rPr>
        <w:t>m</w:t>
      </w:r>
      <w:r w:rsidR="00D15AE5" w:rsidRPr="00CF60E1">
        <w:rPr>
          <w:lang w:val="ro-RO"/>
        </w:rPr>
        <w:t>asticaţie care va afecta aportul nutriţional</w:t>
      </w:r>
      <w:r w:rsidRPr="00CF60E1">
        <w:rPr>
          <w:lang w:val="ro-RO"/>
        </w:rPr>
        <w:t xml:space="preserve">. </w:t>
      </w:r>
      <w:r w:rsidR="00D15AE5" w:rsidRPr="00CF60E1">
        <w:rPr>
          <w:lang w:val="ro-RO"/>
        </w:rPr>
        <w:t xml:space="preserve">Nutriţia inadecvată/insuficientă </w:t>
      </w:r>
      <w:r w:rsidRPr="00CF60E1">
        <w:rPr>
          <w:lang w:val="ro-RO"/>
        </w:rPr>
        <w:t xml:space="preserve">poate duce în cele din urmă la </w:t>
      </w:r>
      <w:r w:rsidR="00D15AE5" w:rsidRPr="00CF60E1">
        <w:rPr>
          <w:lang w:val="ro-RO"/>
        </w:rPr>
        <w:t xml:space="preserve">scăderea </w:t>
      </w:r>
      <w:r w:rsidRPr="00CF60E1">
        <w:rPr>
          <w:lang w:val="ro-RO"/>
        </w:rPr>
        <w:t>răspunsul</w:t>
      </w:r>
      <w:r w:rsidR="00D15AE5" w:rsidRPr="00CF60E1">
        <w:rPr>
          <w:lang w:val="ro-RO"/>
        </w:rPr>
        <w:t>ui</w:t>
      </w:r>
      <w:r w:rsidRPr="00CF60E1">
        <w:rPr>
          <w:lang w:val="ro-RO"/>
        </w:rPr>
        <w:t xml:space="preserve"> imun. </w:t>
      </w:r>
      <w:r w:rsidRPr="00C9643B">
        <w:rPr>
          <w:lang w:val="it-IT"/>
        </w:rPr>
        <w:t>Boli</w:t>
      </w:r>
      <w:r w:rsidR="00163C3C">
        <w:rPr>
          <w:lang w:val="it-IT"/>
        </w:rPr>
        <w:t>le</w:t>
      </w:r>
      <w:r w:rsidRPr="00C9643B">
        <w:rPr>
          <w:lang w:val="it-IT"/>
        </w:rPr>
        <w:t xml:space="preserve"> periodontale sever</w:t>
      </w:r>
      <w:r w:rsidR="00163C3C">
        <w:rPr>
          <w:lang w:val="it-IT"/>
        </w:rPr>
        <w:t>e</w:t>
      </w:r>
      <w:r w:rsidRPr="00C9643B">
        <w:rPr>
          <w:lang w:val="it-IT"/>
        </w:rPr>
        <w:t xml:space="preserve"> </w:t>
      </w:r>
      <w:r w:rsidR="00163C3C">
        <w:rPr>
          <w:lang w:val="it-IT"/>
        </w:rPr>
        <w:t>sunt</w:t>
      </w:r>
      <w:r w:rsidRPr="00C9643B">
        <w:rPr>
          <w:lang w:val="it-IT"/>
        </w:rPr>
        <w:t xml:space="preserve"> asociat</w:t>
      </w:r>
      <w:r w:rsidR="00163C3C">
        <w:rPr>
          <w:lang w:val="it-IT"/>
        </w:rPr>
        <w:t>e</w:t>
      </w:r>
      <w:r w:rsidRPr="00C9643B">
        <w:rPr>
          <w:lang w:val="it-IT"/>
        </w:rPr>
        <w:t xml:space="preserve"> </w:t>
      </w:r>
      <w:r w:rsidR="00163C3C">
        <w:rPr>
          <w:lang w:val="it-IT"/>
        </w:rPr>
        <w:t>cu</w:t>
      </w:r>
      <w:r w:rsidRPr="00C9643B">
        <w:rPr>
          <w:lang w:val="it-IT"/>
        </w:rPr>
        <w:t xml:space="preserve"> diabet </w:t>
      </w:r>
      <w:r w:rsidR="00163C3C">
        <w:rPr>
          <w:lang w:val="it-IT"/>
        </w:rPr>
        <w:t>ş</w:t>
      </w:r>
      <w:r w:rsidRPr="00C9643B">
        <w:rPr>
          <w:lang w:val="it-IT"/>
        </w:rPr>
        <w:t>i infec</w:t>
      </w:r>
      <w:r w:rsidR="00163C3C">
        <w:rPr>
          <w:lang w:val="it-IT"/>
        </w:rPr>
        <w:t>ţ</w:t>
      </w:r>
      <w:r w:rsidRPr="00C9643B">
        <w:rPr>
          <w:lang w:val="it-IT"/>
        </w:rPr>
        <w:t xml:space="preserve">ia cu HIV. În mod similar, alte boli sistemice </w:t>
      </w:r>
      <w:r w:rsidR="004A57DF">
        <w:rPr>
          <w:lang w:val="it-IT"/>
        </w:rPr>
        <w:t>şi/</w:t>
      </w:r>
      <w:r w:rsidRPr="00C9643B">
        <w:rPr>
          <w:lang w:val="it-IT"/>
        </w:rPr>
        <w:t>sau efectele secundare ne</w:t>
      </w:r>
      <w:r w:rsidR="006D18B6">
        <w:rPr>
          <w:lang w:val="it-IT"/>
        </w:rPr>
        <w:t>gative ale tratamentelor lor pot</w:t>
      </w:r>
      <w:r w:rsidRPr="00C9643B">
        <w:rPr>
          <w:lang w:val="it-IT"/>
        </w:rPr>
        <w:t xml:space="preserve"> d</w:t>
      </w:r>
      <w:r w:rsidR="00CC2988">
        <w:rPr>
          <w:lang w:val="it-IT"/>
        </w:rPr>
        <w:t>etermina</w:t>
      </w:r>
      <w:r w:rsidRPr="00C9643B">
        <w:rPr>
          <w:lang w:val="it-IT"/>
        </w:rPr>
        <w:t xml:space="preserve"> un risc crescut de </w:t>
      </w:r>
      <w:r w:rsidR="00B41A25">
        <w:rPr>
          <w:lang w:val="it-IT"/>
        </w:rPr>
        <w:t>a dezvolta afecţiuni</w:t>
      </w:r>
      <w:r w:rsidRPr="00C9643B">
        <w:rPr>
          <w:lang w:val="it-IT"/>
        </w:rPr>
        <w:t xml:space="preserve"> orale, reducerea fluxului salivar ("gura uscat</w:t>
      </w:r>
      <w:r w:rsidR="00A26698">
        <w:rPr>
          <w:lang w:val="it-IT"/>
        </w:rPr>
        <w:t>ă</w:t>
      </w:r>
      <w:r w:rsidRPr="00C9643B">
        <w:rPr>
          <w:lang w:val="it-IT"/>
        </w:rPr>
        <w:t xml:space="preserve">"), </w:t>
      </w:r>
      <w:r w:rsidR="00A26698">
        <w:rPr>
          <w:lang w:val="it-IT"/>
        </w:rPr>
        <w:t xml:space="preserve">modificarea </w:t>
      </w:r>
      <w:r w:rsidRPr="00C9643B">
        <w:rPr>
          <w:lang w:val="it-IT"/>
        </w:rPr>
        <w:t>sim</w:t>
      </w:r>
      <w:r w:rsidR="00A26698">
        <w:rPr>
          <w:lang w:val="it-IT"/>
        </w:rPr>
        <w:t>ţurilor gustativ şi olfactiv,</w:t>
      </w:r>
      <w:r w:rsidRPr="00C9643B">
        <w:rPr>
          <w:lang w:val="it-IT"/>
        </w:rPr>
        <w:t xml:space="preserve"> dureri oro-faciale, dezvoltarea excesiv</w:t>
      </w:r>
      <w:r w:rsidR="00A26698">
        <w:rPr>
          <w:lang w:val="it-IT"/>
        </w:rPr>
        <w:t>ă</w:t>
      </w:r>
      <w:r w:rsidRPr="00C9643B">
        <w:rPr>
          <w:lang w:val="it-IT"/>
        </w:rPr>
        <w:t xml:space="preserve"> gingivală, resorb</w:t>
      </w:r>
      <w:r w:rsidR="00A26698">
        <w:rPr>
          <w:lang w:val="it-IT"/>
        </w:rPr>
        <w:t>ţ</w:t>
      </w:r>
      <w:r w:rsidRPr="00C9643B">
        <w:rPr>
          <w:lang w:val="it-IT"/>
        </w:rPr>
        <w:t xml:space="preserve">ia osului alveolar </w:t>
      </w:r>
      <w:r w:rsidR="00A26698">
        <w:rPr>
          <w:lang w:val="it-IT"/>
        </w:rPr>
        <w:t>şi</w:t>
      </w:r>
      <w:r w:rsidRPr="00C9643B">
        <w:rPr>
          <w:lang w:val="it-IT"/>
        </w:rPr>
        <w:t xml:space="preserve"> mobilitatea din</w:t>
      </w:r>
      <w:r w:rsidR="00A26698">
        <w:rPr>
          <w:lang w:val="it-IT"/>
        </w:rPr>
        <w:t>ţ</w:t>
      </w:r>
      <w:r w:rsidRPr="00C9643B">
        <w:rPr>
          <w:lang w:val="it-IT"/>
        </w:rPr>
        <w:t>ilor. Prevalen</w:t>
      </w:r>
      <w:r w:rsidR="00A26698">
        <w:rPr>
          <w:lang w:val="it-IT"/>
        </w:rPr>
        <w:t>ţ</w:t>
      </w:r>
      <w:r w:rsidRPr="00C9643B">
        <w:rPr>
          <w:lang w:val="it-IT"/>
        </w:rPr>
        <w:t xml:space="preserve">a </w:t>
      </w:r>
      <w:r w:rsidR="00A26698">
        <w:rPr>
          <w:lang w:val="it-IT"/>
        </w:rPr>
        <w:t>î</w:t>
      </w:r>
      <w:r w:rsidRPr="00C9643B">
        <w:rPr>
          <w:lang w:val="it-IT"/>
        </w:rPr>
        <w:t>nalt</w:t>
      </w:r>
      <w:r w:rsidR="00A26698">
        <w:rPr>
          <w:lang w:val="it-IT"/>
        </w:rPr>
        <w:t>ă</w:t>
      </w:r>
      <w:r w:rsidRPr="00C9643B">
        <w:rPr>
          <w:lang w:val="it-IT"/>
        </w:rPr>
        <w:t xml:space="preserve"> </w:t>
      </w:r>
      <w:r w:rsidR="006A5E97">
        <w:rPr>
          <w:lang w:val="it-IT"/>
        </w:rPr>
        <w:t>a</w:t>
      </w:r>
      <w:r w:rsidRPr="00C9643B">
        <w:rPr>
          <w:lang w:val="it-IT"/>
        </w:rPr>
        <w:t xml:space="preserve"> terapii</w:t>
      </w:r>
      <w:r w:rsidR="006A5E97">
        <w:rPr>
          <w:lang w:val="it-IT"/>
        </w:rPr>
        <w:t>lor</w:t>
      </w:r>
      <w:r w:rsidRPr="00C9643B">
        <w:rPr>
          <w:lang w:val="it-IT"/>
        </w:rPr>
        <w:t xml:space="preserve"> multi-medicament</w:t>
      </w:r>
      <w:r w:rsidR="006A5E97">
        <w:rPr>
          <w:lang w:val="it-IT"/>
        </w:rPr>
        <w:t>oase</w:t>
      </w:r>
      <w:r w:rsidR="006D034B">
        <w:rPr>
          <w:lang w:val="it-IT"/>
        </w:rPr>
        <w:t xml:space="preserve"> la această grupă de vârstă</w:t>
      </w:r>
      <w:r w:rsidRPr="00C9643B">
        <w:rPr>
          <w:lang w:val="it-IT"/>
        </w:rPr>
        <w:t xml:space="preserve"> poate </w:t>
      </w:r>
      <w:r w:rsidR="004416E3">
        <w:rPr>
          <w:lang w:val="it-IT"/>
        </w:rPr>
        <w:t>avea un impact foarte mare</w:t>
      </w:r>
      <w:r w:rsidRPr="00C9643B">
        <w:rPr>
          <w:lang w:val="it-IT"/>
        </w:rPr>
        <w:t xml:space="preserve"> asupra s</w:t>
      </w:r>
      <w:r w:rsidR="004416E3">
        <w:rPr>
          <w:lang w:val="it-IT"/>
        </w:rPr>
        <w:t>ă</w:t>
      </w:r>
      <w:r w:rsidRPr="00C9643B">
        <w:rPr>
          <w:lang w:val="it-IT"/>
        </w:rPr>
        <w:t>n</w:t>
      </w:r>
      <w:r w:rsidR="004416E3">
        <w:rPr>
          <w:lang w:val="it-IT"/>
        </w:rPr>
        <w:t>ă</w:t>
      </w:r>
      <w:r w:rsidRPr="00C9643B">
        <w:rPr>
          <w:lang w:val="it-IT"/>
        </w:rPr>
        <w:t>t</w:t>
      </w:r>
      <w:r w:rsidR="004416E3">
        <w:rPr>
          <w:lang w:val="it-IT"/>
        </w:rPr>
        <w:t>ăţ</w:t>
      </w:r>
      <w:r w:rsidRPr="00C9643B">
        <w:rPr>
          <w:lang w:val="it-IT"/>
        </w:rPr>
        <w:t>ii orale.</w:t>
      </w:r>
      <w:r w:rsidR="00487A2B">
        <w:rPr>
          <w:lang w:val="it-IT"/>
        </w:rPr>
        <w:t xml:space="preserve"> (</w:t>
      </w:r>
      <w:r w:rsidR="00487A2B" w:rsidRPr="00487A2B">
        <w:rPr>
          <w:i/>
          <w:lang w:val="it-IT"/>
        </w:rPr>
        <w:t>http://www.who.int/oral_health/action/groups/en/index1.html</w:t>
      </w:r>
      <w:r w:rsidR="00487A2B">
        <w:rPr>
          <w:i/>
          <w:lang w:val="it-IT"/>
        </w:rPr>
        <w:t>)</w:t>
      </w:r>
    </w:p>
    <w:p w:rsidR="005E1616" w:rsidRPr="005E1616" w:rsidRDefault="00C46F8E" w:rsidP="00500ABC">
      <w:pPr>
        <w:pStyle w:val="NormalWeb"/>
        <w:spacing w:line="360" w:lineRule="auto"/>
        <w:jc w:val="both"/>
        <w:rPr>
          <w:lang w:val="ro-RO"/>
        </w:rPr>
      </w:pPr>
      <w:r>
        <w:rPr>
          <w:rStyle w:val="hps"/>
          <w:lang w:val="ro-RO"/>
        </w:rPr>
        <w:t xml:space="preserve">Alţi </w:t>
      </w:r>
      <w:r w:rsidRPr="00CB2B70">
        <w:rPr>
          <w:rStyle w:val="hps"/>
          <w:b/>
          <w:lang w:val="ro-RO"/>
        </w:rPr>
        <w:t>factori de risc</w:t>
      </w:r>
      <w:r>
        <w:rPr>
          <w:rStyle w:val="hps"/>
          <w:lang w:val="ro-RO"/>
        </w:rPr>
        <w:t xml:space="preserve"> importanţi sunt</w:t>
      </w:r>
      <w:r w:rsidR="005E1616">
        <w:rPr>
          <w:lang w:val="ro-RO"/>
        </w:rPr>
        <w:t xml:space="preserve"> </w:t>
      </w:r>
      <w:r w:rsidR="005E1616">
        <w:rPr>
          <w:rStyle w:val="hps"/>
          <w:lang w:val="ro-RO"/>
        </w:rPr>
        <w:t>factorii sociali</w:t>
      </w:r>
      <w:r>
        <w:rPr>
          <w:lang w:val="ro-RO"/>
        </w:rPr>
        <w:t xml:space="preserve"> cum ar fi nivelul </w:t>
      </w:r>
      <w:r w:rsidR="005E1616">
        <w:rPr>
          <w:rStyle w:val="hps"/>
          <w:lang w:val="ro-RO"/>
        </w:rPr>
        <w:t>scăzut</w:t>
      </w:r>
      <w:r w:rsidR="005E1616">
        <w:rPr>
          <w:lang w:val="ro-RO"/>
        </w:rPr>
        <w:t xml:space="preserve"> </w:t>
      </w:r>
      <w:r w:rsidR="005E1616">
        <w:rPr>
          <w:rStyle w:val="hps"/>
          <w:lang w:val="ro-RO"/>
        </w:rPr>
        <w:t>de educa</w:t>
      </w:r>
      <w:r>
        <w:rPr>
          <w:rStyle w:val="hps"/>
          <w:lang w:val="ro-RO"/>
        </w:rPr>
        <w:t>ţ</w:t>
      </w:r>
      <w:r w:rsidR="005E1616">
        <w:rPr>
          <w:rStyle w:val="hps"/>
          <w:lang w:val="ro-RO"/>
        </w:rPr>
        <w:t>ie</w:t>
      </w:r>
      <w:r w:rsidR="005E1616">
        <w:rPr>
          <w:lang w:val="ro-RO"/>
        </w:rPr>
        <w:t xml:space="preserve">, </w:t>
      </w:r>
      <w:r w:rsidR="005E1616">
        <w:rPr>
          <w:rStyle w:val="hps"/>
          <w:lang w:val="ro-RO"/>
        </w:rPr>
        <w:t>venit</w:t>
      </w:r>
      <w:r>
        <w:rPr>
          <w:rStyle w:val="hps"/>
          <w:lang w:val="ro-RO"/>
        </w:rPr>
        <w:t>uri mici</w:t>
      </w:r>
      <w:r w:rsidR="005E1616">
        <w:rPr>
          <w:lang w:val="ro-RO"/>
        </w:rPr>
        <w:t xml:space="preserve">, </w:t>
      </w:r>
      <w:r w:rsidR="005E1616">
        <w:rPr>
          <w:rStyle w:val="hps"/>
          <w:lang w:val="ro-RO"/>
        </w:rPr>
        <w:t>condi</w:t>
      </w:r>
      <w:r>
        <w:rPr>
          <w:rStyle w:val="hps"/>
          <w:lang w:val="ro-RO"/>
        </w:rPr>
        <w:t>ţ</w:t>
      </w:r>
      <w:r w:rsidR="005E1616">
        <w:rPr>
          <w:rStyle w:val="hps"/>
          <w:lang w:val="ro-RO"/>
        </w:rPr>
        <w:t>ii de via</w:t>
      </w:r>
      <w:r>
        <w:rPr>
          <w:rStyle w:val="hps"/>
          <w:lang w:val="ro-RO"/>
        </w:rPr>
        <w:t>ţ</w:t>
      </w:r>
      <w:r w:rsidR="005E1616">
        <w:rPr>
          <w:rStyle w:val="hps"/>
          <w:lang w:val="ro-RO"/>
        </w:rPr>
        <w:t>ă</w:t>
      </w:r>
      <w:r w:rsidR="005E1616">
        <w:rPr>
          <w:lang w:val="ro-RO"/>
        </w:rPr>
        <w:t xml:space="preserve"> </w:t>
      </w:r>
      <w:r>
        <w:rPr>
          <w:lang w:val="ro-RO"/>
        </w:rPr>
        <w:t xml:space="preserve">şi de locuit </w:t>
      </w:r>
      <w:r w:rsidR="005E1616">
        <w:rPr>
          <w:rStyle w:val="hps"/>
          <w:lang w:val="ro-RO"/>
        </w:rPr>
        <w:t>defavorizate</w:t>
      </w:r>
      <w:r w:rsidR="005E1616">
        <w:rPr>
          <w:lang w:val="ro-RO"/>
        </w:rPr>
        <w:t xml:space="preserve">. </w:t>
      </w:r>
      <w:r w:rsidR="005E1616">
        <w:rPr>
          <w:rStyle w:val="hps"/>
          <w:lang w:val="ro-RO"/>
        </w:rPr>
        <w:t>Factori suplimentari</w:t>
      </w:r>
      <w:r w:rsidR="005E1616">
        <w:rPr>
          <w:lang w:val="ro-RO"/>
        </w:rPr>
        <w:t xml:space="preserve"> </w:t>
      </w:r>
      <w:r w:rsidR="005E1616">
        <w:rPr>
          <w:rStyle w:val="hps"/>
          <w:lang w:val="ro-RO"/>
        </w:rPr>
        <w:t>de risc includ</w:t>
      </w:r>
      <w:r w:rsidR="005E1616">
        <w:rPr>
          <w:lang w:val="ro-RO"/>
        </w:rPr>
        <w:t xml:space="preserve"> </w:t>
      </w:r>
      <w:r w:rsidR="005E1616">
        <w:rPr>
          <w:rStyle w:val="hps"/>
          <w:lang w:val="ro-RO"/>
        </w:rPr>
        <w:t>stil</w:t>
      </w:r>
      <w:r w:rsidR="00CB2B70">
        <w:rPr>
          <w:rStyle w:val="hps"/>
          <w:lang w:val="ro-RO"/>
        </w:rPr>
        <w:t>ul</w:t>
      </w:r>
      <w:r w:rsidR="005E1616">
        <w:rPr>
          <w:rStyle w:val="hps"/>
          <w:lang w:val="ro-RO"/>
        </w:rPr>
        <w:t xml:space="preserve"> de via</w:t>
      </w:r>
      <w:r w:rsidR="00CB2B70">
        <w:rPr>
          <w:rStyle w:val="hps"/>
          <w:lang w:val="ro-RO"/>
        </w:rPr>
        <w:t>ţă</w:t>
      </w:r>
      <w:r w:rsidR="005E1616">
        <w:rPr>
          <w:rStyle w:val="hps"/>
          <w:lang w:val="ro-RO"/>
        </w:rPr>
        <w:t xml:space="preserve"> nes</w:t>
      </w:r>
      <w:r w:rsidR="00CB2B70">
        <w:rPr>
          <w:rStyle w:val="hps"/>
          <w:lang w:val="ro-RO"/>
        </w:rPr>
        <w:t>ă</w:t>
      </w:r>
      <w:r w:rsidR="005E1616">
        <w:rPr>
          <w:rStyle w:val="hps"/>
          <w:lang w:val="ro-RO"/>
        </w:rPr>
        <w:t>n</w:t>
      </w:r>
      <w:r w:rsidR="00CB2B70">
        <w:rPr>
          <w:rStyle w:val="hps"/>
          <w:lang w:val="ro-RO"/>
        </w:rPr>
        <w:t>ă</w:t>
      </w:r>
      <w:r w:rsidR="005E1616">
        <w:rPr>
          <w:rStyle w:val="hps"/>
          <w:lang w:val="ro-RO"/>
        </w:rPr>
        <w:t>tos</w:t>
      </w:r>
      <w:r w:rsidR="005E1616">
        <w:rPr>
          <w:lang w:val="ro-RO"/>
        </w:rPr>
        <w:t xml:space="preserve">, </w:t>
      </w:r>
      <w:r w:rsidR="005E1616">
        <w:rPr>
          <w:rStyle w:val="hps"/>
          <w:lang w:val="ro-RO"/>
        </w:rPr>
        <w:t>diete</w:t>
      </w:r>
      <w:r w:rsidR="00CB2B70">
        <w:rPr>
          <w:rStyle w:val="hps"/>
          <w:lang w:val="ro-RO"/>
        </w:rPr>
        <w:t>le cu</w:t>
      </w:r>
      <w:r w:rsidR="005E1616">
        <w:rPr>
          <w:lang w:val="ro-RO"/>
        </w:rPr>
        <w:t xml:space="preserve"> </w:t>
      </w:r>
      <w:r w:rsidR="005E1616">
        <w:rPr>
          <w:rStyle w:val="hps"/>
          <w:lang w:val="ro-RO"/>
        </w:rPr>
        <w:t>con</w:t>
      </w:r>
      <w:r w:rsidR="00CB2B70">
        <w:rPr>
          <w:rStyle w:val="hps"/>
          <w:lang w:val="ro-RO"/>
        </w:rPr>
        <w:t>ţ</w:t>
      </w:r>
      <w:r w:rsidR="005E1616">
        <w:rPr>
          <w:rStyle w:val="hps"/>
          <w:lang w:val="ro-RO"/>
        </w:rPr>
        <w:t>inut ridicat de zah</w:t>
      </w:r>
      <w:r w:rsidR="00CB2B70">
        <w:rPr>
          <w:rStyle w:val="hps"/>
          <w:lang w:val="ro-RO"/>
        </w:rPr>
        <w:t>ă</w:t>
      </w:r>
      <w:r w:rsidR="005E1616">
        <w:rPr>
          <w:rStyle w:val="hps"/>
          <w:lang w:val="ro-RO"/>
        </w:rPr>
        <w:t>r</w:t>
      </w:r>
      <w:r w:rsidR="005E1616">
        <w:rPr>
          <w:lang w:val="ro-RO"/>
        </w:rPr>
        <w:t xml:space="preserve">, </w:t>
      </w:r>
      <w:r w:rsidR="005E1616">
        <w:rPr>
          <w:rStyle w:val="hps"/>
          <w:lang w:val="ro-RO"/>
        </w:rPr>
        <w:t>igiena oral</w:t>
      </w:r>
      <w:r w:rsidR="00CB2B70">
        <w:rPr>
          <w:rStyle w:val="hps"/>
          <w:lang w:val="ro-RO"/>
        </w:rPr>
        <w:t>ă</w:t>
      </w:r>
      <w:r w:rsidR="005E1616">
        <w:rPr>
          <w:lang w:val="ro-RO"/>
        </w:rPr>
        <w:t xml:space="preserve"> </w:t>
      </w:r>
      <w:r w:rsidR="005E1616">
        <w:rPr>
          <w:rStyle w:val="hps"/>
          <w:lang w:val="ro-RO"/>
        </w:rPr>
        <w:t>inadecvat</w:t>
      </w:r>
      <w:r w:rsidR="00CB2B70">
        <w:rPr>
          <w:rStyle w:val="hps"/>
          <w:lang w:val="ro-RO"/>
        </w:rPr>
        <w:t>ă</w:t>
      </w:r>
      <w:r w:rsidR="005E1616">
        <w:rPr>
          <w:lang w:val="ro-RO"/>
        </w:rPr>
        <w:t xml:space="preserve"> </w:t>
      </w:r>
      <w:r w:rsidR="005E1616">
        <w:rPr>
          <w:rStyle w:val="hps"/>
          <w:lang w:val="ro-RO"/>
        </w:rPr>
        <w:t>din cauza</w:t>
      </w:r>
      <w:r w:rsidR="005E1616">
        <w:rPr>
          <w:lang w:val="ro-RO"/>
        </w:rPr>
        <w:t xml:space="preserve"> </w:t>
      </w:r>
      <w:r w:rsidR="00CB2B70">
        <w:rPr>
          <w:lang w:val="ro-RO"/>
        </w:rPr>
        <w:t xml:space="preserve">reducerii </w:t>
      </w:r>
      <w:r w:rsidR="00CB2B70">
        <w:rPr>
          <w:rStyle w:val="hps"/>
          <w:lang w:val="ro-RO"/>
        </w:rPr>
        <w:t>dexterităţii</w:t>
      </w:r>
      <w:r w:rsidR="005E1616">
        <w:rPr>
          <w:lang w:val="ro-RO"/>
        </w:rPr>
        <w:t>,</w:t>
      </w:r>
      <w:r w:rsidR="005E1616">
        <w:rPr>
          <w:rStyle w:val="hps"/>
          <w:lang w:val="ro-RO"/>
        </w:rPr>
        <w:t xml:space="preserve"> consumul</w:t>
      </w:r>
      <w:r w:rsidR="005E1616">
        <w:rPr>
          <w:lang w:val="ro-RO"/>
        </w:rPr>
        <w:t xml:space="preserve"> </w:t>
      </w:r>
      <w:r w:rsidR="005E1616">
        <w:rPr>
          <w:rStyle w:val="hps"/>
          <w:lang w:val="ro-RO"/>
        </w:rPr>
        <w:t xml:space="preserve">excesiv </w:t>
      </w:r>
      <w:r w:rsidR="00CB2B70">
        <w:rPr>
          <w:rStyle w:val="hps"/>
          <w:lang w:val="ro-RO"/>
        </w:rPr>
        <w:t xml:space="preserve">de tutun şi </w:t>
      </w:r>
      <w:r w:rsidR="005E1616">
        <w:rPr>
          <w:rStyle w:val="hps"/>
          <w:lang w:val="ro-RO"/>
        </w:rPr>
        <w:t>de alcool</w:t>
      </w:r>
      <w:r w:rsidR="005E1616">
        <w:rPr>
          <w:lang w:val="ro-RO"/>
        </w:rPr>
        <w:t>.</w:t>
      </w:r>
    </w:p>
    <w:p w:rsidR="008E1434" w:rsidRDefault="00CF308A" w:rsidP="008E1434">
      <w:pPr>
        <w:pStyle w:val="NormalWeb"/>
        <w:spacing w:line="360" w:lineRule="auto"/>
        <w:ind w:firstLine="708"/>
        <w:jc w:val="both"/>
        <w:rPr>
          <w:lang w:val="ro-RO"/>
        </w:rPr>
      </w:pPr>
      <w:r w:rsidRPr="001E7954">
        <w:rPr>
          <w:rStyle w:val="hps"/>
          <w:b/>
          <w:lang w:val="ro-RO"/>
        </w:rPr>
        <w:t>Bariere</w:t>
      </w:r>
      <w:r w:rsidR="000B5D8A" w:rsidRPr="001E7954">
        <w:rPr>
          <w:rStyle w:val="hps"/>
          <w:b/>
          <w:lang w:val="ro-RO"/>
        </w:rPr>
        <w:t>le</w:t>
      </w:r>
      <w:r w:rsidRPr="001E7954">
        <w:rPr>
          <w:rStyle w:val="hps"/>
          <w:b/>
          <w:lang w:val="ro-RO"/>
        </w:rPr>
        <w:t xml:space="preserve"> </w:t>
      </w:r>
      <w:r w:rsidR="00D6650D" w:rsidRPr="001E7954">
        <w:rPr>
          <w:rStyle w:val="hps"/>
          <w:b/>
          <w:lang w:val="ro-RO"/>
        </w:rPr>
        <w:t>în</w:t>
      </w:r>
      <w:r w:rsidRPr="001E7954">
        <w:rPr>
          <w:b/>
          <w:lang w:val="ro-RO"/>
        </w:rPr>
        <w:t xml:space="preserve"> </w:t>
      </w:r>
      <w:r w:rsidR="00D6650D" w:rsidRPr="001E7954">
        <w:rPr>
          <w:rStyle w:val="hps"/>
          <w:b/>
          <w:lang w:val="ro-RO"/>
        </w:rPr>
        <w:t>îngrijire</w:t>
      </w:r>
      <w:r w:rsidRPr="001E7954">
        <w:rPr>
          <w:rStyle w:val="hps"/>
          <w:b/>
          <w:lang w:val="ro-RO"/>
        </w:rPr>
        <w:t>a s</w:t>
      </w:r>
      <w:r w:rsidR="00D6650D" w:rsidRPr="001E7954">
        <w:rPr>
          <w:rStyle w:val="hps"/>
          <w:b/>
          <w:lang w:val="ro-RO"/>
        </w:rPr>
        <w:t>ă</w:t>
      </w:r>
      <w:r w:rsidRPr="001E7954">
        <w:rPr>
          <w:rStyle w:val="hps"/>
          <w:b/>
          <w:lang w:val="ro-RO"/>
        </w:rPr>
        <w:t>n</w:t>
      </w:r>
      <w:r w:rsidR="00D6650D" w:rsidRPr="001E7954">
        <w:rPr>
          <w:rStyle w:val="hps"/>
          <w:b/>
          <w:lang w:val="ro-RO"/>
        </w:rPr>
        <w:t>ă</w:t>
      </w:r>
      <w:r w:rsidRPr="001E7954">
        <w:rPr>
          <w:rStyle w:val="hps"/>
          <w:b/>
          <w:lang w:val="ro-RO"/>
        </w:rPr>
        <w:t>t</w:t>
      </w:r>
      <w:r w:rsidR="00D6650D" w:rsidRPr="001E7954">
        <w:rPr>
          <w:rStyle w:val="hps"/>
          <w:b/>
          <w:lang w:val="ro-RO"/>
        </w:rPr>
        <w:t>ăţ</w:t>
      </w:r>
      <w:r w:rsidRPr="001E7954">
        <w:rPr>
          <w:rStyle w:val="hps"/>
          <w:b/>
          <w:lang w:val="ro-RO"/>
        </w:rPr>
        <w:t>ii orale</w:t>
      </w:r>
      <w:r w:rsidRPr="001E7954">
        <w:rPr>
          <w:b/>
          <w:lang w:val="ro-RO"/>
        </w:rPr>
        <w:t xml:space="preserve"> </w:t>
      </w:r>
      <w:r w:rsidR="00D6650D" w:rsidRPr="001E7954">
        <w:rPr>
          <w:rStyle w:val="hps"/>
          <w:b/>
          <w:lang w:val="ro-RO"/>
        </w:rPr>
        <w:t>î</w:t>
      </w:r>
      <w:r w:rsidRPr="001E7954">
        <w:rPr>
          <w:rStyle w:val="hps"/>
          <w:b/>
          <w:lang w:val="ro-RO"/>
        </w:rPr>
        <w:t>n r</w:t>
      </w:r>
      <w:r w:rsidR="00D6650D" w:rsidRPr="001E7954">
        <w:rPr>
          <w:rStyle w:val="hps"/>
          <w:b/>
          <w:lang w:val="ro-RO"/>
        </w:rPr>
        <w:t>â</w:t>
      </w:r>
      <w:r w:rsidRPr="001E7954">
        <w:rPr>
          <w:rStyle w:val="hps"/>
          <w:b/>
          <w:lang w:val="ro-RO"/>
        </w:rPr>
        <w:t>ndul</w:t>
      </w:r>
      <w:r w:rsidRPr="001E7954">
        <w:rPr>
          <w:b/>
          <w:lang w:val="ro-RO"/>
        </w:rPr>
        <w:t xml:space="preserve"> </w:t>
      </w:r>
      <w:r w:rsidRPr="001E7954">
        <w:rPr>
          <w:rStyle w:val="hps"/>
          <w:b/>
          <w:lang w:val="ro-RO"/>
        </w:rPr>
        <w:t>persoanelor v</w:t>
      </w:r>
      <w:r w:rsidR="00D6650D" w:rsidRPr="001E7954">
        <w:rPr>
          <w:rStyle w:val="hps"/>
          <w:b/>
          <w:lang w:val="ro-RO"/>
        </w:rPr>
        <w:t>â</w:t>
      </w:r>
      <w:r w:rsidRPr="001E7954">
        <w:rPr>
          <w:rStyle w:val="hps"/>
          <w:b/>
          <w:lang w:val="ro-RO"/>
        </w:rPr>
        <w:t>rst</w:t>
      </w:r>
      <w:r w:rsidR="00D6650D" w:rsidRPr="001E7954">
        <w:rPr>
          <w:rStyle w:val="hps"/>
          <w:b/>
          <w:lang w:val="ro-RO"/>
        </w:rPr>
        <w:t>nice</w:t>
      </w:r>
      <w:r>
        <w:rPr>
          <w:lang w:val="ro-RO"/>
        </w:rPr>
        <w:t xml:space="preserve"> </w:t>
      </w:r>
      <w:r>
        <w:rPr>
          <w:rStyle w:val="hps"/>
          <w:lang w:val="ro-RO"/>
        </w:rPr>
        <w:t>sunt considerabile</w:t>
      </w:r>
      <w:r w:rsidR="000B5D8A">
        <w:rPr>
          <w:lang w:val="ro-RO"/>
        </w:rPr>
        <w:t>:</w:t>
      </w:r>
      <w:r>
        <w:rPr>
          <w:lang w:val="ro-RO"/>
        </w:rPr>
        <w:t xml:space="preserve"> </w:t>
      </w:r>
      <w:r w:rsidR="000B5D8A">
        <w:rPr>
          <w:rStyle w:val="hps"/>
          <w:lang w:val="ro-RO"/>
        </w:rPr>
        <w:t>m</w:t>
      </w:r>
      <w:r>
        <w:rPr>
          <w:rStyle w:val="hps"/>
          <w:lang w:val="ro-RO"/>
        </w:rPr>
        <w:t>obilitate</w:t>
      </w:r>
      <w:r>
        <w:rPr>
          <w:lang w:val="ro-RO"/>
        </w:rPr>
        <w:t xml:space="preserve"> </w:t>
      </w:r>
      <w:r>
        <w:rPr>
          <w:rStyle w:val="hps"/>
          <w:lang w:val="ro-RO"/>
        </w:rPr>
        <w:t>afectat</w:t>
      </w:r>
      <w:r w:rsidR="000B5D8A">
        <w:rPr>
          <w:rStyle w:val="hps"/>
          <w:lang w:val="ro-RO"/>
        </w:rPr>
        <w:t>ă</w:t>
      </w:r>
      <w:r w:rsidR="00A71B5D">
        <w:rPr>
          <w:rStyle w:val="hps"/>
          <w:lang w:val="ro-RO"/>
        </w:rPr>
        <w:t>, acces dificil</w:t>
      </w:r>
      <w:r w:rsidR="00A71B5D">
        <w:rPr>
          <w:lang w:val="ro-RO"/>
        </w:rPr>
        <w:t xml:space="preserve"> în special al celor</w:t>
      </w:r>
      <w:r>
        <w:rPr>
          <w:lang w:val="ro-RO"/>
        </w:rPr>
        <w:t xml:space="preserve"> </w:t>
      </w:r>
      <w:r w:rsidR="00A71B5D">
        <w:rPr>
          <w:rStyle w:val="hps"/>
          <w:lang w:val="ro-RO"/>
        </w:rPr>
        <w:t>ce</w:t>
      </w:r>
      <w:r>
        <w:rPr>
          <w:rStyle w:val="hps"/>
          <w:lang w:val="ro-RO"/>
        </w:rPr>
        <w:t xml:space="preserve"> locuiesc în</w:t>
      </w:r>
      <w:r>
        <w:rPr>
          <w:lang w:val="ro-RO"/>
        </w:rPr>
        <w:t xml:space="preserve"> </w:t>
      </w:r>
      <w:r>
        <w:rPr>
          <w:rStyle w:val="hps"/>
          <w:lang w:val="ro-RO"/>
        </w:rPr>
        <w:t>zone rurale cu</w:t>
      </w:r>
      <w:r>
        <w:rPr>
          <w:lang w:val="ro-RO"/>
        </w:rPr>
        <w:t xml:space="preserve"> </w:t>
      </w:r>
      <w:r>
        <w:rPr>
          <w:rStyle w:val="hps"/>
          <w:lang w:val="ro-RO"/>
        </w:rPr>
        <w:t>transport public</w:t>
      </w:r>
      <w:r>
        <w:rPr>
          <w:lang w:val="ro-RO"/>
        </w:rPr>
        <w:t xml:space="preserve"> </w:t>
      </w:r>
      <w:r w:rsidR="00E80E5D">
        <w:rPr>
          <w:rStyle w:val="hps"/>
          <w:lang w:val="ro-RO"/>
        </w:rPr>
        <w:t>deficitar</w:t>
      </w:r>
      <w:r w:rsidR="00B9288C">
        <w:rPr>
          <w:lang w:val="ro-RO"/>
        </w:rPr>
        <w:t xml:space="preserve">, </w:t>
      </w:r>
      <w:r w:rsidR="00B9288C">
        <w:rPr>
          <w:rStyle w:val="hps"/>
          <w:lang w:val="ro-RO"/>
        </w:rPr>
        <w:t>servicii</w:t>
      </w:r>
      <w:r>
        <w:rPr>
          <w:rStyle w:val="hps"/>
          <w:lang w:val="ro-RO"/>
        </w:rPr>
        <w:t xml:space="preserve"> de</w:t>
      </w:r>
      <w:r>
        <w:rPr>
          <w:lang w:val="ro-RO"/>
        </w:rPr>
        <w:t xml:space="preserve"> </w:t>
      </w:r>
      <w:r>
        <w:rPr>
          <w:rStyle w:val="hps"/>
          <w:lang w:val="ro-RO"/>
        </w:rPr>
        <w:t>s</w:t>
      </w:r>
      <w:r w:rsidR="00B9288C">
        <w:rPr>
          <w:rStyle w:val="hps"/>
          <w:lang w:val="ro-RO"/>
        </w:rPr>
        <w:t>ă</w:t>
      </w:r>
      <w:r>
        <w:rPr>
          <w:rStyle w:val="hps"/>
          <w:lang w:val="ro-RO"/>
        </w:rPr>
        <w:t>n</w:t>
      </w:r>
      <w:r w:rsidR="00B9288C">
        <w:rPr>
          <w:rStyle w:val="hps"/>
          <w:lang w:val="ro-RO"/>
        </w:rPr>
        <w:t>ă</w:t>
      </w:r>
      <w:r>
        <w:rPr>
          <w:rStyle w:val="hps"/>
          <w:lang w:val="ro-RO"/>
        </w:rPr>
        <w:t>tate oral</w:t>
      </w:r>
      <w:r w:rsidR="00B9288C">
        <w:rPr>
          <w:rStyle w:val="hps"/>
          <w:lang w:val="ro-RO"/>
        </w:rPr>
        <w:t>ă</w:t>
      </w:r>
      <w:r>
        <w:rPr>
          <w:rStyle w:val="hps"/>
          <w:lang w:val="ro-RO"/>
        </w:rPr>
        <w:t xml:space="preserve"> </w:t>
      </w:r>
      <w:r w:rsidR="00B9288C">
        <w:rPr>
          <w:rStyle w:val="hps"/>
          <w:lang w:val="ro-RO"/>
        </w:rPr>
        <w:t>ş</w:t>
      </w:r>
      <w:r>
        <w:rPr>
          <w:rStyle w:val="hps"/>
          <w:lang w:val="ro-RO"/>
        </w:rPr>
        <w:t>i</w:t>
      </w:r>
      <w:r>
        <w:rPr>
          <w:lang w:val="ro-RO"/>
        </w:rPr>
        <w:t xml:space="preserve"> </w:t>
      </w:r>
      <w:r>
        <w:rPr>
          <w:rStyle w:val="hps"/>
          <w:lang w:val="ro-RO"/>
        </w:rPr>
        <w:t>îngrijir</w:t>
      </w:r>
      <w:r w:rsidR="00B9288C">
        <w:rPr>
          <w:rStyle w:val="hps"/>
          <w:lang w:val="ro-RO"/>
        </w:rPr>
        <w:t>i</w:t>
      </w:r>
      <w:r>
        <w:rPr>
          <w:rStyle w:val="hps"/>
          <w:lang w:val="ro-RO"/>
        </w:rPr>
        <w:t xml:space="preserve"> la domiciliu</w:t>
      </w:r>
      <w:r>
        <w:rPr>
          <w:lang w:val="ro-RO"/>
        </w:rPr>
        <w:t xml:space="preserve"> </w:t>
      </w:r>
      <w:r w:rsidR="00B9288C">
        <w:rPr>
          <w:rStyle w:val="hps"/>
          <w:lang w:val="ro-RO"/>
        </w:rPr>
        <w:t>in</w:t>
      </w:r>
      <w:r>
        <w:rPr>
          <w:rStyle w:val="hps"/>
          <w:lang w:val="ro-RO"/>
        </w:rPr>
        <w:t>disponibile</w:t>
      </w:r>
      <w:r>
        <w:rPr>
          <w:lang w:val="ro-RO"/>
        </w:rPr>
        <w:t xml:space="preserve">. </w:t>
      </w:r>
      <w:r>
        <w:rPr>
          <w:rStyle w:val="hps"/>
          <w:lang w:val="ro-RO"/>
        </w:rPr>
        <w:t>Având în vedere că</w:t>
      </w:r>
      <w:r>
        <w:rPr>
          <w:lang w:val="ro-RO"/>
        </w:rPr>
        <w:t xml:space="preserve"> </w:t>
      </w:r>
      <w:r>
        <w:rPr>
          <w:rStyle w:val="hps"/>
          <w:lang w:val="ro-RO"/>
        </w:rPr>
        <w:t>unele persoane</w:t>
      </w:r>
      <w:r>
        <w:rPr>
          <w:lang w:val="ro-RO"/>
        </w:rPr>
        <w:t xml:space="preserve"> </w:t>
      </w:r>
      <w:r>
        <w:rPr>
          <w:rStyle w:val="hps"/>
          <w:lang w:val="ro-RO"/>
        </w:rPr>
        <w:t>în vârstă</w:t>
      </w:r>
      <w:r>
        <w:rPr>
          <w:lang w:val="ro-RO"/>
        </w:rPr>
        <w:t xml:space="preserve"> </w:t>
      </w:r>
      <w:r>
        <w:rPr>
          <w:rStyle w:val="hps"/>
          <w:lang w:val="ro-RO"/>
        </w:rPr>
        <w:t>pot avea</w:t>
      </w:r>
      <w:r>
        <w:rPr>
          <w:lang w:val="ro-RO"/>
        </w:rPr>
        <w:t xml:space="preserve"> </w:t>
      </w:r>
      <w:r w:rsidR="00E51BFB">
        <w:rPr>
          <w:rStyle w:val="hps"/>
          <w:lang w:val="ro-RO"/>
        </w:rPr>
        <w:t>dificultăţ</w:t>
      </w:r>
      <w:r>
        <w:rPr>
          <w:rStyle w:val="hps"/>
          <w:lang w:val="ro-RO"/>
        </w:rPr>
        <w:t>i financiare</w:t>
      </w:r>
      <w:r>
        <w:rPr>
          <w:lang w:val="ro-RO"/>
        </w:rPr>
        <w:t xml:space="preserve"> </w:t>
      </w:r>
      <w:r>
        <w:rPr>
          <w:rStyle w:val="hps"/>
          <w:lang w:val="ro-RO"/>
        </w:rPr>
        <w:t>în urma</w:t>
      </w:r>
      <w:r>
        <w:rPr>
          <w:lang w:val="ro-RO"/>
        </w:rPr>
        <w:t xml:space="preserve"> </w:t>
      </w:r>
      <w:r>
        <w:rPr>
          <w:rStyle w:val="hps"/>
          <w:lang w:val="ro-RO"/>
        </w:rPr>
        <w:t>pensionării</w:t>
      </w:r>
      <w:r>
        <w:rPr>
          <w:lang w:val="ro-RO"/>
        </w:rPr>
        <w:t xml:space="preserve">, </w:t>
      </w:r>
      <w:r>
        <w:rPr>
          <w:rStyle w:val="hps"/>
          <w:lang w:val="ro-RO"/>
        </w:rPr>
        <w:t>costul</w:t>
      </w:r>
      <w:r>
        <w:rPr>
          <w:lang w:val="ro-RO"/>
        </w:rPr>
        <w:t xml:space="preserve"> </w:t>
      </w:r>
      <w:r w:rsidR="00C54D73">
        <w:rPr>
          <w:lang w:val="ro-RO"/>
        </w:rPr>
        <w:t xml:space="preserve">crescut al </w:t>
      </w:r>
      <w:r>
        <w:rPr>
          <w:rStyle w:val="hps"/>
          <w:lang w:val="ro-RO"/>
        </w:rPr>
        <w:t>tratament</w:t>
      </w:r>
      <w:r w:rsidR="00E51BFB">
        <w:rPr>
          <w:rStyle w:val="hps"/>
          <w:lang w:val="ro-RO"/>
        </w:rPr>
        <w:t>ului</w:t>
      </w:r>
      <w:r>
        <w:rPr>
          <w:rStyle w:val="hps"/>
          <w:lang w:val="ro-RO"/>
        </w:rPr>
        <w:t xml:space="preserve"> stomatologic</w:t>
      </w:r>
      <w:r w:rsidR="00C54D73">
        <w:rPr>
          <w:rStyle w:val="hps"/>
          <w:lang w:val="ro-RO"/>
        </w:rPr>
        <w:t xml:space="preserve"> perceput </w:t>
      </w:r>
      <w:r>
        <w:rPr>
          <w:rStyle w:val="hps"/>
          <w:lang w:val="ro-RO"/>
        </w:rPr>
        <w:t>împreună cu</w:t>
      </w:r>
      <w:r>
        <w:rPr>
          <w:lang w:val="ro-RO"/>
        </w:rPr>
        <w:t xml:space="preserve"> </w:t>
      </w:r>
      <w:r>
        <w:rPr>
          <w:rStyle w:val="hps"/>
          <w:lang w:val="ro-RO"/>
        </w:rPr>
        <w:t>atitudinea</w:t>
      </w:r>
      <w:r>
        <w:rPr>
          <w:lang w:val="ro-RO"/>
        </w:rPr>
        <w:t xml:space="preserve"> </w:t>
      </w:r>
      <w:r w:rsidR="00C54D73">
        <w:rPr>
          <w:rStyle w:val="hps"/>
          <w:lang w:val="ro-RO"/>
        </w:rPr>
        <w:t>faţă de</w:t>
      </w:r>
      <w:r>
        <w:rPr>
          <w:rStyle w:val="hps"/>
          <w:lang w:val="ro-RO"/>
        </w:rPr>
        <w:t xml:space="preserve"> sănătatea</w:t>
      </w:r>
      <w:r>
        <w:rPr>
          <w:lang w:val="ro-RO"/>
        </w:rPr>
        <w:t xml:space="preserve"> </w:t>
      </w:r>
      <w:r>
        <w:rPr>
          <w:rStyle w:val="hps"/>
          <w:lang w:val="ro-RO"/>
        </w:rPr>
        <w:t>orală</w:t>
      </w:r>
      <w:r>
        <w:rPr>
          <w:lang w:val="ro-RO"/>
        </w:rPr>
        <w:t xml:space="preserve">, </w:t>
      </w:r>
      <w:r>
        <w:rPr>
          <w:rStyle w:val="hps"/>
          <w:lang w:val="ro-RO"/>
        </w:rPr>
        <w:t>le</w:t>
      </w:r>
      <w:r>
        <w:rPr>
          <w:lang w:val="ro-RO"/>
        </w:rPr>
        <w:t xml:space="preserve"> </w:t>
      </w:r>
      <w:r w:rsidR="00C54D73">
        <w:rPr>
          <w:rStyle w:val="hps"/>
          <w:lang w:val="ro-RO"/>
        </w:rPr>
        <w:t>pot</w:t>
      </w:r>
      <w:r>
        <w:rPr>
          <w:rStyle w:val="hps"/>
          <w:lang w:val="ro-RO"/>
        </w:rPr>
        <w:t xml:space="preserve"> descuraja</w:t>
      </w:r>
      <w:r>
        <w:rPr>
          <w:lang w:val="ro-RO"/>
        </w:rPr>
        <w:t xml:space="preserve"> </w:t>
      </w:r>
      <w:r>
        <w:rPr>
          <w:rStyle w:val="hps"/>
          <w:lang w:val="ro-RO"/>
        </w:rPr>
        <w:t>de la</w:t>
      </w:r>
      <w:r>
        <w:rPr>
          <w:lang w:val="ro-RO"/>
        </w:rPr>
        <w:t xml:space="preserve"> </w:t>
      </w:r>
      <w:r>
        <w:rPr>
          <w:rStyle w:val="hps"/>
          <w:lang w:val="ro-RO"/>
        </w:rPr>
        <w:t>a vizita</w:t>
      </w:r>
      <w:r>
        <w:rPr>
          <w:lang w:val="ro-RO"/>
        </w:rPr>
        <w:t xml:space="preserve"> </w:t>
      </w:r>
      <w:r>
        <w:rPr>
          <w:rStyle w:val="hps"/>
          <w:lang w:val="ro-RO"/>
        </w:rPr>
        <w:t xml:space="preserve">un </w:t>
      </w:r>
      <w:r w:rsidR="00C54D73">
        <w:rPr>
          <w:rStyle w:val="hps"/>
          <w:lang w:val="ro-RO"/>
        </w:rPr>
        <w:t xml:space="preserve">medic </w:t>
      </w:r>
      <w:r>
        <w:rPr>
          <w:rStyle w:val="hps"/>
          <w:lang w:val="ro-RO"/>
        </w:rPr>
        <w:t>dentist</w:t>
      </w:r>
      <w:r>
        <w:rPr>
          <w:lang w:val="ro-RO"/>
        </w:rPr>
        <w:t xml:space="preserve">. </w:t>
      </w:r>
    </w:p>
    <w:p w:rsidR="00CB1424" w:rsidRPr="00CF60E1" w:rsidRDefault="00122C2A" w:rsidP="00FA4D4D">
      <w:pPr>
        <w:pStyle w:val="NormalWeb"/>
        <w:spacing w:line="360" w:lineRule="auto"/>
        <w:ind w:firstLine="708"/>
        <w:jc w:val="both"/>
        <w:rPr>
          <w:lang w:val="ro-RO"/>
        </w:rPr>
      </w:pPr>
      <w:r w:rsidRPr="00CF60E1">
        <w:rPr>
          <w:lang w:val="ro-RO"/>
        </w:rPr>
        <w:t xml:space="preserve">În unele </w:t>
      </w:r>
      <w:r w:rsidR="00FE27A0" w:rsidRPr="00CF60E1">
        <w:rPr>
          <w:lang w:val="ro-RO"/>
        </w:rPr>
        <w:t>ţ</w:t>
      </w:r>
      <w:r w:rsidRPr="00CF60E1">
        <w:rPr>
          <w:lang w:val="ro-RO"/>
        </w:rPr>
        <w:t xml:space="preserve">ări, </w:t>
      </w:r>
      <w:r w:rsidR="00F84226" w:rsidRPr="00CF60E1">
        <w:rPr>
          <w:lang w:val="ro-RO"/>
        </w:rPr>
        <w:t xml:space="preserve">multe din </w:t>
      </w:r>
      <w:r w:rsidRPr="00CF60E1">
        <w:rPr>
          <w:lang w:val="ro-RO"/>
        </w:rPr>
        <w:t xml:space="preserve">persoanele în vârstă </w:t>
      </w:r>
      <w:r w:rsidR="00FE27A0" w:rsidRPr="00CF60E1">
        <w:rPr>
          <w:lang w:val="ro-RO"/>
        </w:rPr>
        <w:t>locui</w:t>
      </w:r>
      <w:r w:rsidR="00272E0F" w:rsidRPr="00CF60E1">
        <w:rPr>
          <w:lang w:val="ro-RO"/>
        </w:rPr>
        <w:t>esc</w:t>
      </w:r>
      <w:r w:rsidR="00FE27A0" w:rsidRPr="00CF60E1">
        <w:rPr>
          <w:lang w:val="ro-RO"/>
        </w:rPr>
        <w:t xml:space="preserve"> singure</w:t>
      </w:r>
      <w:r w:rsidRPr="00CF60E1">
        <w:rPr>
          <w:lang w:val="ro-RO"/>
        </w:rPr>
        <w:t xml:space="preserve">, departe de prieteni </w:t>
      </w:r>
      <w:r w:rsidR="00E1075E" w:rsidRPr="00CF60E1">
        <w:rPr>
          <w:lang w:val="ro-RO"/>
        </w:rPr>
        <w:t>ş</w:t>
      </w:r>
      <w:r w:rsidRPr="00CF60E1">
        <w:rPr>
          <w:lang w:val="ro-RO"/>
        </w:rPr>
        <w:t>i familie. Lipsa s</w:t>
      </w:r>
      <w:r w:rsidR="00272E0F" w:rsidRPr="00CF60E1">
        <w:rPr>
          <w:lang w:val="ro-RO"/>
        </w:rPr>
        <w:t>uportului</w:t>
      </w:r>
      <w:r w:rsidRPr="00CF60E1">
        <w:rPr>
          <w:lang w:val="ro-RO"/>
        </w:rPr>
        <w:t xml:space="preserve"> social </w:t>
      </w:r>
      <w:r w:rsidR="00272E0F" w:rsidRPr="00CF60E1">
        <w:rPr>
          <w:lang w:val="ro-RO"/>
        </w:rPr>
        <w:t>ş</w:t>
      </w:r>
      <w:r w:rsidRPr="00CF60E1">
        <w:rPr>
          <w:lang w:val="ro-RO"/>
        </w:rPr>
        <w:t>i sentimente</w:t>
      </w:r>
      <w:r w:rsidR="00272E0F" w:rsidRPr="00CF60E1">
        <w:rPr>
          <w:lang w:val="ro-RO"/>
        </w:rPr>
        <w:t>le</w:t>
      </w:r>
      <w:r w:rsidRPr="00CF60E1">
        <w:rPr>
          <w:lang w:val="ro-RO"/>
        </w:rPr>
        <w:t xml:space="preserve"> de singurătate </w:t>
      </w:r>
      <w:r w:rsidR="00272E0F" w:rsidRPr="00CF60E1">
        <w:rPr>
          <w:lang w:val="ro-RO"/>
        </w:rPr>
        <w:t>ş</w:t>
      </w:r>
      <w:r w:rsidR="00F84226" w:rsidRPr="00CF60E1">
        <w:rPr>
          <w:lang w:val="ro-RO"/>
        </w:rPr>
        <w:t>i izolare pot</w:t>
      </w:r>
      <w:r w:rsidRPr="00CF60E1">
        <w:rPr>
          <w:lang w:val="ro-RO"/>
        </w:rPr>
        <w:t xml:space="preserve"> afecta </w:t>
      </w:r>
      <w:r w:rsidR="00F84226" w:rsidRPr="00CF60E1">
        <w:rPr>
          <w:lang w:val="ro-RO"/>
        </w:rPr>
        <w:t xml:space="preserve">bunăstarea şi </w:t>
      </w:r>
      <w:r w:rsidR="009972EF" w:rsidRPr="00CF60E1">
        <w:rPr>
          <w:lang w:val="ro-RO"/>
        </w:rPr>
        <w:t xml:space="preserve">starea lor </w:t>
      </w:r>
      <w:r w:rsidR="008D07F3" w:rsidRPr="00CF60E1">
        <w:rPr>
          <w:lang w:val="ro-RO"/>
        </w:rPr>
        <w:t xml:space="preserve">de </w:t>
      </w:r>
      <w:r w:rsidRPr="00CF60E1">
        <w:rPr>
          <w:lang w:val="ro-RO"/>
        </w:rPr>
        <w:t>s</w:t>
      </w:r>
      <w:r w:rsidR="00F84226" w:rsidRPr="00CF60E1">
        <w:rPr>
          <w:lang w:val="ro-RO"/>
        </w:rPr>
        <w:t>ă</w:t>
      </w:r>
      <w:r w:rsidRPr="00CF60E1">
        <w:rPr>
          <w:lang w:val="ro-RO"/>
        </w:rPr>
        <w:t>n</w:t>
      </w:r>
      <w:r w:rsidR="00F84226" w:rsidRPr="00CF60E1">
        <w:rPr>
          <w:lang w:val="ro-RO"/>
        </w:rPr>
        <w:t>ă</w:t>
      </w:r>
      <w:r w:rsidR="008D07F3" w:rsidRPr="00CF60E1">
        <w:rPr>
          <w:lang w:val="ro-RO"/>
        </w:rPr>
        <w:t>tate</w:t>
      </w:r>
      <w:r w:rsidR="00B05EEF" w:rsidRPr="00CF60E1">
        <w:rPr>
          <w:lang w:val="ro-RO"/>
        </w:rPr>
        <w:t xml:space="preserve"> mentală</w:t>
      </w:r>
      <w:r w:rsidRPr="00CF60E1">
        <w:rPr>
          <w:lang w:val="ro-RO"/>
        </w:rPr>
        <w:t xml:space="preserve">. În mod evident, </w:t>
      </w:r>
      <w:r w:rsidR="000F49CD" w:rsidRPr="00CF60E1">
        <w:rPr>
          <w:lang w:val="ro-RO"/>
        </w:rPr>
        <w:t>e</w:t>
      </w:r>
      <w:r w:rsidRPr="00CF60E1">
        <w:rPr>
          <w:lang w:val="ro-RO"/>
        </w:rPr>
        <w:t xml:space="preserve">ste important ca furnizorii de servicii de </w:t>
      </w:r>
      <w:r w:rsidR="000F49CD" w:rsidRPr="00CF60E1">
        <w:rPr>
          <w:lang w:val="ro-RO"/>
        </w:rPr>
        <w:t>î</w:t>
      </w:r>
      <w:r w:rsidRPr="00CF60E1">
        <w:rPr>
          <w:lang w:val="ro-RO"/>
        </w:rPr>
        <w:t>ngrijir</w:t>
      </w:r>
      <w:r w:rsidR="000F49CD" w:rsidRPr="00CF60E1">
        <w:rPr>
          <w:lang w:val="ro-RO"/>
        </w:rPr>
        <w:t>i</w:t>
      </w:r>
      <w:r w:rsidRPr="00CF60E1">
        <w:rPr>
          <w:lang w:val="ro-RO"/>
        </w:rPr>
        <w:t xml:space="preserve"> </w:t>
      </w:r>
      <w:r w:rsidR="000F49CD" w:rsidRPr="00CF60E1">
        <w:rPr>
          <w:lang w:val="ro-RO"/>
        </w:rPr>
        <w:t>de</w:t>
      </w:r>
      <w:r w:rsidRPr="00CF60E1">
        <w:rPr>
          <w:lang w:val="ro-RO"/>
        </w:rPr>
        <w:t xml:space="preserve"> s</w:t>
      </w:r>
      <w:r w:rsidR="000F49CD" w:rsidRPr="00CF60E1">
        <w:rPr>
          <w:lang w:val="ro-RO"/>
        </w:rPr>
        <w:t>ă</w:t>
      </w:r>
      <w:r w:rsidRPr="00CF60E1">
        <w:rPr>
          <w:lang w:val="ro-RO"/>
        </w:rPr>
        <w:t>n</w:t>
      </w:r>
      <w:r w:rsidR="000F49CD" w:rsidRPr="00CF60E1">
        <w:rPr>
          <w:lang w:val="ro-RO"/>
        </w:rPr>
        <w:t>ă</w:t>
      </w:r>
      <w:r w:rsidRPr="00CF60E1">
        <w:rPr>
          <w:lang w:val="ro-RO"/>
        </w:rPr>
        <w:t>tat</w:t>
      </w:r>
      <w:r w:rsidR="000F49CD" w:rsidRPr="00CF60E1">
        <w:rPr>
          <w:lang w:val="ro-RO"/>
        </w:rPr>
        <w:t>e să</w:t>
      </w:r>
      <w:r w:rsidRPr="00CF60E1">
        <w:rPr>
          <w:lang w:val="ro-RO"/>
        </w:rPr>
        <w:t xml:space="preserve"> recunoască ace</w:t>
      </w:r>
      <w:r w:rsidR="000F49CD" w:rsidRPr="00CF60E1">
        <w:rPr>
          <w:lang w:val="ro-RO"/>
        </w:rPr>
        <w:t>ş</w:t>
      </w:r>
      <w:r w:rsidRPr="00CF60E1">
        <w:rPr>
          <w:lang w:val="ro-RO"/>
        </w:rPr>
        <w:t>t</w:t>
      </w:r>
      <w:r w:rsidR="000F49CD" w:rsidRPr="00CF60E1">
        <w:rPr>
          <w:lang w:val="ro-RO"/>
        </w:rPr>
        <w:t>i</w:t>
      </w:r>
      <w:r w:rsidR="008D07F3" w:rsidRPr="00CF60E1">
        <w:rPr>
          <w:lang w:val="ro-RO"/>
        </w:rPr>
        <w:t xml:space="preserve"> factorii psihosociali şi să </w:t>
      </w:r>
      <w:r w:rsidRPr="00CF60E1">
        <w:rPr>
          <w:lang w:val="ro-RO"/>
        </w:rPr>
        <w:t>furniz</w:t>
      </w:r>
      <w:r w:rsidR="008D07F3" w:rsidRPr="00CF60E1">
        <w:rPr>
          <w:lang w:val="ro-RO"/>
        </w:rPr>
        <w:t>eze</w:t>
      </w:r>
      <w:r w:rsidRPr="00CF60E1">
        <w:rPr>
          <w:lang w:val="ro-RO"/>
        </w:rPr>
        <w:t xml:space="preserve"> </w:t>
      </w:r>
      <w:r w:rsidR="00E649B5" w:rsidRPr="00CF60E1">
        <w:rPr>
          <w:lang w:val="ro-RO"/>
        </w:rPr>
        <w:t xml:space="preserve">şi </w:t>
      </w:r>
      <w:r w:rsidRPr="00CF60E1">
        <w:rPr>
          <w:lang w:val="ro-RO"/>
        </w:rPr>
        <w:t>servicii de s</w:t>
      </w:r>
      <w:r w:rsidR="00F571A8" w:rsidRPr="00CF60E1">
        <w:rPr>
          <w:lang w:val="ro-RO"/>
        </w:rPr>
        <w:t>ă</w:t>
      </w:r>
      <w:r w:rsidRPr="00CF60E1">
        <w:rPr>
          <w:lang w:val="ro-RO"/>
        </w:rPr>
        <w:t>n</w:t>
      </w:r>
      <w:r w:rsidR="00F571A8" w:rsidRPr="00CF60E1">
        <w:rPr>
          <w:lang w:val="ro-RO"/>
        </w:rPr>
        <w:t>ă</w:t>
      </w:r>
      <w:r w:rsidRPr="00CF60E1">
        <w:rPr>
          <w:lang w:val="ro-RO"/>
        </w:rPr>
        <w:t>tate oral</w:t>
      </w:r>
      <w:r w:rsidR="00F571A8" w:rsidRPr="00CF60E1">
        <w:rPr>
          <w:lang w:val="ro-RO"/>
        </w:rPr>
        <w:t>ă</w:t>
      </w:r>
      <w:r w:rsidRPr="00CF60E1">
        <w:rPr>
          <w:lang w:val="ro-RO"/>
        </w:rPr>
        <w:t xml:space="preserve"> care sunt accesibile, adecvate </w:t>
      </w:r>
      <w:r w:rsidR="00F571A8" w:rsidRPr="00CF60E1">
        <w:rPr>
          <w:lang w:val="ro-RO"/>
        </w:rPr>
        <w:t>ş</w:t>
      </w:r>
      <w:r w:rsidRPr="00CF60E1">
        <w:rPr>
          <w:lang w:val="ro-RO"/>
        </w:rPr>
        <w:t>i acceptabil</w:t>
      </w:r>
      <w:r w:rsidR="00F571A8" w:rsidRPr="00CF60E1">
        <w:rPr>
          <w:lang w:val="ro-RO"/>
        </w:rPr>
        <w:t>e</w:t>
      </w:r>
      <w:r w:rsidRPr="00CF60E1">
        <w:rPr>
          <w:lang w:val="ro-RO"/>
        </w:rPr>
        <w:t xml:space="preserve"> pentru ei. Starea generală de sănătate trebuie să fie luat</w:t>
      </w:r>
      <w:r w:rsidR="00876182" w:rsidRPr="00CF60E1">
        <w:rPr>
          <w:lang w:val="ro-RO"/>
        </w:rPr>
        <w:t>ă</w:t>
      </w:r>
      <w:r w:rsidRPr="00CF60E1">
        <w:rPr>
          <w:lang w:val="ro-RO"/>
        </w:rPr>
        <w:t xml:space="preserve"> în considerare </w:t>
      </w:r>
      <w:r w:rsidR="0027213E" w:rsidRPr="00CF60E1">
        <w:rPr>
          <w:lang w:val="ro-RO"/>
        </w:rPr>
        <w:t xml:space="preserve">mai ales </w:t>
      </w:r>
      <w:r w:rsidRPr="00CF60E1">
        <w:rPr>
          <w:lang w:val="ro-RO"/>
        </w:rPr>
        <w:t xml:space="preserve">atunci când se planifică un tratament complex, care poate implica </w:t>
      </w:r>
      <w:r w:rsidR="00881CC6" w:rsidRPr="00CF60E1">
        <w:rPr>
          <w:lang w:val="ro-RO"/>
        </w:rPr>
        <w:t xml:space="preserve">şi </w:t>
      </w:r>
      <w:r w:rsidRPr="00CF60E1">
        <w:rPr>
          <w:lang w:val="ro-RO"/>
        </w:rPr>
        <w:t xml:space="preserve">proceduri chirurgicale. </w:t>
      </w:r>
    </w:p>
    <w:p w:rsidR="00990317" w:rsidRDefault="00990317" w:rsidP="00FA4D4D">
      <w:pPr>
        <w:spacing w:line="360" w:lineRule="auto"/>
        <w:ind w:firstLine="708"/>
        <w:jc w:val="both"/>
        <w:rPr>
          <w:rFonts w:ascii="Times New Roman" w:hAnsi="Times New Roman"/>
          <w:b/>
          <w:sz w:val="24"/>
          <w:szCs w:val="24"/>
        </w:rPr>
      </w:pPr>
    </w:p>
    <w:p w:rsidR="00990317" w:rsidRDefault="00990317" w:rsidP="00FA4D4D">
      <w:pPr>
        <w:spacing w:line="360" w:lineRule="auto"/>
        <w:ind w:firstLine="708"/>
        <w:jc w:val="both"/>
        <w:rPr>
          <w:rFonts w:ascii="Times New Roman" w:hAnsi="Times New Roman"/>
          <w:b/>
          <w:sz w:val="24"/>
          <w:szCs w:val="24"/>
        </w:rPr>
      </w:pPr>
    </w:p>
    <w:p w:rsidR="000643DB" w:rsidRPr="00CF60E1" w:rsidRDefault="000643DB" w:rsidP="00FA4D4D">
      <w:pPr>
        <w:spacing w:line="360" w:lineRule="auto"/>
        <w:ind w:firstLine="708"/>
        <w:jc w:val="both"/>
        <w:rPr>
          <w:rFonts w:ascii="Times New Roman" w:hAnsi="Times New Roman"/>
          <w:sz w:val="24"/>
          <w:szCs w:val="24"/>
        </w:rPr>
      </w:pPr>
      <w:r w:rsidRPr="00DF64C0">
        <w:rPr>
          <w:rFonts w:ascii="Times New Roman" w:hAnsi="Times New Roman"/>
          <w:b/>
          <w:sz w:val="24"/>
          <w:szCs w:val="24"/>
        </w:rPr>
        <w:lastRenderedPageBreak/>
        <w:t>V</w:t>
      </w:r>
      <w:r w:rsidR="003A7186">
        <w:rPr>
          <w:rFonts w:ascii="Times New Roman" w:hAnsi="Times New Roman"/>
          <w:b/>
          <w:sz w:val="24"/>
          <w:szCs w:val="24"/>
        </w:rPr>
        <w:t>I</w:t>
      </w:r>
      <w:r w:rsidRPr="00DF64C0">
        <w:rPr>
          <w:rFonts w:ascii="Times New Roman" w:hAnsi="Times New Roman"/>
          <w:b/>
          <w:sz w:val="24"/>
          <w:szCs w:val="24"/>
        </w:rPr>
        <w:t>. Campanii IEC desfăşurate până în prezent în România</w:t>
      </w:r>
    </w:p>
    <w:p w:rsidR="0019164C" w:rsidRPr="009F0EC5" w:rsidRDefault="004B4C84" w:rsidP="00262C3C">
      <w:pPr>
        <w:spacing w:line="360" w:lineRule="auto"/>
        <w:ind w:firstLine="708"/>
        <w:jc w:val="both"/>
        <w:rPr>
          <w:rFonts w:ascii="Times New Roman" w:hAnsi="Times New Roman"/>
          <w:sz w:val="24"/>
          <w:szCs w:val="24"/>
        </w:rPr>
      </w:pPr>
      <w:r>
        <w:rPr>
          <w:rFonts w:ascii="Times New Roman" w:hAnsi="Times New Roman"/>
          <w:sz w:val="24"/>
          <w:szCs w:val="24"/>
        </w:rPr>
        <w:t>Centrul</w:t>
      </w:r>
      <w:r w:rsidR="008D4D05" w:rsidRPr="009F0EC5">
        <w:rPr>
          <w:rFonts w:ascii="Times New Roman" w:hAnsi="Times New Roman"/>
          <w:sz w:val="24"/>
          <w:szCs w:val="24"/>
        </w:rPr>
        <w:t xml:space="preserve"> Naţional de </w:t>
      </w:r>
      <w:r>
        <w:rPr>
          <w:rFonts w:ascii="Times New Roman" w:hAnsi="Times New Roman"/>
          <w:sz w:val="24"/>
          <w:szCs w:val="24"/>
        </w:rPr>
        <w:t>Evaluare şi Promovarea Sănăţii</w:t>
      </w:r>
      <w:r w:rsidR="00653213" w:rsidRPr="009F0EC5">
        <w:rPr>
          <w:rFonts w:ascii="Times New Roman" w:hAnsi="Times New Roman"/>
          <w:sz w:val="24"/>
          <w:szCs w:val="24"/>
        </w:rPr>
        <w:t>, prin</w:t>
      </w:r>
      <w:r w:rsidR="008D4D05" w:rsidRPr="009F0EC5">
        <w:rPr>
          <w:rFonts w:ascii="Times New Roman" w:hAnsi="Times New Roman"/>
          <w:sz w:val="24"/>
          <w:szCs w:val="24"/>
        </w:rPr>
        <w:t xml:space="preserve"> Centrul Regional de Sănătate Publică Iaşi </w:t>
      </w:r>
      <w:r w:rsidR="00653213" w:rsidRPr="009F0EC5">
        <w:rPr>
          <w:rFonts w:ascii="Times New Roman" w:hAnsi="Times New Roman"/>
          <w:sz w:val="24"/>
          <w:szCs w:val="24"/>
        </w:rPr>
        <w:t>desemnat</w:t>
      </w:r>
      <w:r w:rsidR="00E8798D" w:rsidRPr="009F0EC5">
        <w:rPr>
          <w:rFonts w:ascii="Times New Roman" w:hAnsi="Times New Roman"/>
          <w:sz w:val="24"/>
          <w:szCs w:val="24"/>
        </w:rPr>
        <w:t>,</w:t>
      </w:r>
      <w:r w:rsidR="00653213" w:rsidRPr="009F0EC5">
        <w:rPr>
          <w:rFonts w:ascii="Times New Roman" w:hAnsi="Times New Roman"/>
          <w:sz w:val="24"/>
          <w:szCs w:val="24"/>
        </w:rPr>
        <w:t xml:space="preserve"> </w:t>
      </w:r>
      <w:r w:rsidR="008D4D05" w:rsidRPr="009F0EC5">
        <w:rPr>
          <w:rFonts w:ascii="Times New Roman" w:hAnsi="Times New Roman"/>
          <w:sz w:val="24"/>
          <w:szCs w:val="24"/>
        </w:rPr>
        <w:t>elabor</w:t>
      </w:r>
      <w:r w:rsidR="00653213" w:rsidRPr="009F0EC5">
        <w:rPr>
          <w:rFonts w:ascii="Times New Roman" w:hAnsi="Times New Roman"/>
          <w:sz w:val="24"/>
          <w:szCs w:val="24"/>
        </w:rPr>
        <w:t>ează</w:t>
      </w:r>
      <w:r w:rsidR="008D4D05" w:rsidRPr="009F0EC5">
        <w:rPr>
          <w:rFonts w:ascii="Times New Roman" w:hAnsi="Times New Roman"/>
          <w:sz w:val="24"/>
          <w:szCs w:val="24"/>
        </w:rPr>
        <w:t xml:space="preserve"> </w:t>
      </w:r>
      <w:r w:rsidR="00E54E19" w:rsidRPr="009F0EC5">
        <w:rPr>
          <w:rFonts w:ascii="Times New Roman" w:hAnsi="Times New Roman"/>
          <w:sz w:val="24"/>
          <w:szCs w:val="24"/>
        </w:rPr>
        <w:t xml:space="preserve">anual </w:t>
      </w:r>
      <w:r w:rsidR="002A7E7C" w:rsidRPr="009F0EC5">
        <w:rPr>
          <w:rFonts w:ascii="Times New Roman" w:hAnsi="Times New Roman"/>
          <w:sz w:val="24"/>
          <w:szCs w:val="24"/>
        </w:rPr>
        <w:t>propuner</w:t>
      </w:r>
      <w:r w:rsidR="00E54E19" w:rsidRPr="009F0EC5">
        <w:rPr>
          <w:rFonts w:ascii="Times New Roman" w:hAnsi="Times New Roman"/>
          <w:sz w:val="24"/>
          <w:szCs w:val="24"/>
        </w:rPr>
        <w:t>ea</w:t>
      </w:r>
      <w:r w:rsidR="002A7E7C" w:rsidRPr="009F0EC5">
        <w:rPr>
          <w:rFonts w:ascii="Times New Roman" w:hAnsi="Times New Roman"/>
          <w:sz w:val="24"/>
          <w:szCs w:val="24"/>
        </w:rPr>
        <w:t xml:space="preserve"> de </w:t>
      </w:r>
      <w:r w:rsidR="008D4D05" w:rsidRPr="009F0EC5">
        <w:rPr>
          <w:rFonts w:ascii="Times New Roman" w:hAnsi="Times New Roman"/>
          <w:sz w:val="24"/>
          <w:szCs w:val="24"/>
        </w:rPr>
        <w:t>metodologi</w:t>
      </w:r>
      <w:r w:rsidR="002A7E7C" w:rsidRPr="009F0EC5">
        <w:rPr>
          <w:rFonts w:ascii="Times New Roman" w:hAnsi="Times New Roman"/>
          <w:sz w:val="24"/>
          <w:szCs w:val="24"/>
        </w:rPr>
        <w:t>e</w:t>
      </w:r>
      <w:r w:rsidR="008D4D05" w:rsidRPr="009F0EC5">
        <w:rPr>
          <w:rFonts w:ascii="Times New Roman" w:hAnsi="Times New Roman"/>
          <w:sz w:val="24"/>
          <w:szCs w:val="24"/>
        </w:rPr>
        <w:t xml:space="preserve"> aferentă Campaniei prilejuită de </w:t>
      </w:r>
      <w:r w:rsidR="004A54D3" w:rsidRPr="009F0EC5">
        <w:rPr>
          <w:rFonts w:ascii="Times New Roman" w:hAnsi="Times New Roman"/>
          <w:sz w:val="24"/>
          <w:szCs w:val="24"/>
        </w:rPr>
        <w:t xml:space="preserve"> </w:t>
      </w:r>
      <w:r w:rsidR="008D4D05" w:rsidRPr="009F0EC5">
        <w:rPr>
          <w:rFonts w:ascii="Times New Roman" w:hAnsi="Times New Roman"/>
          <w:i/>
          <w:sz w:val="24"/>
          <w:szCs w:val="24"/>
        </w:rPr>
        <w:t>Ziua Mondială a Sănătăţii O</w:t>
      </w:r>
      <w:r w:rsidR="004A54D3" w:rsidRPr="009F0EC5">
        <w:rPr>
          <w:rFonts w:ascii="Times New Roman" w:hAnsi="Times New Roman"/>
          <w:i/>
          <w:sz w:val="24"/>
          <w:szCs w:val="24"/>
        </w:rPr>
        <w:t>rale</w:t>
      </w:r>
      <w:r w:rsidR="008D4D05" w:rsidRPr="009F0EC5">
        <w:rPr>
          <w:rFonts w:ascii="Times New Roman" w:hAnsi="Times New Roman"/>
          <w:sz w:val="24"/>
          <w:szCs w:val="24"/>
        </w:rPr>
        <w:t>.</w:t>
      </w:r>
      <w:r w:rsidR="002A7E7C" w:rsidRPr="009F0EC5">
        <w:rPr>
          <w:rFonts w:ascii="Times New Roman" w:hAnsi="Times New Roman"/>
          <w:sz w:val="24"/>
          <w:szCs w:val="24"/>
        </w:rPr>
        <w:t xml:space="preserve"> </w:t>
      </w:r>
      <w:r w:rsidR="004A54D3" w:rsidRPr="009F0EC5">
        <w:rPr>
          <w:rFonts w:ascii="Times New Roman" w:hAnsi="Times New Roman"/>
          <w:sz w:val="24"/>
          <w:szCs w:val="24"/>
        </w:rPr>
        <w:t xml:space="preserve"> </w:t>
      </w:r>
    </w:p>
    <w:p w:rsidR="0019164C" w:rsidRPr="009F0EC5" w:rsidRDefault="0019164C" w:rsidP="00C14FB4">
      <w:pPr>
        <w:spacing w:line="360" w:lineRule="auto"/>
        <w:ind w:firstLine="708"/>
        <w:jc w:val="both"/>
        <w:rPr>
          <w:rFonts w:ascii="Times New Roman" w:hAnsi="Times New Roman"/>
          <w:sz w:val="24"/>
          <w:szCs w:val="24"/>
        </w:rPr>
      </w:pPr>
      <w:r w:rsidRPr="009F0EC5">
        <w:rPr>
          <w:rFonts w:ascii="Times New Roman" w:hAnsi="Times New Roman"/>
          <w:sz w:val="24"/>
          <w:szCs w:val="24"/>
        </w:rPr>
        <w:t xml:space="preserve">Promotorii campaniilor </w:t>
      </w:r>
      <w:r w:rsidR="00692A0D" w:rsidRPr="009F0EC5">
        <w:rPr>
          <w:rFonts w:ascii="Times New Roman" w:hAnsi="Times New Roman"/>
          <w:sz w:val="24"/>
          <w:szCs w:val="24"/>
        </w:rPr>
        <w:t>sunt</w:t>
      </w:r>
      <w:r w:rsidRPr="009F0EC5">
        <w:rPr>
          <w:rFonts w:ascii="Times New Roman" w:hAnsi="Times New Roman"/>
          <w:sz w:val="24"/>
          <w:szCs w:val="24"/>
        </w:rPr>
        <w:t>: Ministerul Sănătăţii, INSP, CNEPSS şi CRSP Iaşi.</w:t>
      </w:r>
    </w:p>
    <w:p w:rsidR="008862FB" w:rsidRPr="009F0EC5" w:rsidRDefault="0019164C" w:rsidP="009E6BB3">
      <w:pPr>
        <w:spacing w:line="360" w:lineRule="auto"/>
        <w:ind w:firstLine="708"/>
        <w:jc w:val="both"/>
        <w:rPr>
          <w:rFonts w:ascii="Times New Roman" w:hAnsi="Times New Roman"/>
          <w:sz w:val="24"/>
          <w:szCs w:val="24"/>
        </w:rPr>
      </w:pPr>
      <w:r w:rsidRPr="009F0EC5">
        <w:rPr>
          <w:rFonts w:ascii="Times New Roman" w:hAnsi="Times New Roman"/>
          <w:sz w:val="24"/>
          <w:szCs w:val="24"/>
        </w:rPr>
        <w:t>La derularea campaniilor particip</w:t>
      </w:r>
      <w:r w:rsidR="00692A0D" w:rsidRPr="009F0EC5">
        <w:rPr>
          <w:rFonts w:ascii="Times New Roman" w:hAnsi="Times New Roman"/>
          <w:sz w:val="24"/>
          <w:szCs w:val="24"/>
        </w:rPr>
        <w:t>ă</w:t>
      </w:r>
      <w:r w:rsidRPr="009F0EC5">
        <w:rPr>
          <w:rFonts w:ascii="Times New Roman" w:hAnsi="Times New Roman"/>
          <w:sz w:val="24"/>
          <w:szCs w:val="24"/>
        </w:rPr>
        <w:t xml:space="preserve"> Direcţii de Sănătate Publică, Inspectorate Şcolare judeţene, Cabinete medicale şcolare şi de familie, primării, asociaţii ale medicilor dentişti, cabinete stomatologice, mass media locală (presa scrisă, radio şi tv)</w:t>
      </w:r>
      <w:r w:rsidR="004B4C84">
        <w:rPr>
          <w:rFonts w:ascii="Times New Roman" w:hAnsi="Times New Roman"/>
          <w:sz w:val="24"/>
          <w:szCs w:val="24"/>
        </w:rPr>
        <w:t>.</w:t>
      </w:r>
      <w:r w:rsidRPr="009F0EC5">
        <w:rPr>
          <w:rFonts w:ascii="Times New Roman" w:hAnsi="Times New Roman"/>
          <w:sz w:val="24"/>
          <w:szCs w:val="24"/>
        </w:rPr>
        <w:t xml:space="preserve"> </w:t>
      </w:r>
    </w:p>
    <w:p w:rsidR="008862FB" w:rsidRPr="009F0EC5" w:rsidRDefault="002C58F2" w:rsidP="009E6BB3">
      <w:pPr>
        <w:spacing w:line="360" w:lineRule="auto"/>
        <w:ind w:firstLine="708"/>
        <w:jc w:val="both"/>
        <w:rPr>
          <w:rFonts w:ascii="Times New Roman" w:hAnsi="Times New Roman"/>
          <w:sz w:val="24"/>
          <w:szCs w:val="24"/>
        </w:rPr>
      </w:pPr>
      <w:r w:rsidRPr="009F0EC5">
        <w:rPr>
          <w:rFonts w:ascii="Times New Roman" w:hAnsi="Times New Roman"/>
          <w:sz w:val="24"/>
          <w:szCs w:val="24"/>
        </w:rPr>
        <w:t>Campaniile desfăşurate p</w:t>
      </w:r>
      <w:r w:rsidR="009E6BB3" w:rsidRPr="009F0EC5">
        <w:rPr>
          <w:rFonts w:ascii="Times New Roman" w:hAnsi="Times New Roman"/>
          <w:sz w:val="24"/>
          <w:szCs w:val="24"/>
        </w:rPr>
        <w:t xml:space="preserve">ână acum au avut </w:t>
      </w:r>
      <w:r w:rsidR="00A46A76" w:rsidRPr="009F0EC5">
        <w:rPr>
          <w:rFonts w:ascii="Times New Roman" w:hAnsi="Times New Roman"/>
          <w:sz w:val="24"/>
          <w:szCs w:val="24"/>
        </w:rPr>
        <w:t>ca teme:</w:t>
      </w:r>
      <w:r w:rsidR="009E6BB3" w:rsidRPr="009F0EC5">
        <w:rPr>
          <w:rFonts w:ascii="Times New Roman" w:hAnsi="Times New Roman"/>
          <w:sz w:val="24"/>
          <w:szCs w:val="24"/>
        </w:rPr>
        <w:t xml:space="preserve"> </w:t>
      </w:r>
      <w:r w:rsidR="00A46A76" w:rsidRPr="009F0EC5">
        <w:rPr>
          <w:rFonts w:ascii="Times New Roman" w:hAnsi="Times New Roman"/>
          <w:b/>
          <w:i/>
          <w:sz w:val="24"/>
          <w:szCs w:val="24"/>
        </w:rPr>
        <w:t xml:space="preserve">Obiceiuri sănătoase pentru dinţi sănătoşi (2011), </w:t>
      </w:r>
      <w:r w:rsidR="00A46A76" w:rsidRPr="009F0EC5">
        <w:rPr>
          <w:rFonts w:ascii="Times New Roman" w:hAnsi="Times New Roman"/>
          <w:b/>
          <w:bCs/>
          <w:i/>
          <w:iCs/>
          <w:sz w:val="24"/>
          <w:szCs w:val="24"/>
        </w:rPr>
        <w:t xml:space="preserve">Familia mea are dinţi sănătoşi! (2012), </w:t>
      </w:r>
      <w:r w:rsidR="00A46A76" w:rsidRPr="009F0EC5">
        <w:rPr>
          <w:rFonts w:ascii="Times New Roman" w:hAnsi="Times New Roman"/>
          <w:b/>
          <w:i/>
          <w:sz w:val="24"/>
          <w:szCs w:val="24"/>
        </w:rPr>
        <w:t xml:space="preserve">Ai grijă de dinţii tăi! (2014), </w:t>
      </w:r>
      <w:r w:rsidR="00A46A76" w:rsidRPr="009F0EC5">
        <w:rPr>
          <w:rFonts w:ascii="Times New Roman" w:hAnsi="Times New Roman"/>
          <w:b/>
          <w:bCs/>
          <w:i/>
          <w:iCs/>
          <w:sz w:val="24"/>
          <w:szCs w:val="24"/>
        </w:rPr>
        <w:t>Toată viaţa un zâmbet sănătos! (2015)</w:t>
      </w:r>
      <w:r w:rsidR="00533C0D">
        <w:rPr>
          <w:rFonts w:ascii="Times New Roman" w:hAnsi="Times New Roman"/>
          <w:b/>
          <w:bCs/>
          <w:i/>
          <w:iCs/>
          <w:sz w:val="24"/>
          <w:szCs w:val="24"/>
        </w:rPr>
        <w:t xml:space="preserve">, </w:t>
      </w:r>
      <w:r w:rsidR="00533C0D" w:rsidRPr="00533C0D">
        <w:rPr>
          <w:rFonts w:ascii="Times New Roman" w:hAnsi="Times New Roman"/>
          <w:b/>
          <w:bCs/>
          <w:i/>
          <w:iCs/>
          <w:sz w:val="24"/>
          <w:szCs w:val="24"/>
        </w:rPr>
        <w:t xml:space="preserve">Dantură sănătoasă, corp sănătos! </w:t>
      </w:r>
      <w:r w:rsidR="00533C0D" w:rsidRPr="009F0EC5">
        <w:rPr>
          <w:rFonts w:ascii="Times New Roman" w:hAnsi="Times New Roman"/>
          <w:b/>
          <w:bCs/>
          <w:i/>
          <w:iCs/>
          <w:sz w:val="24"/>
          <w:szCs w:val="24"/>
        </w:rPr>
        <w:t>(201</w:t>
      </w:r>
      <w:r w:rsidR="00533C0D">
        <w:rPr>
          <w:rFonts w:ascii="Times New Roman" w:hAnsi="Times New Roman"/>
          <w:b/>
          <w:bCs/>
          <w:i/>
          <w:iCs/>
          <w:sz w:val="24"/>
          <w:szCs w:val="24"/>
        </w:rPr>
        <w:t>6).</w:t>
      </w:r>
    </w:p>
    <w:p w:rsidR="008862FB" w:rsidRPr="009F0EC5" w:rsidRDefault="008862FB" w:rsidP="00CA2E34">
      <w:pPr>
        <w:spacing w:line="360" w:lineRule="auto"/>
        <w:ind w:firstLine="708"/>
        <w:jc w:val="both"/>
        <w:rPr>
          <w:rFonts w:ascii="Times New Roman" w:hAnsi="Times New Roman"/>
          <w:sz w:val="24"/>
          <w:szCs w:val="24"/>
        </w:rPr>
      </w:pPr>
      <w:r w:rsidRPr="009F0EC5">
        <w:rPr>
          <w:rFonts w:ascii="Times New Roman" w:hAnsi="Times New Roman"/>
          <w:sz w:val="24"/>
          <w:szCs w:val="24"/>
        </w:rPr>
        <w:t xml:space="preserve">Obiectivele </w:t>
      </w:r>
      <w:r w:rsidRPr="00191B1B">
        <w:rPr>
          <w:rFonts w:ascii="Times New Roman" w:hAnsi="Times New Roman"/>
          <w:b/>
          <w:sz w:val="24"/>
          <w:szCs w:val="24"/>
        </w:rPr>
        <w:t>generale</w:t>
      </w:r>
      <w:r w:rsidR="00131220" w:rsidRPr="009F0EC5">
        <w:rPr>
          <w:rFonts w:ascii="Times New Roman" w:hAnsi="Times New Roman"/>
          <w:sz w:val="24"/>
          <w:szCs w:val="24"/>
        </w:rPr>
        <w:t xml:space="preserve"> ale campaniilor desfăşurate au fost:</w:t>
      </w:r>
    </w:p>
    <w:p w:rsidR="008862FB" w:rsidRPr="009F0EC5" w:rsidRDefault="008862FB" w:rsidP="005074F0">
      <w:pPr>
        <w:numPr>
          <w:ilvl w:val="0"/>
          <w:numId w:val="29"/>
        </w:numPr>
        <w:spacing w:after="0" w:line="360" w:lineRule="auto"/>
        <w:jc w:val="both"/>
        <w:rPr>
          <w:rFonts w:ascii="Times New Roman" w:hAnsi="Times New Roman"/>
          <w:bCs/>
          <w:sz w:val="24"/>
          <w:szCs w:val="24"/>
        </w:rPr>
      </w:pPr>
      <w:r w:rsidRPr="009F0EC5">
        <w:rPr>
          <w:rFonts w:ascii="Times New Roman" w:hAnsi="Times New Roman"/>
          <w:bCs/>
          <w:sz w:val="24"/>
          <w:szCs w:val="24"/>
        </w:rPr>
        <w:t xml:space="preserve">Creşterea numărului de persoane din grupul ţintă informate privind importanţa sănătăţii orale şi riscurile neglijării acesteia; </w:t>
      </w:r>
    </w:p>
    <w:p w:rsidR="008862FB" w:rsidRPr="009F0EC5" w:rsidRDefault="008862FB" w:rsidP="005074F0">
      <w:pPr>
        <w:numPr>
          <w:ilvl w:val="0"/>
          <w:numId w:val="29"/>
        </w:numPr>
        <w:spacing w:after="0" w:line="360" w:lineRule="auto"/>
        <w:jc w:val="both"/>
        <w:rPr>
          <w:rFonts w:ascii="Times New Roman" w:hAnsi="Times New Roman"/>
          <w:bCs/>
          <w:sz w:val="24"/>
          <w:szCs w:val="24"/>
        </w:rPr>
      </w:pPr>
      <w:r w:rsidRPr="009F0EC5">
        <w:rPr>
          <w:rFonts w:ascii="Times New Roman" w:hAnsi="Times New Roman"/>
          <w:bCs/>
          <w:sz w:val="24"/>
          <w:szCs w:val="24"/>
        </w:rPr>
        <w:t xml:space="preserve">Creşterea numărului de persoane care adoptă comportamente sănătoase în vederea menţinerii sănătăţii orale; </w:t>
      </w:r>
    </w:p>
    <w:p w:rsidR="008862FB" w:rsidRPr="009F0EC5" w:rsidRDefault="008862FB" w:rsidP="005074F0">
      <w:pPr>
        <w:numPr>
          <w:ilvl w:val="0"/>
          <w:numId w:val="29"/>
        </w:numPr>
        <w:spacing w:after="0" w:line="360" w:lineRule="auto"/>
        <w:jc w:val="both"/>
        <w:rPr>
          <w:rFonts w:ascii="Times New Roman" w:hAnsi="Times New Roman"/>
          <w:sz w:val="24"/>
          <w:szCs w:val="24"/>
          <w:lang w:val="it-IT"/>
        </w:rPr>
      </w:pPr>
      <w:r w:rsidRPr="009F0EC5">
        <w:rPr>
          <w:rFonts w:ascii="Times New Roman" w:hAnsi="Times New Roman"/>
          <w:bCs/>
          <w:sz w:val="24"/>
          <w:szCs w:val="24"/>
        </w:rPr>
        <w:t>Formarea unor deprinderi sănătoase şi încurajarea tratamentului precoce al potenţialelor probleme dentare, pentru a evita îngrijirile tardive, m</w:t>
      </w:r>
      <w:r w:rsidR="00AE2D7D">
        <w:rPr>
          <w:rFonts w:ascii="Times New Roman" w:hAnsi="Times New Roman"/>
          <w:bCs/>
          <w:sz w:val="24"/>
          <w:szCs w:val="24"/>
        </w:rPr>
        <w:t>ai dificile şi mai costisitoare.</w:t>
      </w:r>
    </w:p>
    <w:p w:rsidR="002C58F2" w:rsidRPr="009F0EC5" w:rsidRDefault="000C40F2" w:rsidP="005074F0">
      <w:pPr>
        <w:spacing w:after="0" w:line="360" w:lineRule="auto"/>
        <w:ind w:firstLine="708"/>
        <w:jc w:val="both"/>
        <w:rPr>
          <w:rFonts w:ascii="Times New Roman" w:hAnsi="Times New Roman"/>
          <w:sz w:val="24"/>
          <w:szCs w:val="24"/>
          <w:lang w:val="it-IT"/>
        </w:rPr>
      </w:pPr>
      <w:r w:rsidRPr="009F0EC5">
        <w:rPr>
          <w:rFonts w:ascii="Times New Roman" w:hAnsi="Times New Roman"/>
          <w:sz w:val="24"/>
          <w:szCs w:val="24"/>
          <w:lang w:val="it-IT"/>
        </w:rPr>
        <w:t>Printre o</w:t>
      </w:r>
      <w:r w:rsidR="00037288" w:rsidRPr="009F0EC5">
        <w:rPr>
          <w:rFonts w:ascii="Times New Roman" w:hAnsi="Times New Roman"/>
          <w:sz w:val="24"/>
          <w:szCs w:val="24"/>
          <w:lang w:val="it-IT"/>
        </w:rPr>
        <w:t>biective</w:t>
      </w:r>
      <w:r w:rsidRPr="009F0EC5">
        <w:rPr>
          <w:rFonts w:ascii="Times New Roman" w:hAnsi="Times New Roman"/>
          <w:sz w:val="24"/>
          <w:szCs w:val="24"/>
          <w:lang w:val="it-IT"/>
        </w:rPr>
        <w:t>le</w:t>
      </w:r>
      <w:r w:rsidR="00037288" w:rsidRPr="009F0EC5">
        <w:rPr>
          <w:rFonts w:ascii="Times New Roman" w:hAnsi="Times New Roman"/>
          <w:sz w:val="24"/>
          <w:szCs w:val="24"/>
          <w:lang w:val="it-IT"/>
        </w:rPr>
        <w:t xml:space="preserve"> </w:t>
      </w:r>
      <w:r w:rsidR="00037288" w:rsidRPr="006E06A6">
        <w:rPr>
          <w:rFonts w:ascii="Times New Roman" w:hAnsi="Times New Roman"/>
          <w:b/>
          <w:sz w:val="24"/>
          <w:szCs w:val="24"/>
          <w:lang w:val="it-IT"/>
        </w:rPr>
        <w:t>specifice</w:t>
      </w:r>
      <w:r w:rsidRPr="009F0EC5">
        <w:rPr>
          <w:rFonts w:ascii="Times New Roman" w:hAnsi="Times New Roman"/>
          <w:sz w:val="24"/>
          <w:szCs w:val="24"/>
          <w:lang w:val="it-IT"/>
        </w:rPr>
        <w:t xml:space="preserve"> s-au numărat:</w:t>
      </w:r>
    </w:p>
    <w:p w:rsidR="00037288" w:rsidRPr="009F0EC5" w:rsidRDefault="00037288" w:rsidP="005074F0">
      <w:pPr>
        <w:numPr>
          <w:ilvl w:val="0"/>
          <w:numId w:val="31"/>
        </w:numPr>
        <w:spacing w:after="0" w:line="360" w:lineRule="auto"/>
        <w:jc w:val="both"/>
        <w:rPr>
          <w:rFonts w:ascii="Times New Roman" w:hAnsi="Times New Roman"/>
          <w:bCs/>
          <w:sz w:val="24"/>
          <w:szCs w:val="24"/>
        </w:rPr>
      </w:pPr>
      <w:r w:rsidRPr="009F0EC5">
        <w:rPr>
          <w:rFonts w:ascii="Times New Roman" w:hAnsi="Times New Roman"/>
          <w:bCs/>
          <w:sz w:val="24"/>
          <w:szCs w:val="24"/>
        </w:rPr>
        <w:t>Diseminarea de informaţii privind afecţiunile orale şi factorii de risc care contribuie la producerea acestora</w:t>
      </w:r>
      <w:r w:rsidR="00AE2D7D">
        <w:rPr>
          <w:rFonts w:ascii="Times New Roman" w:hAnsi="Times New Roman"/>
          <w:bCs/>
          <w:sz w:val="24"/>
          <w:szCs w:val="24"/>
          <w:lang w:val="en-US"/>
        </w:rPr>
        <w:t>;</w:t>
      </w:r>
    </w:p>
    <w:p w:rsidR="00037288" w:rsidRPr="009F0EC5" w:rsidRDefault="00037288" w:rsidP="005074F0">
      <w:pPr>
        <w:numPr>
          <w:ilvl w:val="0"/>
          <w:numId w:val="31"/>
        </w:numPr>
        <w:spacing w:after="0" w:line="360" w:lineRule="auto"/>
        <w:jc w:val="both"/>
        <w:rPr>
          <w:rFonts w:ascii="Times New Roman" w:hAnsi="Times New Roman"/>
          <w:bCs/>
          <w:sz w:val="24"/>
          <w:szCs w:val="24"/>
        </w:rPr>
      </w:pPr>
      <w:r w:rsidRPr="009F0EC5">
        <w:rPr>
          <w:rFonts w:ascii="Times New Roman" w:hAnsi="Times New Roman"/>
          <w:bCs/>
          <w:sz w:val="24"/>
          <w:szCs w:val="24"/>
        </w:rPr>
        <w:t>Diseminarea de informaţii privind tehnicile corecte de periaj dentar</w:t>
      </w:r>
      <w:r w:rsidR="00AE2D7D">
        <w:rPr>
          <w:rFonts w:ascii="Times New Roman" w:hAnsi="Times New Roman"/>
          <w:bCs/>
          <w:sz w:val="24"/>
          <w:szCs w:val="24"/>
        </w:rPr>
        <w:t>;</w:t>
      </w:r>
    </w:p>
    <w:p w:rsidR="00037288" w:rsidRPr="009F0EC5" w:rsidRDefault="00037288" w:rsidP="005074F0">
      <w:pPr>
        <w:numPr>
          <w:ilvl w:val="0"/>
          <w:numId w:val="31"/>
        </w:numPr>
        <w:spacing w:after="0" w:line="360" w:lineRule="auto"/>
        <w:jc w:val="both"/>
        <w:rPr>
          <w:rFonts w:ascii="Times New Roman" w:hAnsi="Times New Roman"/>
          <w:bCs/>
          <w:sz w:val="24"/>
          <w:szCs w:val="24"/>
        </w:rPr>
      </w:pPr>
      <w:r w:rsidRPr="009F0EC5">
        <w:rPr>
          <w:rFonts w:ascii="Times New Roman" w:hAnsi="Times New Roman"/>
          <w:bCs/>
          <w:sz w:val="24"/>
          <w:szCs w:val="24"/>
        </w:rPr>
        <w:t xml:space="preserve"> Transmiterea de recomandări populaţiei în vederea menţinerii sănătăţii orale</w:t>
      </w:r>
      <w:r w:rsidR="00AE2D7D">
        <w:rPr>
          <w:rFonts w:ascii="Times New Roman" w:hAnsi="Times New Roman"/>
          <w:bCs/>
          <w:sz w:val="24"/>
          <w:szCs w:val="24"/>
        </w:rPr>
        <w:t>.</w:t>
      </w:r>
    </w:p>
    <w:p w:rsidR="00037288" w:rsidRPr="009F0EC5" w:rsidRDefault="000C40F2" w:rsidP="000C40F2">
      <w:pPr>
        <w:spacing w:line="360" w:lineRule="auto"/>
        <w:ind w:firstLine="708"/>
        <w:jc w:val="both"/>
        <w:rPr>
          <w:rFonts w:ascii="Times New Roman" w:hAnsi="Times New Roman"/>
          <w:sz w:val="24"/>
          <w:szCs w:val="24"/>
        </w:rPr>
      </w:pPr>
      <w:r w:rsidRPr="009F0EC5">
        <w:rPr>
          <w:rFonts w:ascii="Times New Roman" w:hAnsi="Times New Roman"/>
          <w:sz w:val="24"/>
          <w:szCs w:val="24"/>
        </w:rPr>
        <w:t xml:space="preserve">Campaniile desfăşurate au drept grup </w:t>
      </w:r>
      <w:r w:rsidR="00E443EF" w:rsidRPr="009F0EC5">
        <w:rPr>
          <w:rFonts w:ascii="Times New Roman" w:hAnsi="Times New Roman"/>
          <w:sz w:val="24"/>
          <w:szCs w:val="24"/>
        </w:rPr>
        <w:t>ţintă</w:t>
      </w:r>
      <w:r w:rsidR="00060968">
        <w:rPr>
          <w:rFonts w:ascii="Times New Roman" w:hAnsi="Times New Roman"/>
          <w:sz w:val="24"/>
          <w:szCs w:val="24"/>
        </w:rPr>
        <w:t>: p</w:t>
      </w:r>
      <w:r w:rsidR="001F403F">
        <w:rPr>
          <w:rFonts w:ascii="Times New Roman" w:hAnsi="Times New Roman"/>
          <w:sz w:val="24"/>
          <w:szCs w:val="24"/>
        </w:rPr>
        <w:t>opulaţia generală şi în special</w:t>
      </w:r>
      <w:r w:rsidRPr="009F0EC5">
        <w:rPr>
          <w:rFonts w:ascii="Times New Roman" w:hAnsi="Times New Roman"/>
          <w:sz w:val="24"/>
          <w:szCs w:val="24"/>
        </w:rPr>
        <w:t xml:space="preserve"> părinţi, gravide, copii, tineri, cadre didactic</w:t>
      </w:r>
      <w:r w:rsidRPr="009F0EC5">
        <w:rPr>
          <w:rFonts w:ascii="Times New Roman" w:hAnsi="Times New Roman" w:cs="Calibri"/>
          <w:sz w:val="24"/>
          <w:szCs w:val="24"/>
        </w:rPr>
        <w:t>e.</w:t>
      </w:r>
    </w:p>
    <w:p w:rsidR="00F44BB3" w:rsidRDefault="009678EF" w:rsidP="009678EF">
      <w:pPr>
        <w:spacing w:line="360" w:lineRule="auto"/>
        <w:ind w:firstLine="708"/>
        <w:jc w:val="both"/>
        <w:rPr>
          <w:rFonts w:ascii="Times New Roman" w:hAnsi="Times New Roman"/>
          <w:sz w:val="24"/>
          <w:szCs w:val="24"/>
        </w:rPr>
      </w:pPr>
      <w:r w:rsidRPr="009F0EC5">
        <w:rPr>
          <w:rFonts w:ascii="Times New Roman" w:hAnsi="Times New Roman"/>
          <w:sz w:val="24"/>
          <w:szCs w:val="24"/>
        </w:rPr>
        <w:t>Printre partenerii implicaţi în campani</w:t>
      </w:r>
      <w:r w:rsidR="004C5469" w:rsidRPr="009F0EC5">
        <w:rPr>
          <w:rFonts w:ascii="Times New Roman" w:hAnsi="Times New Roman"/>
          <w:sz w:val="24"/>
          <w:szCs w:val="24"/>
        </w:rPr>
        <w:t>i</w:t>
      </w:r>
      <w:r w:rsidRPr="009F0EC5">
        <w:rPr>
          <w:rFonts w:ascii="Times New Roman" w:hAnsi="Times New Roman"/>
          <w:sz w:val="24"/>
          <w:szCs w:val="24"/>
        </w:rPr>
        <w:t xml:space="preserve"> se numără: Ad</w:t>
      </w:r>
      <w:r w:rsidR="00F44BB3" w:rsidRPr="009F0EC5">
        <w:rPr>
          <w:rFonts w:ascii="Times New Roman" w:hAnsi="Times New Roman"/>
          <w:sz w:val="24"/>
          <w:szCs w:val="24"/>
        </w:rPr>
        <w:t>ministraţia Publică Locală/Centrală</w:t>
      </w:r>
      <w:r w:rsidRPr="009F0EC5">
        <w:rPr>
          <w:rFonts w:ascii="Times New Roman" w:hAnsi="Times New Roman"/>
          <w:sz w:val="24"/>
          <w:szCs w:val="24"/>
        </w:rPr>
        <w:t>, p</w:t>
      </w:r>
      <w:r w:rsidR="00F44BB3" w:rsidRPr="009F0EC5">
        <w:rPr>
          <w:rFonts w:ascii="Times New Roman" w:hAnsi="Times New Roman"/>
          <w:sz w:val="24"/>
          <w:szCs w:val="24"/>
        </w:rPr>
        <w:t>resa scrisă şi audio-vizuală</w:t>
      </w:r>
      <w:r w:rsidRPr="009F0EC5">
        <w:rPr>
          <w:rFonts w:ascii="Times New Roman" w:hAnsi="Times New Roman"/>
          <w:sz w:val="24"/>
          <w:szCs w:val="24"/>
        </w:rPr>
        <w:t>, p</w:t>
      </w:r>
      <w:r w:rsidR="00F44BB3" w:rsidRPr="009F0EC5">
        <w:rPr>
          <w:rFonts w:ascii="Times New Roman" w:hAnsi="Times New Roman"/>
          <w:sz w:val="24"/>
          <w:szCs w:val="24"/>
        </w:rPr>
        <w:t>rofesionişti din sistemul medical</w:t>
      </w:r>
      <w:r w:rsidRPr="009F0EC5">
        <w:rPr>
          <w:rFonts w:ascii="Times New Roman" w:hAnsi="Times New Roman"/>
          <w:sz w:val="24"/>
          <w:szCs w:val="24"/>
        </w:rPr>
        <w:t>, o</w:t>
      </w:r>
      <w:r w:rsidR="00F44BB3" w:rsidRPr="009F0EC5">
        <w:rPr>
          <w:rFonts w:ascii="Times New Roman" w:hAnsi="Times New Roman"/>
          <w:sz w:val="24"/>
          <w:szCs w:val="24"/>
        </w:rPr>
        <w:t>rganizaţii neguvernamentale</w:t>
      </w:r>
      <w:r w:rsidRPr="009F0EC5">
        <w:rPr>
          <w:rFonts w:ascii="Times New Roman" w:hAnsi="Times New Roman"/>
          <w:sz w:val="24"/>
          <w:szCs w:val="24"/>
        </w:rPr>
        <w:t>, c</w:t>
      </w:r>
      <w:r w:rsidR="00F44BB3" w:rsidRPr="009F0EC5">
        <w:rPr>
          <w:rFonts w:ascii="Times New Roman" w:hAnsi="Times New Roman"/>
          <w:sz w:val="24"/>
          <w:szCs w:val="24"/>
        </w:rPr>
        <w:t>omisiile de specialitate ale Ministerului Sănătăţii: Promovarea Sănătăţii, Sănătate Publică</w:t>
      </w:r>
      <w:r w:rsidRPr="009F0EC5">
        <w:rPr>
          <w:rFonts w:ascii="Times New Roman" w:hAnsi="Times New Roman"/>
          <w:sz w:val="24"/>
          <w:szCs w:val="24"/>
        </w:rPr>
        <w:t>.</w:t>
      </w:r>
    </w:p>
    <w:p w:rsidR="00FD5D3B" w:rsidRPr="009F0EC5" w:rsidRDefault="00DB048E" w:rsidP="00FD5D3B">
      <w:pPr>
        <w:spacing w:line="360" w:lineRule="auto"/>
        <w:ind w:firstLine="110"/>
        <w:jc w:val="center"/>
        <w:rPr>
          <w:rFonts w:ascii="Times New Roman" w:hAnsi="Times New Roman"/>
          <w:sz w:val="24"/>
          <w:szCs w:val="24"/>
        </w:rPr>
      </w:pPr>
      <w:r>
        <w:rPr>
          <w:b/>
          <w:noProof/>
          <w:color w:val="00B050"/>
          <w:sz w:val="28"/>
          <w:szCs w:val="28"/>
          <w:lang w:val="en-US"/>
        </w:rPr>
        <w:lastRenderedPageBreak/>
        <w:drawing>
          <wp:inline distT="0" distB="0" distL="0" distR="0">
            <wp:extent cx="2703830" cy="1323340"/>
            <wp:effectExtent l="19050" t="19050" r="20320" b="1016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cstate="print">
                      <a:extLst>
                        <a:ext uri="{28A0092B-C50C-407E-A947-70E740481C1C}">
                          <a14:useLocalDpi xmlns:a14="http://schemas.microsoft.com/office/drawing/2010/main" val="0"/>
                        </a:ext>
                      </a:extLst>
                    </a:blip>
                    <a:srcRect l="1277" t="27153" r="1717" b="25377"/>
                    <a:stretch>
                      <a:fillRect/>
                    </a:stretch>
                  </pic:blipFill>
                  <pic:spPr bwMode="auto">
                    <a:xfrm>
                      <a:off x="0" y="0"/>
                      <a:ext cx="2703830" cy="1323340"/>
                    </a:xfrm>
                    <a:prstGeom prst="rect">
                      <a:avLst/>
                    </a:prstGeom>
                    <a:noFill/>
                    <a:ln w="19050">
                      <a:solidFill>
                        <a:srgbClr val="339966"/>
                      </a:solidFill>
                      <a:miter lim="800000"/>
                      <a:headEnd/>
                      <a:tailEnd/>
                    </a:ln>
                  </pic:spPr>
                </pic:pic>
              </a:graphicData>
            </a:graphic>
          </wp:inline>
        </w:drawing>
      </w:r>
      <w:r>
        <w:rPr>
          <w:rFonts w:ascii="Times New Roman" w:hAnsi="Times New Roman"/>
          <w:noProof/>
          <w:sz w:val="24"/>
          <w:szCs w:val="24"/>
          <w:lang w:val="en-US"/>
        </w:rPr>
        <w:drawing>
          <wp:inline distT="0" distB="0" distL="0" distR="0">
            <wp:extent cx="3862070" cy="2545080"/>
            <wp:effectExtent l="19050" t="19050" r="24130" b="266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6" cstate="print">
                      <a:extLst>
                        <a:ext uri="{28A0092B-C50C-407E-A947-70E740481C1C}">
                          <a14:useLocalDpi xmlns:a14="http://schemas.microsoft.com/office/drawing/2010/main" val="0"/>
                        </a:ext>
                      </a:extLst>
                    </a:blip>
                    <a:srcRect l="662" t="13533" r="2814" b="7097"/>
                    <a:stretch>
                      <a:fillRect/>
                    </a:stretch>
                  </pic:blipFill>
                  <pic:spPr bwMode="auto">
                    <a:xfrm>
                      <a:off x="0" y="0"/>
                      <a:ext cx="3862070" cy="2545080"/>
                    </a:xfrm>
                    <a:prstGeom prst="rect">
                      <a:avLst/>
                    </a:prstGeom>
                    <a:noFill/>
                    <a:ln w="19050" cmpd="sng">
                      <a:solidFill>
                        <a:srgbClr val="6699FF"/>
                      </a:solidFill>
                      <a:miter lim="800000"/>
                      <a:headEnd/>
                      <a:tailEnd/>
                    </a:ln>
                    <a:effectLst/>
                  </pic:spPr>
                </pic:pic>
              </a:graphicData>
            </a:graphic>
          </wp:inline>
        </w:drawing>
      </w:r>
    </w:p>
    <w:p w:rsidR="005559FE" w:rsidRDefault="00DB048E" w:rsidP="00446063">
      <w:pPr>
        <w:spacing w:line="360" w:lineRule="auto"/>
        <w:ind w:left="2552"/>
        <w:jc w:val="both"/>
        <w:rPr>
          <w:b/>
          <w:color w:val="00B050"/>
          <w:sz w:val="28"/>
          <w:szCs w:val="28"/>
        </w:rPr>
      </w:pPr>
      <w:r>
        <w:rPr>
          <w:b/>
          <w:noProof/>
          <w:color w:val="00B050"/>
          <w:sz w:val="28"/>
          <w:szCs w:val="28"/>
          <w:lang w:val="en-US"/>
        </w:rPr>
        <w:drawing>
          <wp:inline distT="0" distB="0" distL="0" distR="0">
            <wp:extent cx="2994660" cy="2142490"/>
            <wp:effectExtent l="0" t="0" r="0" b="0"/>
            <wp:docPr id="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994660" cy="2142490"/>
                    </a:xfrm>
                    <a:prstGeom prst="rect">
                      <a:avLst/>
                    </a:prstGeom>
                    <a:noFill/>
                  </pic:spPr>
                </pic:pic>
              </a:graphicData>
            </a:graphic>
          </wp:inline>
        </w:drawing>
      </w:r>
    </w:p>
    <w:p w:rsidR="00EA452C" w:rsidRPr="00144E70" w:rsidRDefault="00EA452C" w:rsidP="00845476">
      <w:pPr>
        <w:spacing w:line="360" w:lineRule="auto"/>
        <w:jc w:val="both"/>
        <w:rPr>
          <w:rFonts w:ascii="Times New Roman" w:hAnsi="Times New Roman"/>
          <w:b/>
          <w:color w:val="00B050"/>
          <w:sz w:val="28"/>
          <w:szCs w:val="28"/>
          <w:lang w:eastAsia="ro-RO"/>
        </w:rPr>
      </w:pPr>
      <w:r w:rsidRPr="00144E70">
        <w:rPr>
          <w:b/>
          <w:color w:val="00B050"/>
          <w:sz w:val="28"/>
          <w:szCs w:val="28"/>
        </w:rPr>
        <w:t>Campania din Rom</w:t>
      </w:r>
      <w:r w:rsidR="00813643">
        <w:rPr>
          <w:b/>
          <w:color w:val="00B050"/>
          <w:sz w:val="28"/>
          <w:szCs w:val="28"/>
        </w:rPr>
        <w:t>â</w:t>
      </w:r>
      <w:r w:rsidRPr="00144E70">
        <w:rPr>
          <w:b/>
          <w:color w:val="00B050"/>
          <w:sz w:val="28"/>
          <w:szCs w:val="28"/>
        </w:rPr>
        <w:t>nia continu</w:t>
      </w:r>
      <w:r w:rsidR="004E433B" w:rsidRPr="00144E70">
        <w:rPr>
          <w:b/>
          <w:color w:val="00B050"/>
          <w:sz w:val="28"/>
          <w:szCs w:val="28"/>
        </w:rPr>
        <w:t>ă</w:t>
      </w:r>
      <w:r w:rsidRPr="00144E70">
        <w:rPr>
          <w:b/>
          <w:color w:val="00B050"/>
          <w:sz w:val="28"/>
          <w:szCs w:val="28"/>
        </w:rPr>
        <w:t xml:space="preserve"> </w:t>
      </w:r>
      <w:r w:rsidR="00813643">
        <w:rPr>
          <w:b/>
          <w:color w:val="00B050"/>
          <w:sz w:val="28"/>
          <w:szCs w:val="28"/>
        </w:rPr>
        <w:t>î</w:t>
      </w:r>
      <w:r w:rsidRPr="00144E70">
        <w:rPr>
          <w:b/>
          <w:color w:val="00B050"/>
          <w:sz w:val="28"/>
          <w:szCs w:val="28"/>
        </w:rPr>
        <w:t>n 201</w:t>
      </w:r>
      <w:r w:rsidR="00130E27">
        <w:rPr>
          <w:b/>
          <w:color w:val="00B050"/>
          <w:sz w:val="28"/>
          <w:szCs w:val="28"/>
        </w:rPr>
        <w:t>7</w:t>
      </w:r>
      <w:r w:rsidRPr="00144E70">
        <w:rPr>
          <w:b/>
          <w:color w:val="00B050"/>
          <w:sz w:val="28"/>
          <w:szCs w:val="28"/>
        </w:rPr>
        <w:t xml:space="preserve"> cu programe educaţionale pe tema igienei orale şi cu un puternic apel la acţiune către consumatori, adresat copiilor, părinţilor şi educatorilor.</w:t>
      </w:r>
    </w:p>
    <w:p w:rsidR="00430F12" w:rsidRPr="0036698C" w:rsidRDefault="00CA034D" w:rsidP="00845476">
      <w:pPr>
        <w:spacing w:line="360" w:lineRule="auto"/>
        <w:jc w:val="both"/>
        <w:rPr>
          <w:rFonts w:ascii="Times New Roman" w:hAnsi="Times New Roman"/>
          <w:b/>
          <w:sz w:val="28"/>
          <w:szCs w:val="28"/>
          <w:lang w:eastAsia="ro-RO"/>
        </w:rPr>
      </w:pPr>
      <w:r>
        <w:rPr>
          <w:rFonts w:ascii="Times New Roman" w:hAnsi="Times New Roman"/>
          <w:b/>
          <w:sz w:val="28"/>
          <w:szCs w:val="28"/>
          <w:lang w:eastAsia="ro-RO"/>
        </w:rPr>
        <w:br w:type="page"/>
      </w:r>
      <w:r w:rsidR="00430F12" w:rsidRPr="0036698C">
        <w:rPr>
          <w:rFonts w:ascii="Times New Roman" w:hAnsi="Times New Roman"/>
          <w:b/>
          <w:sz w:val="28"/>
          <w:szCs w:val="28"/>
          <w:lang w:eastAsia="ro-RO"/>
        </w:rPr>
        <w:lastRenderedPageBreak/>
        <w:t>Referinţe</w:t>
      </w:r>
    </w:p>
    <w:p w:rsidR="00430F12" w:rsidRDefault="00430F12" w:rsidP="00571076">
      <w:pPr>
        <w:numPr>
          <w:ilvl w:val="0"/>
          <w:numId w:val="10"/>
        </w:numPr>
        <w:spacing w:line="360" w:lineRule="auto"/>
        <w:jc w:val="both"/>
        <w:rPr>
          <w:rFonts w:ascii="Times New Roman" w:hAnsi="Times New Roman"/>
          <w:sz w:val="24"/>
          <w:szCs w:val="24"/>
          <w:lang w:val="en-US"/>
        </w:rPr>
      </w:pPr>
      <w:r w:rsidRPr="00430F12">
        <w:rPr>
          <w:rFonts w:ascii="Times New Roman" w:hAnsi="Times New Roman"/>
          <w:sz w:val="24"/>
          <w:szCs w:val="24"/>
          <w:lang w:val="en-US"/>
        </w:rPr>
        <w:t>WHO Health for All Data Base</w:t>
      </w:r>
    </w:p>
    <w:p w:rsidR="009E08A3" w:rsidRPr="000E00AD" w:rsidRDefault="009E08A3" w:rsidP="00571076">
      <w:pPr>
        <w:numPr>
          <w:ilvl w:val="0"/>
          <w:numId w:val="10"/>
        </w:numPr>
        <w:spacing w:line="360" w:lineRule="auto"/>
        <w:jc w:val="both"/>
        <w:rPr>
          <w:rFonts w:ascii="Times New Roman" w:hAnsi="Times New Roman"/>
          <w:sz w:val="24"/>
          <w:szCs w:val="24"/>
          <w:lang w:val="en-US"/>
        </w:rPr>
      </w:pPr>
      <w:r w:rsidRPr="00597055">
        <w:rPr>
          <w:rFonts w:ascii="Times New Roman" w:hAnsi="Times New Roman"/>
          <w:bCs/>
          <w:sz w:val="24"/>
          <w:szCs w:val="24"/>
        </w:rPr>
        <w:t>Anuar</w:t>
      </w:r>
      <w:r>
        <w:rPr>
          <w:rFonts w:ascii="Times New Roman" w:hAnsi="Times New Roman"/>
          <w:bCs/>
          <w:sz w:val="24"/>
          <w:szCs w:val="24"/>
        </w:rPr>
        <w:t>ul</w:t>
      </w:r>
      <w:r w:rsidRPr="00597055">
        <w:rPr>
          <w:rFonts w:ascii="Times New Roman" w:hAnsi="Times New Roman"/>
          <w:bCs/>
          <w:sz w:val="24"/>
          <w:szCs w:val="24"/>
        </w:rPr>
        <w:t xml:space="preserve"> </w:t>
      </w:r>
      <w:r>
        <w:rPr>
          <w:rFonts w:ascii="Times New Roman" w:hAnsi="Times New Roman"/>
          <w:bCs/>
          <w:sz w:val="24"/>
          <w:szCs w:val="24"/>
        </w:rPr>
        <w:t xml:space="preserve">de </w:t>
      </w:r>
      <w:r w:rsidRPr="00597055">
        <w:rPr>
          <w:rFonts w:ascii="Times New Roman" w:hAnsi="Times New Roman"/>
          <w:bCs/>
          <w:sz w:val="24"/>
          <w:szCs w:val="24"/>
        </w:rPr>
        <w:t>statistic</w:t>
      </w:r>
      <w:r>
        <w:rPr>
          <w:rFonts w:ascii="Times New Roman" w:hAnsi="Times New Roman"/>
          <w:bCs/>
          <w:sz w:val="24"/>
          <w:szCs w:val="24"/>
        </w:rPr>
        <w:t xml:space="preserve">ă </w:t>
      </w:r>
      <w:r w:rsidR="00D86786">
        <w:rPr>
          <w:rFonts w:ascii="Times New Roman" w:hAnsi="Times New Roman"/>
          <w:bCs/>
          <w:sz w:val="24"/>
          <w:szCs w:val="24"/>
        </w:rPr>
        <w:t>sanitară 201</w:t>
      </w:r>
      <w:r w:rsidR="005A6330">
        <w:rPr>
          <w:rFonts w:ascii="Times New Roman" w:hAnsi="Times New Roman"/>
          <w:bCs/>
          <w:sz w:val="24"/>
          <w:szCs w:val="24"/>
        </w:rPr>
        <w:t>5</w:t>
      </w:r>
    </w:p>
    <w:p w:rsidR="000E00AD" w:rsidRDefault="000E00AD" w:rsidP="000E00AD">
      <w:pPr>
        <w:numPr>
          <w:ilvl w:val="0"/>
          <w:numId w:val="10"/>
        </w:numPr>
        <w:rPr>
          <w:rFonts w:ascii="Times New Roman" w:hAnsi="Times New Roman"/>
          <w:sz w:val="24"/>
          <w:szCs w:val="24"/>
        </w:rPr>
      </w:pPr>
      <w:r w:rsidRPr="000E00AD">
        <w:rPr>
          <w:rFonts w:ascii="Times New Roman" w:hAnsi="Times New Roman"/>
          <w:sz w:val="24"/>
          <w:szCs w:val="24"/>
        </w:rPr>
        <w:t>Activitatea unităţilor sanitare  în anul 201</w:t>
      </w:r>
      <w:r w:rsidR="002A4613">
        <w:rPr>
          <w:rFonts w:ascii="Times New Roman" w:hAnsi="Times New Roman"/>
          <w:sz w:val="24"/>
          <w:szCs w:val="24"/>
        </w:rPr>
        <w:t>5</w:t>
      </w:r>
      <w:r w:rsidRPr="000E00AD">
        <w:rPr>
          <w:rFonts w:ascii="Times New Roman" w:hAnsi="Times New Roman"/>
          <w:sz w:val="24"/>
          <w:szCs w:val="24"/>
        </w:rPr>
        <w:t xml:space="preserve">, Institutul Naţional de Statistică </w:t>
      </w:r>
      <w:r w:rsidR="002A4613" w:rsidRPr="002A4613">
        <w:rPr>
          <w:rFonts w:ascii="Times New Roman" w:hAnsi="Times New Roman"/>
          <w:sz w:val="24"/>
          <w:szCs w:val="24"/>
        </w:rPr>
        <w:t>http://www.insse.ro/cms/sites/default/files/field/publicatii/activitatea_unitatilor_sanitare_in_anul_2015.pdf</w:t>
      </w:r>
    </w:p>
    <w:p w:rsidR="00C11A46" w:rsidRPr="00C11A46" w:rsidRDefault="009B4147" w:rsidP="00C11A46">
      <w:pPr>
        <w:numPr>
          <w:ilvl w:val="0"/>
          <w:numId w:val="10"/>
        </w:numPr>
        <w:rPr>
          <w:rFonts w:ascii="Times New Roman" w:hAnsi="Times New Roman"/>
          <w:sz w:val="24"/>
          <w:szCs w:val="24"/>
        </w:rPr>
      </w:pPr>
      <w:r w:rsidRPr="009B4147">
        <w:rPr>
          <w:rFonts w:ascii="Times New Roman" w:hAnsi="Times New Roman"/>
          <w:sz w:val="24"/>
          <w:szCs w:val="24"/>
        </w:rPr>
        <w:t>Ghiduri de practic</w:t>
      </w:r>
      <w:r>
        <w:rPr>
          <w:rFonts w:ascii="Times New Roman" w:hAnsi="Times New Roman"/>
          <w:sz w:val="24"/>
          <w:szCs w:val="24"/>
        </w:rPr>
        <w:t>ă</w:t>
      </w:r>
      <w:r w:rsidRPr="009B4147">
        <w:rPr>
          <w:rFonts w:ascii="Times New Roman" w:hAnsi="Times New Roman"/>
          <w:sz w:val="24"/>
          <w:szCs w:val="24"/>
        </w:rPr>
        <w:t xml:space="preserve"> medical</w:t>
      </w:r>
      <w:r>
        <w:rPr>
          <w:rFonts w:ascii="Times New Roman" w:hAnsi="Times New Roman"/>
          <w:sz w:val="24"/>
          <w:szCs w:val="24"/>
        </w:rPr>
        <w:t>ă</w:t>
      </w:r>
      <w:r w:rsidRPr="009B4147">
        <w:rPr>
          <w:rFonts w:ascii="Times New Roman" w:hAnsi="Times New Roman"/>
          <w:sz w:val="24"/>
          <w:szCs w:val="24"/>
        </w:rPr>
        <w:t xml:space="preserve"> </w:t>
      </w:r>
      <w:r>
        <w:rPr>
          <w:rFonts w:ascii="Times New Roman" w:hAnsi="Times New Roman"/>
          <w:sz w:val="24"/>
          <w:szCs w:val="24"/>
        </w:rPr>
        <w:t>î</w:t>
      </w:r>
      <w:r w:rsidRPr="009B4147">
        <w:rPr>
          <w:rFonts w:ascii="Times New Roman" w:hAnsi="Times New Roman"/>
          <w:sz w:val="24"/>
          <w:szCs w:val="24"/>
        </w:rPr>
        <w:t>n medicina dentar</w:t>
      </w:r>
      <w:r>
        <w:rPr>
          <w:rFonts w:ascii="Times New Roman" w:hAnsi="Times New Roman"/>
          <w:sz w:val="24"/>
          <w:szCs w:val="24"/>
        </w:rPr>
        <w:t xml:space="preserve">ă, </w:t>
      </w:r>
      <w:r w:rsidR="00C11A46" w:rsidRPr="00C11A46">
        <w:rPr>
          <w:rFonts w:ascii="Times New Roman" w:hAnsi="Times New Roman"/>
          <w:sz w:val="24"/>
          <w:szCs w:val="24"/>
        </w:rPr>
        <w:t>http://www.cmdr.ro/ghiduri.php</w:t>
      </w:r>
    </w:p>
    <w:p w:rsidR="00C11A46" w:rsidRPr="002B68E8" w:rsidRDefault="002B68E8" w:rsidP="002B68E8">
      <w:pPr>
        <w:numPr>
          <w:ilvl w:val="0"/>
          <w:numId w:val="10"/>
        </w:numPr>
        <w:rPr>
          <w:rFonts w:ascii="Times New Roman" w:hAnsi="Times New Roman"/>
          <w:sz w:val="24"/>
          <w:szCs w:val="24"/>
          <w:lang w:val="pt-BR"/>
        </w:rPr>
      </w:pPr>
      <w:r w:rsidRPr="000E00AD">
        <w:rPr>
          <w:rFonts w:ascii="Times New Roman" w:hAnsi="Times New Roman"/>
          <w:sz w:val="24"/>
          <w:szCs w:val="24"/>
          <w:lang w:val="pt-BR"/>
        </w:rPr>
        <w:t>Manualul de Practică Dentară 2015, editat de Consiliul European al Dentiştilor http://www.eudental.eu/library/eu-manual.html</w:t>
      </w:r>
    </w:p>
    <w:p w:rsidR="00582A07" w:rsidRPr="000E00AD" w:rsidRDefault="00582A07" w:rsidP="00571076">
      <w:pPr>
        <w:numPr>
          <w:ilvl w:val="0"/>
          <w:numId w:val="10"/>
        </w:numPr>
        <w:spacing w:line="360" w:lineRule="auto"/>
        <w:jc w:val="both"/>
        <w:rPr>
          <w:rFonts w:ascii="Times New Roman" w:hAnsi="Times New Roman"/>
          <w:sz w:val="24"/>
          <w:szCs w:val="24"/>
        </w:rPr>
      </w:pPr>
      <w:r w:rsidRPr="000E00AD">
        <w:rPr>
          <w:rFonts w:ascii="Times New Roman" w:hAnsi="Times New Roman"/>
          <w:sz w:val="24"/>
          <w:szCs w:val="24"/>
        </w:rPr>
        <w:t>http://www.icd.org/content/publications/WHO-Oral-Health-Surveys-Basic-Methods-5th-Edition-2013.pdf</w:t>
      </w:r>
    </w:p>
    <w:p w:rsidR="000E00AD" w:rsidRPr="00892FEF" w:rsidRDefault="00571076" w:rsidP="00571076">
      <w:pPr>
        <w:numPr>
          <w:ilvl w:val="0"/>
          <w:numId w:val="10"/>
        </w:numPr>
        <w:rPr>
          <w:rFonts w:ascii="Times New Roman" w:hAnsi="Times New Roman"/>
          <w:sz w:val="24"/>
          <w:szCs w:val="24"/>
        </w:rPr>
      </w:pPr>
      <w:r w:rsidRPr="002F4962">
        <w:rPr>
          <w:rFonts w:ascii="Times New Roman" w:hAnsi="Times New Roman"/>
          <w:iCs/>
          <w:sz w:val="24"/>
          <w:szCs w:val="24"/>
        </w:rPr>
        <w:t>Studiu IPSOS Îngrijirea orală, utlilizare şi atitudini; mai 2012</w:t>
      </w:r>
      <w:r w:rsidR="00892FEF">
        <w:rPr>
          <w:rFonts w:ascii="Times New Roman" w:hAnsi="Times New Roman"/>
          <w:iCs/>
          <w:sz w:val="24"/>
          <w:szCs w:val="24"/>
        </w:rPr>
        <w:t>.</w:t>
      </w:r>
    </w:p>
    <w:p w:rsidR="00BB17F3" w:rsidRDefault="00BB17F3" w:rsidP="00571076">
      <w:pPr>
        <w:numPr>
          <w:ilvl w:val="0"/>
          <w:numId w:val="10"/>
        </w:numPr>
        <w:rPr>
          <w:rFonts w:ascii="Times New Roman" w:hAnsi="Times New Roman"/>
          <w:sz w:val="24"/>
          <w:szCs w:val="24"/>
          <w:lang w:val="en-US"/>
        </w:rPr>
      </w:pPr>
      <w:r w:rsidRPr="00BB17F3">
        <w:rPr>
          <w:rFonts w:ascii="Times New Roman" w:hAnsi="Times New Roman"/>
          <w:sz w:val="24"/>
          <w:szCs w:val="24"/>
          <w:lang w:val="en-US"/>
        </w:rPr>
        <w:t>ttp://www.egohid.eu</w:t>
      </w:r>
    </w:p>
    <w:p w:rsidR="00203861" w:rsidRDefault="00203861" w:rsidP="00571076">
      <w:pPr>
        <w:numPr>
          <w:ilvl w:val="0"/>
          <w:numId w:val="10"/>
        </w:numPr>
        <w:spacing w:line="360" w:lineRule="auto"/>
        <w:jc w:val="both"/>
        <w:rPr>
          <w:rFonts w:ascii="Times New Roman" w:hAnsi="Times New Roman"/>
          <w:sz w:val="24"/>
          <w:szCs w:val="24"/>
          <w:lang w:val="en-US"/>
        </w:rPr>
      </w:pPr>
      <w:r>
        <w:rPr>
          <w:rFonts w:ascii="Times New Roman" w:hAnsi="Times New Roman"/>
          <w:sz w:val="24"/>
          <w:szCs w:val="24"/>
          <w:lang w:val="en-US"/>
        </w:rPr>
        <w:t>http://ec.europa.eu/health/major_chronic_diseases/conditions/oral_health/index_en.htm#fragment3</w:t>
      </w:r>
    </w:p>
    <w:p w:rsidR="00CC7004" w:rsidRPr="00CC7004" w:rsidRDefault="00CC7004" w:rsidP="00571076">
      <w:pPr>
        <w:numPr>
          <w:ilvl w:val="0"/>
          <w:numId w:val="10"/>
        </w:numPr>
        <w:spacing w:line="360" w:lineRule="auto"/>
        <w:jc w:val="both"/>
        <w:rPr>
          <w:rFonts w:ascii="Times New Roman" w:hAnsi="Times New Roman"/>
          <w:sz w:val="24"/>
          <w:szCs w:val="24"/>
          <w:lang w:val="en-US"/>
        </w:rPr>
      </w:pPr>
      <w:r w:rsidRPr="00CC7004">
        <w:rPr>
          <w:rFonts w:ascii="Times New Roman" w:hAnsi="Times New Roman"/>
          <w:sz w:val="24"/>
          <w:szCs w:val="24"/>
          <w:lang w:val="en-US"/>
        </w:rPr>
        <w:t>http://ec.europa.eu/public_opinion/archives/ebs/ebs_330_en.pdf</w:t>
      </w:r>
    </w:p>
    <w:p w:rsidR="009F6B5C" w:rsidRDefault="0013733E" w:rsidP="00571076">
      <w:pPr>
        <w:numPr>
          <w:ilvl w:val="0"/>
          <w:numId w:val="10"/>
        </w:numPr>
        <w:rPr>
          <w:rFonts w:ascii="Times New Roman" w:hAnsi="Times New Roman"/>
          <w:sz w:val="24"/>
          <w:szCs w:val="24"/>
          <w:lang w:val="en-US"/>
        </w:rPr>
      </w:pPr>
      <w:r w:rsidRPr="0013733E">
        <w:rPr>
          <w:rFonts w:ascii="Times New Roman" w:hAnsi="Times New Roman"/>
          <w:sz w:val="24"/>
          <w:szCs w:val="24"/>
          <w:lang w:val="en-US"/>
        </w:rPr>
        <w:t>http://www.ccss.ro/public_html/</w:t>
      </w:r>
    </w:p>
    <w:p w:rsidR="00C14FB4" w:rsidRPr="00EE3F66" w:rsidRDefault="00EC5F50" w:rsidP="00571076">
      <w:pPr>
        <w:numPr>
          <w:ilvl w:val="0"/>
          <w:numId w:val="10"/>
        </w:numPr>
        <w:rPr>
          <w:rFonts w:ascii="Times New Roman" w:hAnsi="Times New Roman"/>
          <w:sz w:val="24"/>
          <w:szCs w:val="24"/>
          <w:lang w:val="it-IT"/>
        </w:rPr>
      </w:pPr>
      <w:r w:rsidRPr="000E00AD">
        <w:rPr>
          <w:rFonts w:ascii="Times New Roman" w:hAnsi="Times New Roman"/>
          <w:sz w:val="24"/>
          <w:szCs w:val="24"/>
          <w:lang w:val="it-IT"/>
        </w:rPr>
        <w:t>Platforma Europeană pentru o Sănătate Orală mai Bună</w:t>
      </w:r>
      <w:r w:rsidRPr="00EE3F66">
        <w:rPr>
          <w:rFonts w:ascii="Times New Roman" w:hAnsi="Times New Roman"/>
          <w:sz w:val="24"/>
          <w:szCs w:val="24"/>
          <w:lang w:val="it-IT"/>
        </w:rPr>
        <w:t xml:space="preserve"> </w:t>
      </w:r>
      <w:r w:rsidR="00C14FB4" w:rsidRPr="00EE3F66">
        <w:rPr>
          <w:rFonts w:ascii="Times New Roman" w:hAnsi="Times New Roman"/>
          <w:sz w:val="24"/>
          <w:szCs w:val="24"/>
          <w:lang w:val="it-IT"/>
        </w:rPr>
        <w:t>http://www.oralhealthplatform.eu/</w:t>
      </w:r>
    </w:p>
    <w:p w:rsidR="0091764F" w:rsidRDefault="00EE3F66" w:rsidP="000538DE">
      <w:pPr>
        <w:numPr>
          <w:ilvl w:val="0"/>
          <w:numId w:val="10"/>
        </w:numPr>
        <w:rPr>
          <w:rFonts w:ascii="Times New Roman" w:hAnsi="Times New Roman"/>
          <w:sz w:val="24"/>
          <w:szCs w:val="24"/>
          <w:lang w:val="en-US"/>
        </w:rPr>
      </w:pPr>
      <w:r w:rsidRPr="000E00AD">
        <w:rPr>
          <w:rFonts w:ascii="Times New Roman" w:hAnsi="Times New Roman"/>
          <w:sz w:val="24"/>
          <w:szCs w:val="24"/>
          <w:lang w:val="en-US"/>
        </w:rPr>
        <w:t>International Agency</w:t>
      </w:r>
      <w:r w:rsidR="00577088">
        <w:rPr>
          <w:rFonts w:ascii="Times New Roman" w:hAnsi="Times New Roman"/>
          <w:sz w:val="24"/>
          <w:szCs w:val="24"/>
          <w:lang w:val="en-US"/>
        </w:rPr>
        <w:t xml:space="preserve"> for Research on Cancer (IARC)</w:t>
      </w:r>
      <w:r w:rsidR="00FE1B25">
        <w:rPr>
          <w:rFonts w:ascii="Times New Roman" w:hAnsi="Times New Roman"/>
          <w:sz w:val="24"/>
          <w:szCs w:val="24"/>
          <w:lang w:val="en-US"/>
        </w:rPr>
        <w:t>, Cancer Today</w:t>
      </w:r>
      <w:r w:rsidR="00577088">
        <w:rPr>
          <w:rFonts w:ascii="Times New Roman" w:hAnsi="Times New Roman"/>
          <w:sz w:val="24"/>
          <w:szCs w:val="24"/>
          <w:lang w:val="en-US"/>
        </w:rPr>
        <w:t xml:space="preserve"> </w:t>
      </w:r>
      <w:r w:rsidR="005134E9" w:rsidRPr="005134E9">
        <w:rPr>
          <w:rFonts w:ascii="Times New Roman" w:hAnsi="Times New Roman"/>
          <w:sz w:val="24"/>
          <w:szCs w:val="24"/>
          <w:lang w:val="en-US"/>
        </w:rPr>
        <w:t>http://gco.iarc.fr/today/home</w:t>
      </w:r>
    </w:p>
    <w:p w:rsidR="00760601" w:rsidRDefault="00AB3820" w:rsidP="0091764F">
      <w:pPr>
        <w:numPr>
          <w:ilvl w:val="0"/>
          <w:numId w:val="10"/>
        </w:numPr>
        <w:rPr>
          <w:rFonts w:ascii="Times New Roman" w:hAnsi="Times New Roman"/>
          <w:sz w:val="24"/>
          <w:szCs w:val="24"/>
          <w:lang w:val="en-US"/>
        </w:rPr>
      </w:pPr>
      <w:r>
        <w:rPr>
          <w:rFonts w:ascii="Times New Roman" w:hAnsi="Times New Roman"/>
          <w:sz w:val="24"/>
          <w:szCs w:val="24"/>
          <w:lang w:val="en-US"/>
        </w:rPr>
        <w:t>http://www.eudental.eu/library/eu-manual.html</w:t>
      </w:r>
    </w:p>
    <w:p w:rsidR="00AB3820" w:rsidRDefault="00715915" w:rsidP="0091764F">
      <w:pPr>
        <w:numPr>
          <w:ilvl w:val="0"/>
          <w:numId w:val="10"/>
        </w:numPr>
        <w:rPr>
          <w:rFonts w:ascii="Times New Roman" w:hAnsi="Times New Roman"/>
          <w:sz w:val="24"/>
          <w:szCs w:val="24"/>
          <w:lang w:val="en-US"/>
        </w:rPr>
      </w:pPr>
      <w:r>
        <w:rPr>
          <w:rFonts w:ascii="Times New Roman" w:hAnsi="Times New Roman"/>
          <w:sz w:val="24"/>
          <w:szCs w:val="24"/>
          <w:lang w:val="en-US"/>
        </w:rPr>
        <w:t>http://www.galasocietatiicivile.ro/pictures/documents/316-Backgrounder_CIFRE_ZambesteRomania_Rablepentruperiutata2015.pdf</w:t>
      </w:r>
    </w:p>
    <w:p w:rsidR="00715915" w:rsidRDefault="00715915" w:rsidP="00B32D2D">
      <w:pPr>
        <w:numPr>
          <w:ilvl w:val="0"/>
          <w:numId w:val="10"/>
        </w:numPr>
        <w:rPr>
          <w:rFonts w:ascii="Times New Roman" w:hAnsi="Times New Roman"/>
          <w:sz w:val="24"/>
          <w:szCs w:val="24"/>
          <w:lang w:val="en-US"/>
        </w:rPr>
      </w:pPr>
      <w:r w:rsidRPr="000E00AD">
        <w:rPr>
          <w:rFonts w:ascii="Times New Roman" w:hAnsi="Times New Roman"/>
          <w:sz w:val="24"/>
          <w:szCs w:val="24"/>
          <w:lang w:val="en-US"/>
        </w:rPr>
        <w:t>http://www.hbsc.org/</w:t>
      </w:r>
      <w:r w:rsidR="00FA0568">
        <w:rPr>
          <w:rFonts w:ascii="Times New Roman" w:hAnsi="Times New Roman"/>
          <w:sz w:val="24"/>
          <w:szCs w:val="24"/>
          <w:lang w:val="en-US"/>
        </w:rPr>
        <w:t>,</w:t>
      </w:r>
      <w:r w:rsidR="00FA0568" w:rsidRPr="00FA0568">
        <w:rPr>
          <w:rFonts w:ascii="Times New Roman" w:hAnsi="Times New Roman"/>
          <w:sz w:val="24"/>
          <w:szCs w:val="24"/>
          <w:lang w:val="en-US"/>
        </w:rPr>
        <w:t xml:space="preserve"> </w:t>
      </w:r>
      <w:r w:rsidR="00FA0568" w:rsidRPr="000E00AD">
        <w:rPr>
          <w:rFonts w:ascii="Times New Roman" w:hAnsi="Times New Roman"/>
          <w:sz w:val="24"/>
          <w:szCs w:val="24"/>
          <w:lang w:val="en-US"/>
        </w:rPr>
        <w:t>Health Behaviour in School-Aged Children</w:t>
      </w:r>
    </w:p>
    <w:p w:rsidR="000F57C9" w:rsidRDefault="00B407D0" w:rsidP="0091764F">
      <w:pPr>
        <w:numPr>
          <w:ilvl w:val="0"/>
          <w:numId w:val="10"/>
        </w:numPr>
        <w:rPr>
          <w:rFonts w:ascii="Times New Roman" w:hAnsi="Times New Roman"/>
          <w:sz w:val="24"/>
          <w:szCs w:val="24"/>
          <w:lang w:val="en-US"/>
        </w:rPr>
      </w:pPr>
      <w:r w:rsidRPr="000F57C9">
        <w:rPr>
          <w:rFonts w:ascii="Times New Roman" w:hAnsi="Times New Roman"/>
          <w:sz w:val="24"/>
          <w:szCs w:val="24"/>
          <w:lang w:val="en-US"/>
        </w:rPr>
        <w:t>Funieru C1, Twetman S, Funieru E, Dumitrache AM, Sfeatcu RI, Baicus C</w:t>
      </w:r>
      <w:r>
        <w:rPr>
          <w:rFonts w:ascii="Times New Roman" w:hAnsi="Times New Roman"/>
          <w:sz w:val="24"/>
          <w:szCs w:val="24"/>
          <w:lang w:val="en-US"/>
        </w:rPr>
        <w:t>,</w:t>
      </w:r>
      <w:r w:rsidRPr="00746E39">
        <w:rPr>
          <w:rFonts w:ascii="Times New Roman" w:hAnsi="Times New Roman"/>
          <w:sz w:val="24"/>
          <w:szCs w:val="24"/>
          <w:lang w:val="en-US"/>
        </w:rPr>
        <w:t xml:space="preserve"> </w:t>
      </w:r>
      <w:r w:rsidR="000F57C9" w:rsidRPr="00746E39">
        <w:rPr>
          <w:rFonts w:ascii="Times New Roman" w:hAnsi="Times New Roman"/>
          <w:sz w:val="24"/>
          <w:szCs w:val="24"/>
          <w:lang w:val="en-US"/>
        </w:rPr>
        <w:t>Caries experience in schoolchildren in Bucharest, Romania: the PAROGIM study</w:t>
      </w:r>
      <w:r w:rsidR="003C3A44">
        <w:rPr>
          <w:rFonts w:ascii="Times New Roman" w:hAnsi="Times New Roman"/>
          <w:sz w:val="24"/>
          <w:szCs w:val="24"/>
          <w:lang w:val="en-US"/>
        </w:rPr>
        <w:t xml:space="preserve">, </w:t>
      </w:r>
      <w:r w:rsidR="000F57C9" w:rsidRPr="000F57C9">
        <w:rPr>
          <w:rFonts w:ascii="Times New Roman" w:hAnsi="Times New Roman"/>
          <w:sz w:val="24"/>
          <w:szCs w:val="24"/>
          <w:lang w:val="en-US"/>
        </w:rPr>
        <w:t>J Public Health Dent. 2014 Spring;74(2):153-8. doi: 10.1111/jphd.12039. Epub 2013 Oct 9.</w:t>
      </w:r>
    </w:p>
    <w:p w:rsidR="00F369D0" w:rsidRPr="00921BDB" w:rsidRDefault="00627A7A" w:rsidP="00360CCC">
      <w:pPr>
        <w:ind w:left="708"/>
        <w:rPr>
          <w:rFonts w:ascii="Times New Roman" w:hAnsi="Times New Roman"/>
          <w:sz w:val="24"/>
          <w:szCs w:val="24"/>
        </w:rPr>
      </w:pPr>
      <w:hyperlink r:id="rId38" w:history="1">
        <w:r w:rsidR="00C312F9" w:rsidRPr="00921BDB">
          <w:rPr>
            <w:rStyle w:val="Hyperlink"/>
            <w:rFonts w:ascii="Times New Roman" w:hAnsi="Times New Roman"/>
            <w:color w:val="auto"/>
            <w:sz w:val="24"/>
            <w:szCs w:val="24"/>
          </w:rPr>
          <w:t>http://www.ncbi.nlm.nih.gov/pubmed/?term=Caries+experience+in+schoolchildren+in+Bucharest%2C+Romania%3A+The+PAROGIM+study</w:t>
        </w:r>
      </w:hyperlink>
    </w:p>
    <w:p w:rsidR="0027750C" w:rsidRPr="000E00AD" w:rsidRDefault="0027750C" w:rsidP="0027750C">
      <w:pPr>
        <w:numPr>
          <w:ilvl w:val="0"/>
          <w:numId w:val="10"/>
        </w:numPr>
        <w:rPr>
          <w:rFonts w:ascii="Times New Roman" w:hAnsi="Times New Roman"/>
          <w:sz w:val="24"/>
          <w:szCs w:val="24"/>
          <w:lang w:val="en-US"/>
        </w:rPr>
      </w:pPr>
      <w:r w:rsidRPr="003F24B3">
        <w:rPr>
          <w:rFonts w:ascii="Times New Roman" w:hAnsi="Times New Roman"/>
          <w:sz w:val="24"/>
          <w:szCs w:val="24"/>
          <w:lang w:val="en-US"/>
        </w:rPr>
        <w:t>Gregg H. Gilbert, O. Dale Williams, James J. Korelitz, Jeffrey L. Fellows, Valeria V. Gordan, Sonia K. Makhija, Cyril Meyerowitz, Thomas W. Oates, D. Brad Rindal, Paul L. Benjamin, Patrick J. Foy</w:t>
      </w:r>
      <w:r>
        <w:rPr>
          <w:rFonts w:ascii="Times New Roman" w:hAnsi="Times New Roman"/>
          <w:sz w:val="24"/>
          <w:szCs w:val="24"/>
          <w:lang w:val="en-US"/>
        </w:rPr>
        <w:t xml:space="preserve">: </w:t>
      </w:r>
      <w:r w:rsidRPr="00746E39">
        <w:rPr>
          <w:rFonts w:ascii="Times New Roman" w:hAnsi="Times New Roman"/>
          <w:sz w:val="24"/>
          <w:szCs w:val="24"/>
          <w:lang w:val="en-US"/>
        </w:rPr>
        <w:t>Purpose, structure, and function of the United States National Dental Practice-Based Research Network.</w:t>
      </w:r>
      <w:r w:rsidRPr="000E00AD">
        <w:rPr>
          <w:rFonts w:ascii="Times New Roman" w:hAnsi="Times New Roman"/>
          <w:i/>
          <w:sz w:val="24"/>
          <w:szCs w:val="24"/>
          <w:lang w:val="en-US"/>
        </w:rPr>
        <w:t xml:space="preserve"> </w:t>
      </w:r>
      <w:r w:rsidRPr="000E00AD">
        <w:rPr>
          <w:rFonts w:ascii="Times New Roman" w:hAnsi="Times New Roman"/>
          <w:sz w:val="24"/>
          <w:szCs w:val="24"/>
          <w:lang w:val="en-US"/>
        </w:rPr>
        <w:t>National Dental PBRN Collaborative Group</w:t>
      </w:r>
      <w:r>
        <w:rPr>
          <w:rFonts w:ascii="Times New Roman" w:hAnsi="Times New Roman"/>
          <w:sz w:val="24"/>
          <w:szCs w:val="24"/>
          <w:lang w:val="en-US"/>
        </w:rPr>
        <w:t>.</w:t>
      </w:r>
      <w:r w:rsidRPr="000E00AD">
        <w:rPr>
          <w:rFonts w:ascii="Times New Roman" w:hAnsi="Times New Roman"/>
          <w:i/>
          <w:sz w:val="24"/>
          <w:szCs w:val="24"/>
          <w:lang w:val="en-US"/>
        </w:rPr>
        <w:t xml:space="preserve"> </w:t>
      </w:r>
      <w:r w:rsidRPr="00746E39">
        <w:rPr>
          <w:rFonts w:ascii="Times New Roman" w:hAnsi="Times New Roman"/>
          <w:sz w:val="24"/>
          <w:szCs w:val="24"/>
          <w:lang w:val="en-US"/>
        </w:rPr>
        <w:t>http://www.ncbi.nlm.nih.g</w:t>
      </w:r>
      <w:r>
        <w:rPr>
          <w:rFonts w:ascii="Times New Roman" w:hAnsi="Times New Roman"/>
          <w:sz w:val="24"/>
          <w:szCs w:val="24"/>
          <w:lang w:val="en-US"/>
        </w:rPr>
        <w:t>ov/pubmed/23597500</w:t>
      </w:r>
    </w:p>
    <w:p w:rsidR="000E00AD" w:rsidRPr="00921BDB" w:rsidRDefault="002F056D" w:rsidP="00921BDB">
      <w:pPr>
        <w:numPr>
          <w:ilvl w:val="0"/>
          <w:numId w:val="10"/>
        </w:numPr>
        <w:rPr>
          <w:rFonts w:ascii="Times New Roman" w:hAnsi="Times New Roman"/>
          <w:sz w:val="24"/>
          <w:szCs w:val="24"/>
        </w:rPr>
      </w:pPr>
      <w:r w:rsidRPr="00F812C6">
        <w:rPr>
          <w:rFonts w:ascii="Times New Roman" w:hAnsi="Times New Roman"/>
          <w:sz w:val="24"/>
          <w:szCs w:val="24"/>
        </w:rPr>
        <w:t>Honkala, S., Vereecken, C., Niclasen, B., &amp; Honkala, E</w:t>
      </w:r>
      <w:r>
        <w:rPr>
          <w:rFonts w:ascii="Times New Roman" w:hAnsi="Times New Roman"/>
          <w:sz w:val="24"/>
          <w:szCs w:val="24"/>
        </w:rPr>
        <w:t>,</w:t>
      </w:r>
      <w:r w:rsidRPr="00746E39">
        <w:rPr>
          <w:rFonts w:ascii="Times New Roman" w:hAnsi="Times New Roman"/>
          <w:sz w:val="24"/>
          <w:szCs w:val="24"/>
        </w:rPr>
        <w:t xml:space="preserve"> </w:t>
      </w:r>
      <w:r w:rsidR="00F812C6" w:rsidRPr="00746E39">
        <w:rPr>
          <w:rFonts w:ascii="Times New Roman" w:hAnsi="Times New Roman"/>
          <w:sz w:val="24"/>
          <w:szCs w:val="24"/>
        </w:rPr>
        <w:t>Trends in toothbrushing in 20 coun</w:t>
      </w:r>
      <w:r>
        <w:rPr>
          <w:rFonts w:ascii="Times New Roman" w:hAnsi="Times New Roman"/>
          <w:sz w:val="24"/>
          <w:szCs w:val="24"/>
        </w:rPr>
        <w:t>tries/regions from 1994 to 2010</w:t>
      </w:r>
      <w:r w:rsidR="00C534AC" w:rsidRPr="00F812C6">
        <w:rPr>
          <w:rFonts w:ascii="Times New Roman" w:hAnsi="Times New Roman"/>
          <w:sz w:val="24"/>
          <w:szCs w:val="24"/>
        </w:rPr>
        <w:t xml:space="preserve"> (2015). </w:t>
      </w:r>
      <w:r w:rsidR="00F812C6" w:rsidRPr="00F812C6">
        <w:rPr>
          <w:rFonts w:ascii="Times New Roman" w:hAnsi="Times New Roman"/>
          <w:sz w:val="24"/>
          <w:szCs w:val="24"/>
        </w:rPr>
        <w:t>The European Journal of Public Health, 25(suppl 2), 20-23.</w:t>
      </w:r>
    </w:p>
    <w:p w:rsidR="00615308" w:rsidRDefault="000E00AD" w:rsidP="00615308">
      <w:pPr>
        <w:numPr>
          <w:ilvl w:val="0"/>
          <w:numId w:val="10"/>
        </w:numPr>
        <w:spacing w:line="240" w:lineRule="auto"/>
        <w:rPr>
          <w:rFonts w:ascii="Times New Roman" w:hAnsi="Times New Roman"/>
          <w:sz w:val="24"/>
          <w:szCs w:val="24"/>
          <w:lang w:val="en-US"/>
        </w:rPr>
      </w:pPr>
      <w:r w:rsidRPr="000E00AD">
        <w:rPr>
          <w:rFonts w:ascii="Times New Roman" w:hAnsi="Times New Roman"/>
          <w:sz w:val="24"/>
          <w:szCs w:val="24"/>
          <w:lang w:val="en-US"/>
        </w:rPr>
        <w:t>Special Eurobarometer 330:Oral health</w:t>
      </w:r>
    </w:p>
    <w:p w:rsidR="000E00AD" w:rsidRPr="000E00AD" w:rsidRDefault="000E00AD" w:rsidP="00DC1B4F">
      <w:pPr>
        <w:spacing w:line="240" w:lineRule="auto"/>
        <w:ind w:left="770"/>
        <w:rPr>
          <w:rFonts w:ascii="Times New Roman" w:hAnsi="Times New Roman"/>
          <w:sz w:val="24"/>
          <w:szCs w:val="24"/>
          <w:lang w:val="en-US"/>
        </w:rPr>
      </w:pPr>
      <w:r w:rsidRPr="000E00AD">
        <w:rPr>
          <w:rFonts w:ascii="Times New Roman" w:hAnsi="Times New Roman"/>
          <w:sz w:val="24"/>
          <w:szCs w:val="24"/>
          <w:lang w:val="en-US"/>
        </w:rPr>
        <w:t>https://open-data.europa.eu/en/data/dataset/S795_72_3_EBS330</w:t>
      </w:r>
    </w:p>
    <w:p w:rsidR="000E00AD" w:rsidRPr="000E00AD" w:rsidRDefault="000E00AD" w:rsidP="0047479B">
      <w:pPr>
        <w:numPr>
          <w:ilvl w:val="0"/>
          <w:numId w:val="10"/>
        </w:numPr>
        <w:rPr>
          <w:rFonts w:ascii="Times New Roman" w:hAnsi="Times New Roman"/>
          <w:sz w:val="24"/>
          <w:szCs w:val="24"/>
          <w:lang w:val="en-US"/>
        </w:rPr>
      </w:pPr>
      <w:r w:rsidRPr="000E00AD">
        <w:rPr>
          <w:rFonts w:ascii="Times New Roman" w:hAnsi="Times New Roman"/>
          <w:sz w:val="24"/>
          <w:szCs w:val="24"/>
          <w:lang w:val="en-US"/>
        </w:rPr>
        <w:t>http://www.nidcr.nih.gov/research/ResearchPriorities/StrategicPlan/</w:t>
      </w:r>
    </w:p>
    <w:p w:rsidR="000E00AD" w:rsidRDefault="00A01FDC" w:rsidP="000E00AD">
      <w:pPr>
        <w:numPr>
          <w:ilvl w:val="0"/>
          <w:numId w:val="10"/>
        </w:numPr>
        <w:rPr>
          <w:rFonts w:ascii="Times New Roman" w:hAnsi="Times New Roman"/>
          <w:sz w:val="24"/>
          <w:szCs w:val="24"/>
          <w:lang w:val="en-US"/>
        </w:rPr>
      </w:pPr>
      <w:r>
        <w:rPr>
          <w:rFonts w:ascii="Times New Roman" w:hAnsi="Times New Roman"/>
          <w:sz w:val="24"/>
          <w:szCs w:val="24"/>
          <w:lang w:val="en-US"/>
        </w:rPr>
        <w:t>www.cnas.ro</w:t>
      </w:r>
      <w:r w:rsidR="007137D6">
        <w:rPr>
          <w:rFonts w:ascii="Times New Roman" w:hAnsi="Times New Roman"/>
          <w:sz w:val="24"/>
          <w:szCs w:val="24"/>
          <w:lang w:val="en-US"/>
        </w:rPr>
        <w:t xml:space="preserve"> </w:t>
      </w:r>
    </w:p>
    <w:p w:rsidR="00C50A3F" w:rsidRDefault="00C50A3F" w:rsidP="00C50A3F">
      <w:pPr>
        <w:numPr>
          <w:ilvl w:val="0"/>
          <w:numId w:val="10"/>
        </w:numPr>
        <w:spacing w:after="0"/>
        <w:rPr>
          <w:rFonts w:ascii="Times New Roman" w:eastAsia="Times New Roman" w:hAnsi="Times New Roman"/>
          <w:sz w:val="24"/>
          <w:szCs w:val="24"/>
          <w:lang w:val="en-US"/>
        </w:rPr>
      </w:pPr>
      <w:r w:rsidRPr="00C50A3F">
        <w:rPr>
          <w:rFonts w:ascii="Times New Roman" w:eastAsia="Times New Roman" w:hAnsi="Times New Roman"/>
          <w:sz w:val="24"/>
          <w:szCs w:val="24"/>
          <w:lang w:val="en-US"/>
        </w:rPr>
        <w:t xml:space="preserve">Hysi D, Eaton KA, Tsakos G, Vassallo P, Amariei C, the DPH Group. Proceedings of a workshop, held in Constanta, Romania on 22 May 2014, on Oral Health of Children in the Central and Eastern European Countries in the context of the current economic crisis. </w:t>
      </w:r>
      <w:r w:rsidRPr="00C50A3F">
        <w:rPr>
          <w:rFonts w:ascii="Times New Roman" w:eastAsia="Times New Roman" w:hAnsi="Times New Roman"/>
          <w:i/>
          <w:iCs/>
          <w:sz w:val="24"/>
          <w:szCs w:val="24"/>
          <w:lang w:val="en-US"/>
        </w:rPr>
        <w:t>BMC Oral Health</w:t>
      </w:r>
      <w:r w:rsidRPr="00C50A3F">
        <w:rPr>
          <w:rFonts w:ascii="Times New Roman" w:eastAsia="Times New Roman" w:hAnsi="Times New Roman"/>
          <w:sz w:val="24"/>
          <w:szCs w:val="24"/>
          <w:lang w:val="en-US"/>
        </w:rPr>
        <w:t>. 2016;16(Suppl 1):69. doi:10.1186/s12903-016-0223-y.</w:t>
      </w:r>
    </w:p>
    <w:p w:rsidR="00C50A3F" w:rsidRPr="00C50A3F" w:rsidRDefault="00C50A3F" w:rsidP="00C50A3F">
      <w:pPr>
        <w:spacing w:after="0" w:line="240" w:lineRule="auto"/>
        <w:ind w:left="720"/>
        <w:rPr>
          <w:rFonts w:ascii="Times New Roman" w:eastAsia="Times New Roman" w:hAnsi="Times New Roman"/>
          <w:sz w:val="24"/>
          <w:szCs w:val="24"/>
          <w:lang w:val="en-US"/>
        </w:rPr>
      </w:pPr>
    </w:p>
    <w:p w:rsidR="005A3A5B" w:rsidRPr="005B2E09" w:rsidRDefault="005A3A5B" w:rsidP="000E00AD">
      <w:pPr>
        <w:numPr>
          <w:ilvl w:val="0"/>
          <w:numId w:val="10"/>
        </w:numPr>
        <w:rPr>
          <w:rFonts w:ascii="Times New Roman" w:hAnsi="Times New Roman"/>
          <w:sz w:val="24"/>
          <w:szCs w:val="24"/>
          <w:lang w:val="en-US"/>
        </w:rPr>
      </w:pPr>
      <w:r w:rsidRPr="005A3A5B">
        <w:rPr>
          <w:rFonts w:ascii="Times New Roman" w:hAnsi="Times New Roman"/>
          <w:sz w:val="24"/>
          <w:szCs w:val="24"/>
          <w:lang w:val="en-US"/>
        </w:rPr>
        <w:t>Nihtila, A.; West, N.; Lussi, A.; Bouchard, P.; Ottolenghi, L.; Senekola, E.; Llodra, J.C.; Viennot, S.; Bourgeois, D. Oral Health Behavior and Lifestyle Factors among Overweight and Non-Overweight Young Adults in Europe: A Cross-Sectional Questionnaire Study. Healthcare 2016, 4, 21</w:t>
      </w:r>
    </w:p>
    <w:p w:rsidR="000E00AD" w:rsidRPr="000E00AD" w:rsidRDefault="000E00AD" w:rsidP="000E00AD">
      <w:pPr>
        <w:numPr>
          <w:ilvl w:val="0"/>
          <w:numId w:val="10"/>
        </w:numPr>
        <w:rPr>
          <w:rFonts w:ascii="Times New Roman" w:hAnsi="Times New Roman"/>
          <w:sz w:val="24"/>
          <w:szCs w:val="24"/>
          <w:lang w:val="en-US"/>
        </w:rPr>
      </w:pPr>
      <w:r w:rsidRPr="000E00AD">
        <w:rPr>
          <w:rFonts w:ascii="Times New Roman" w:hAnsi="Times New Roman"/>
          <w:sz w:val="24"/>
          <w:szCs w:val="24"/>
          <w:lang w:val="en-US"/>
        </w:rPr>
        <w:t>http://www.who.int/oral_health/action/groups/en/</w:t>
      </w:r>
    </w:p>
    <w:p w:rsidR="008B690F" w:rsidRDefault="008B690F" w:rsidP="000E00AD">
      <w:pPr>
        <w:rPr>
          <w:rFonts w:ascii="Times New Roman" w:hAnsi="Times New Roman"/>
          <w:sz w:val="24"/>
          <w:szCs w:val="24"/>
        </w:rPr>
      </w:pPr>
    </w:p>
    <w:p w:rsidR="00E51D0D" w:rsidRDefault="00E51D0D" w:rsidP="00E51D0D">
      <w:pPr>
        <w:rPr>
          <w:rFonts w:ascii="Times New Roman" w:hAnsi="Times New Roman"/>
          <w:sz w:val="24"/>
          <w:szCs w:val="24"/>
        </w:rPr>
      </w:pPr>
      <w:r>
        <w:rPr>
          <w:rFonts w:ascii="Times New Roman" w:hAnsi="Times New Roman"/>
          <w:sz w:val="24"/>
          <w:szCs w:val="24"/>
        </w:rPr>
        <w:t>dr. Margareta Florea, medic primar</w:t>
      </w:r>
    </w:p>
    <w:p w:rsidR="008B690F" w:rsidRDefault="008B690F" w:rsidP="008B690F">
      <w:pPr>
        <w:rPr>
          <w:rFonts w:ascii="Times New Roman" w:hAnsi="Times New Roman"/>
          <w:sz w:val="24"/>
          <w:szCs w:val="24"/>
        </w:rPr>
      </w:pPr>
      <w:r>
        <w:rPr>
          <w:rFonts w:ascii="Times New Roman" w:hAnsi="Times New Roman"/>
          <w:sz w:val="24"/>
          <w:szCs w:val="24"/>
        </w:rPr>
        <w:t>dr. Elena Lungu, Şef Secţia EPSS, medic primar, coordonator regional PNV1</w:t>
      </w:r>
    </w:p>
    <w:p w:rsidR="000C6D85" w:rsidRPr="00C312F9" w:rsidRDefault="000C6D85" w:rsidP="000C6D85">
      <w:pPr>
        <w:spacing w:after="0"/>
        <w:rPr>
          <w:rFonts w:ascii="Times New Roman" w:hAnsi="Times New Roman"/>
          <w:sz w:val="24"/>
          <w:szCs w:val="24"/>
        </w:rPr>
      </w:pPr>
    </w:p>
    <w:p w:rsidR="001846B4" w:rsidRPr="00360CCC" w:rsidRDefault="001846B4" w:rsidP="00360CCC">
      <w:pPr>
        <w:ind w:left="708"/>
        <w:rPr>
          <w:rFonts w:ascii="Times New Roman" w:hAnsi="Times New Roman"/>
          <w:sz w:val="24"/>
          <w:szCs w:val="24"/>
        </w:rPr>
      </w:pPr>
    </w:p>
    <w:sectPr w:rsidR="001846B4" w:rsidRPr="00360CCC" w:rsidSect="00843EB4">
      <w:type w:val="continuous"/>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27A7A" w:rsidRDefault="00627A7A" w:rsidP="003C1D5B">
      <w:pPr>
        <w:spacing w:after="0" w:line="240" w:lineRule="auto"/>
      </w:pPr>
      <w:r>
        <w:separator/>
      </w:r>
    </w:p>
  </w:endnote>
  <w:endnote w:type="continuationSeparator" w:id="0">
    <w:p w:rsidR="00627A7A" w:rsidRDefault="00627A7A" w:rsidP="003C1D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HfnsvqAdvTTb5929f4c">
    <w:altName w:val="Times New Roman"/>
    <w:panose1 w:val="00000000000000000000"/>
    <w:charset w:val="00"/>
    <w:family w:val="roman"/>
    <w:notTrueType/>
    <w:pitch w:val="default"/>
  </w:font>
  <w:font w:name="JdtjcjAdvTTb5929f4c+20">
    <w:altName w:val="Times New Roman"/>
    <w:panose1 w:val="00000000000000000000"/>
    <w:charset w:val="00"/>
    <w:family w:val="roman"/>
    <w:notTrueType/>
    <w:pitch w:val="default"/>
  </w:font>
  <w:font w:name="URWPalladioL-Bold">
    <w:altName w:val="Times New Roman"/>
    <w:panose1 w:val="00000000000000000000"/>
    <w:charset w:val="00"/>
    <w:family w:val="roman"/>
    <w:notTrueType/>
    <w:pitch w:val="default"/>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BoldMT">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4AA4" w:rsidRDefault="005A4AA4">
    <w:pPr>
      <w:pStyle w:val="Footer"/>
      <w:jc w:val="right"/>
    </w:pPr>
    <w:r>
      <w:fldChar w:fldCharType="begin"/>
    </w:r>
    <w:r>
      <w:instrText xml:space="preserve"> PAGE   \* MERGEFORMAT </w:instrText>
    </w:r>
    <w:r>
      <w:fldChar w:fldCharType="separate"/>
    </w:r>
    <w:r w:rsidR="00932102">
      <w:rPr>
        <w:noProof/>
      </w:rPr>
      <w:t>1</w:t>
    </w:r>
    <w:r>
      <w:rPr>
        <w:noProof/>
      </w:rPr>
      <w:fldChar w:fldCharType="end"/>
    </w:r>
  </w:p>
  <w:p w:rsidR="005A4AA4" w:rsidRDefault="005A4AA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4AA4" w:rsidRDefault="005A4AA4">
    <w:pPr>
      <w:pStyle w:val="Footer"/>
      <w:jc w:val="right"/>
    </w:pPr>
    <w:r>
      <w:fldChar w:fldCharType="begin"/>
    </w:r>
    <w:r>
      <w:instrText xml:space="preserve"> PAGE   \* MERGEFORMAT </w:instrText>
    </w:r>
    <w:r>
      <w:fldChar w:fldCharType="separate"/>
    </w:r>
    <w:r w:rsidR="00932102">
      <w:rPr>
        <w:noProof/>
      </w:rPr>
      <w:t>31</w:t>
    </w:r>
    <w:r>
      <w:rPr>
        <w:noProof/>
      </w:rPr>
      <w:fldChar w:fldCharType="end"/>
    </w:r>
  </w:p>
  <w:p w:rsidR="005A4AA4" w:rsidRDefault="005A4AA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27A7A" w:rsidRDefault="00627A7A" w:rsidP="003C1D5B">
      <w:pPr>
        <w:spacing w:after="0" w:line="240" w:lineRule="auto"/>
      </w:pPr>
      <w:r>
        <w:separator/>
      </w:r>
    </w:p>
  </w:footnote>
  <w:footnote w:type="continuationSeparator" w:id="0">
    <w:p w:rsidR="00627A7A" w:rsidRDefault="00627A7A" w:rsidP="003C1D5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13" type="#_x0000_t75" style="width:9.15pt;height:9.15pt" o:bullet="t">
        <v:imagedata r:id="rId1" o:title="BD10268_"/>
      </v:shape>
    </w:pict>
  </w:numPicBullet>
  <w:numPicBullet w:numPicBulletId="1">
    <w:pict>
      <v:shape id="_x0000_i1114" type="#_x0000_t75" style="width:11.3pt;height:11.3pt" o:bullet="t">
        <v:imagedata r:id="rId2" o:title="BD14529_"/>
      </v:shape>
    </w:pict>
  </w:numPicBullet>
  <w:numPicBullet w:numPicBulletId="2">
    <w:pict>
      <v:shape id="_x0000_i1115" type="#_x0000_t75" style="width:9.15pt;height:9.15pt" o:bullet="t">
        <v:imagedata r:id="rId3" o:title="BD14530_"/>
      </v:shape>
    </w:pict>
  </w:numPicBullet>
  <w:numPicBullet w:numPicBulletId="3">
    <w:pict>
      <v:shape id="_x0000_i1116" type="#_x0000_t75" style="width:9.15pt;height:9.15pt" o:bullet="t">
        <v:imagedata r:id="rId4" o:title="BD14533_"/>
      </v:shape>
    </w:pict>
  </w:numPicBullet>
  <w:numPicBullet w:numPicBulletId="4">
    <w:pict>
      <v:shape id="_x0000_i1117" type="#_x0000_t75" style="width:9.15pt;height:9.15pt" o:bullet="t">
        <v:imagedata r:id="rId5" o:title="BD14515_"/>
      </v:shape>
    </w:pict>
  </w:numPicBullet>
  <w:numPicBullet w:numPicBulletId="5">
    <w:pict>
      <v:shape id="_x0000_i1118" type="#_x0000_t75" style="width:9.15pt;height:9.15pt" o:bullet="t">
        <v:imagedata r:id="rId6" o:title="BD10299_"/>
      </v:shape>
    </w:pict>
  </w:numPicBullet>
  <w:numPicBullet w:numPicBulletId="6">
    <w:pict>
      <v:shape id="_x0000_i1119" type="#_x0000_t75" style="width:11.3pt;height:11.3pt" o:bullet="t">
        <v:imagedata r:id="rId7" o:title="BD14528_"/>
      </v:shape>
    </w:pict>
  </w:numPicBullet>
  <w:numPicBullet w:numPicBulletId="7">
    <w:pict>
      <v:shape id="_x0000_i1120" type="#_x0000_t75" style="width:9.15pt;height:9.15pt" o:bullet="t">
        <v:imagedata r:id="rId8" o:title="BD14532_"/>
      </v:shape>
    </w:pict>
  </w:numPicBullet>
  <w:numPicBullet w:numPicBulletId="8">
    <w:pict>
      <v:shape id="_x0000_i1121" type="#_x0000_t75" style="width:9.15pt;height:9.15pt" o:bullet="t">
        <v:imagedata r:id="rId9" o:title="BD10300_"/>
      </v:shape>
    </w:pict>
  </w:numPicBullet>
  <w:numPicBullet w:numPicBulletId="9">
    <w:pict>
      <v:shape id="_x0000_i1122" type="#_x0000_t75" style="width:9.15pt;height:9.15pt" o:bullet="t">
        <v:imagedata r:id="rId10" o:title="BD10336_"/>
      </v:shape>
    </w:pict>
  </w:numPicBullet>
  <w:abstractNum w:abstractNumId="0">
    <w:nsid w:val="04A14154"/>
    <w:multiLevelType w:val="hybridMultilevel"/>
    <w:tmpl w:val="141CEF2E"/>
    <w:lvl w:ilvl="0" w:tplc="141A83F6">
      <w:start w:val="1"/>
      <w:numFmt w:val="decimal"/>
      <w:lvlText w:val="%1."/>
      <w:lvlJc w:val="left"/>
      <w:pPr>
        <w:tabs>
          <w:tab w:val="num" w:pos="1068"/>
        </w:tabs>
        <w:ind w:left="1068" w:hanging="360"/>
      </w:pPr>
      <w:rPr>
        <w:rFonts w:hint="default"/>
      </w:rPr>
    </w:lvl>
    <w:lvl w:ilvl="1" w:tplc="04090019" w:tentative="1">
      <w:start w:val="1"/>
      <w:numFmt w:val="lowerLetter"/>
      <w:lvlText w:val="%2."/>
      <w:lvlJc w:val="left"/>
      <w:pPr>
        <w:tabs>
          <w:tab w:val="num" w:pos="1788"/>
        </w:tabs>
        <w:ind w:left="1788" w:hanging="360"/>
      </w:pPr>
    </w:lvl>
    <w:lvl w:ilvl="2" w:tplc="0409001B" w:tentative="1">
      <w:start w:val="1"/>
      <w:numFmt w:val="lowerRoman"/>
      <w:lvlText w:val="%3."/>
      <w:lvlJc w:val="right"/>
      <w:pPr>
        <w:tabs>
          <w:tab w:val="num" w:pos="2508"/>
        </w:tabs>
        <w:ind w:left="2508" w:hanging="180"/>
      </w:pPr>
    </w:lvl>
    <w:lvl w:ilvl="3" w:tplc="0409000F" w:tentative="1">
      <w:start w:val="1"/>
      <w:numFmt w:val="decimal"/>
      <w:lvlText w:val="%4."/>
      <w:lvlJc w:val="left"/>
      <w:pPr>
        <w:tabs>
          <w:tab w:val="num" w:pos="3228"/>
        </w:tabs>
        <w:ind w:left="3228" w:hanging="360"/>
      </w:pPr>
    </w:lvl>
    <w:lvl w:ilvl="4" w:tplc="04090019" w:tentative="1">
      <w:start w:val="1"/>
      <w:numFmt w:val="lowerLetter"/>
      <w:lvlText w:val="%5."/>
      <w:lvlJc w:val="left"/>
      <w:pPr>
        <w:tabs>
          <w:tab w:val="num" w:pos="3948"/>
        </w:tabs>
        <w:ind w:left="3948" w:hanging="360"/>
      </w:pPr>
    </w:lvl>
    <w:lvl w:ilvl="5" w:tplc="0409001B" w:tentative="1">
      <w:start w:val="1"/>
      <w:numFmt w:val="lowerRoman"/>
      <w:lvlText w:val="%6."/>
      <w:lvlJc w:val="right"/>
      <w:pPr>
        <w:tabs>
          <w:tab w:val="num" w:pos="4668"/>
        </w:tabs>
        <w:ind w:left="4668" w:hanging="180"/>
      </w:pPr>
    </w:lvl>
    <w:lvl w:ilvl="6" w:tplc="0409000F" w:tentative="1">
      <w:start w:val="1"/>
      <w:numFmt w:val="decimal"/>
      <w:lvlText w:val="%7."/>
      <w:lvlJc w:val="left"/>
      <w:pPr>
        <w:tabs>
          <w:tab w:val="num" w:pos="5388"/>
        </w:tabs>
        <w:ind w:left="5388" w:hanging="360"/>
      </w:pPr>
    </w:lvl>
    <w:lvl w:ilvl="7" w:tplc="04090019" w:tentative="1">
      <w:start w:val="1"/>
      <w:numFmt w:val="lowerLetter"/>
      <w:lvlText w:val="%8."/>
      <w:lvlJc w:val="left"/>
      <w:pPr>
        <w:tabs>
          <w:tab w:val="num" w:pos="6108"/>
        </w:tabs>
        <w:ind w:left="6108" w:hanging="360"/>
      </w:pPr>
    </w:lvl>
    <w:lvl w:ilvl="8" w:tplc="0409001B" w:tentative="1">
      <w:start w:val="1"/>
      <w:numFmt w:val="lowerRoman"/>
      <w:lvlText w:val="%9."/>
      <w:lvlJc w:val="right"/>
      <w:pPr>
        <w:tabs>
          <w:tab w:val="num" w:pos="6828"/>
        </w:tabs>
        <w:ind w:left="6828" w:hanging="180"/>
      </w:pPr>
    </w:lvl>
  </w:abstractNum>
  <w:abstractNum w:abstractNumId="1">
    <w:nsid w:val="07CD0297"/>
    <w:multiLevelType w:val="hybridMultilevel"/>
    <w:tmpl w:val="2D045150"/>
    <w:lvl w:ilvl="0" w:tplc="D31A2574">
      <w:start w:val="1"/>
      <w:numFmt w:val="bullet"/>
      <w:lvlText w:val=""/>
      <w:lvlJc w:val="left"/>
      <w:pPr>
        <w:tabs>
          <w:tab w:val="num" w:pos="720"/>
        </w:tabs>
        <w:ind w:left="720" w:hanging="360"/>
      </w:pPr>
      <w:rPr>
        <w:rFonts w:ascii="Wingdings" w:hAnsi="Wingdings" w:hint="default"/>
      </w:rPr>
    </w:lvl>
    <w:lvl w:ilvl="1" w:tplc="27CE88C8" w:tentative="1">
      <w:start w:val="1"/>
      <w:numFmt w:val="bullet"/>
      <w:lvlText w:val=""/>
      <w:lvlJc w:val="left"/>
      <w:pPr>
        <w:tabs>
          <w:tab w:val="num" w:pos="1440"/>
        </w:tabs>
        <w:ind w:left="1440" w:hanging="360"/>
      </w:pPr>
      <w:rPr>
        <w:rFonts w:ascii="Wingdings" w:hAnsi="Wingdings" w:hint="default"/>
      </w:rPr>
    </w:lvl>
    <w:lvl w:ilvl="2" w:tplc="ED7AFF7E" w:tentative="1">
      <w:start w:val="1"/>
      <w:numFmt w:val="bullet"/>
      <w:lvlText w:val=""/>
      <w:lvlJc w:val="left"/>
      <w:pPr>
        <w:tabs>
          <w:tab w:val="num" w:pos="2160"/>
        </w:tabs>
        <w:ind w:left="2160" w:hanging="360"/>
      </w:pPr>
      <w:rPr>
        <w:rFonts w:ascii="Wingdings" w:hAnsi="Wingdings" w:hint="default"/>
      </w:rPr>
    </w:lvl>
    <w:lvl w:ilvl="3" w:tplc="3F1C60C4" w:tentative="1">
      <w:start w:val="1"/>
      <w:numFmt w:val="bullet"/>
      <w:lvlText w:val=""/>
      <w:lvlJc w:val="left"/>
      <w:pPr>
        <w:tabs>
          <w:tab w:val="num" w:pos="2880"/>
        </w:tabs>
        <w:ind w:left="2880" w:hanging="360"/>
      </w:pPr>
      <w:rPr>
        <w:rFonts w:ascii="Wingdings" w:hAnsi="Wingdings" w:hint="default"/>
      </w:rPr>
    </w:lvl>
    <w:lvl w:ilvl="4" w:tplc="9684AE1E" w:tentative="1">
      <w:start w:val="1"/>
      <w:numFmt w:val="bullet"/>
      <w:lvlText w:val=""/>
      <w:lvlJc w:val="left"/>
      <w:pPr>
        <w:tabs>
          <w:tab w:val="num" w:pos="3600"/>
        </w:tabs>
        <w:ind w:left="3600" w:hanging="360"/>
      </w:pPr>
      <w:rPr>
        <w:rFonts w:ascii="Wingdings" w:hAnsi="Wingdings" w:hint="default"/>
      </w:rPr>
    </w:lvl>
    <w:lvl w:ilvl="5" w:tplc="3078D16A" w:tentative="1">
      <w:start w:val="1"/>
      <w:numFmt w:val="bullet"/>
      <w:lvlText w:val=""/>
      <w:lvlJc w:val="left"/>
      <w:pPr>
        <w:tabs>
          <w:tab w:val="num" w:pos="4320"/>
        </w:tabs>
        <w:ind w:left="4320" w:hanging="360"/>
      </w:pPr>
      <w:rPr>
        <w:rFonts w:ascii="Wingdings" w:hAnsi="Wingdings" w:hint="default"/>
      </w:rPr>
    </w:lvl>
    <w:lvl w:ilvl="6" w:tplc="6E3EE076" w:tentative="1">
      <w:start w:val="1"/>
      <w:numFmt w:val="bullet"/>
      <w:lvlText w:val=""/>
      <w:lvlJc w:val="left"/>
      <w:pPr>
        <w:tabs>
          <w:tab w:val="num" w:pos="5040"/>
        </w:tabs>
        <w:ind w:left="5040" w:hanging="360"/>
      </w:pPr>
      <w:rPr>
        <w:rFonts w:ascii="Wingdings" w:hAnsi="Wingdings" w:hint="default"/>
      </w:rPr>
    </w:lvl>
    <w:lvl w:ilvl="7" w:tplc="997CA56C" w:tentative="1">
      <w:start w:val="1"/>
      <w:numFmt w:val="bullet"/>
      <w:lvlText w:val=""/>
      <w:lvlJc w:val="left"/>
      <w:pPr>
        <w:tabs>
          <w:tab w:val="num" w:pos="5760"/>
        </w:tabs>
        <w:ind w:left="5760" w:hanging="360"/>
      </w:pPr>
      <w:rPr>
        <w:rFonts w:ascii="Wingdings" w:hAnsi="Wingdings" w:hint="default"/>
      </w:rPr>
    </w:lvl>
    <w:lvl w:ilvl="8" w:tplc="ABA6989C" w:tentative="1">
      <w:start w:val="1"/>
      <w:numFmt w:val="bullet"/>
      <w:lvlText w:val=""/>
      <w:lvlJc w:val="left"/>
      <w:pPr>
        <w:tabs>
          <w:tab w:val="num" w:pos="6480"/>
        </w:tabs>
        <w:ind w:left="6480" w:hanging="360"/>
      </w:pPr>
      <w:rPr>
        <w:rFonts w:ascii="Wingdings" w:hAnsi="Wingdings" w:hint="default"/>
      </w:rPr>
    </w:lvl>
  </w:abstractNum>
  <w:abstractNum w:abstractNumId="2">
    <w:nsid w:val="0A9E7FF8"/>
    <w:multiLevelType w:val="multilevel"/>
    <w:tmpl w:val="2BE2FE54"/>
    <w:lvl w:ilvl="0">
      <w:start w:val="1"/>
      <w:numFmt w:val="decimal"/>
      <w:lvlText w:val="%1."/>
      <w:lvlJc w:val="left"/>
      <w:pPr>
        <w:tabs>
          <w:tab w:val="num" w:pos="690"/>
        </w:tabs>
        <w:ind w:left="690" w:hanging="360"/>
      </w:pPr>
    </w:lvl>
    <w:lvl w:ilvl="1">
      <w:start w:val="4"/>
      <w:numFmt w:val="upperRoman"/>
      <w:lvlText w:val="%2."/>
      <w:lvlJc w:val="left"/>
      <w:pPr>
        <w:tabs>
          <w:tab w:val="num" w:pos="1800"/>
        </w:tabs>
        <w:ind w:left="1800" w:hanging="720"/>
      </w:pPr>
      <w:rPr>
        <w:rFonts w:hint="default"/>
      </w:rPr>
    </w:lvl>
    <w:lvl w:ilvl="2">
      <w:start w:val="1"/>
      <w:numFmt w:val="bullet"/>
      <w:lvlText w:val=""/>
      <w:lvlPicBulletId w:val="0"/>
      <w:lvlJc w:val="left"/>
      <w:pPr>
        <w:tabs>
          <w:tab w:val="num" w:pos="2160"/>
        </w:tabs>
        <w:ind w:left="2160" w:hanging="360"/>
      </w:pPr>
      <w:rPr>
        <w:rFonts w:ascii="Symbol" w:hAnsi="Symbol" w:hint="default"/>
        <w:color w:val="auto"/>
      </w:r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nsid w:val="0AB3223D"/>
    <w:multiLevelType w:val="hybridMultilevel"/>
    <w:tmpl w:val="5BA40198"/>
    <w:lvl w:ilvl="0" w:tplc="E8245238">
      <w:start w:val="1"/>
      <w:numFmt w:val="bullet"/>
      <w:lvlText w:val=""/>
      <w:lvlPicBulletId w:val="5"/>
      <w:lvlJc w:val="left"/>
      <w:pPr>
        <w:tabs>
          <w:tab w:val="num" w:pos="762"/>
        </w:tabs>
        <w:ind w:left="762" w:hanging="402"/>
      </w:pPr>
      <w:rPr>
        <w:rFonts w:ascii="Symbol" w:hAnsi="Symbol" w:hint="default"/>
        <w:color w:val="auto"/>
      </w:rPr>
    </w:lvl>
    <w:lvl w:ilvl="1" w:tplc="572A4580" w:tentative="1">
      <w:start w:val="1"/>
      <w:numFmt w:val="bullet"/>
      <w:lvlText w:val=""/>
      <w:lvlJc w:val="left"/>
      <w:pPr>
        <w:tabs>
          <w:tab w:val="num" w:pos="1440"/>
        </w:tabs>
        <w:ind w:left="1440" w:hanging="360"/>
      </w:pPr>
      <w:rPr>
        <w:rFonts w:ascii="Wingdings" w:hAnsi="Wingdings" w:hint="default"/>
      </w:rPr>
    </w:lvl>
    <w:lvl w:ilvl="2" w:tplc="AA7CE022" w:tentative="1">
      <w:start w:val="1"/>
      <w:numFmt w:val="bullet"/>
      <w:lvlText w:val=""/>
      <w:lvlJc w:val="left"/>
      <w:pPr>
        <w:tabs>
          <w:tab w:val="num" w:pos="2160"/>
        </w:tabs>
        <w:ind w:left="2160" w:hanging="360"/>
      </w:pPr>
      <w:rPr>
        <w:rFonts w:ascii="Wingdings" w:hAnsi="Wingdings" w:hint="default"/>
      </w:rPr>
    </w:lvl>
    <w:lvl w:ilvl="3" w:tplc="3D0C48D4" w:tentative="1">
      <w:start w:val="1"/>
      <w:numFmt w:val="bullet"/>
      <w:lvlText w:val=""/>
      <w:lvlJc w:val="left"/>
      <w:pPr>
        <w:tabs>
          <w:tab w:val="num" w:pos="2880"/>
        </w:tabs>
        <w:ind w:left="2880" w:hanging="360"/>
      </w:pPr>
      <w:rPr>
        <w:rFonts w:ascii="Wingdings" w:hAnsi="Wingdings" w:hint="default"/>
      </w:rPr>
    </w:lvl>
    <w:lvl w:ilvl="4" w:tplc="800A5C90" w:tentative="1">
      <w:start w:val="1"/>
      <w:numFmt w:val="bullet"/>
      <w:lvlText w:val=""/>
      <w:lvlJc w:val="left"/>
      <w:pPr>
        <w:tabs>
          <w:tab w:val="num" w:pos="3600"/>
        </w:tabs>
        <w:ind w:left="3600" w:hanging="360"/>
      </w:pPr>
      <w:rPr>
        <w:rFonts w:ascii="Wingdings" w:hAnsi="Wingdings" w:hint="default"/>
      </w:rPr>
    </w:lvl>
    <w:lvl w:ilvl="5" w:tplc="5344B578" w:tentative="1">
      <w:start w:val="1"/>
      <w:numFmt w:val="bullet"/>
      <w:lvlText w:val=""/>
      <w:lvlJc w:val="left"/>
      <w:pPr>
        <w:tabs>
          <w:tab w:val="num" w:pos="4320"/>
        </w:tabs>
        <w:ind w:left="4320" w:hanging="360"/>
      </w:pPr>
      <w:rPr>
        <w:rFonts w:ascii="Wingdings" w:hAnsi="Wingdings" w:hint="default"/>
      </w:rPr>
    </w:lvl>
    <w:lvl w:ilvl="6" w:tplc="3F04DA44" w:tentative="1">
      <w:start w:val="1"/>
      <w:numFmt w:val="bullet"/>
      <w:lvlText w:val=""/>
      <w:lvlJc w:val="left"/>
      <w:pPr>
        <w:tabs>
          <w:tab w:val="num" w:pos="5040"/>
        </w:tabs>
        <w:ind w:left="5040" w:hanging="360"/>
      </w:pPr>
      <w:rPr>
        <w:rFonts w:ascii="Wingdings" w:hAnsi="Wingdings" w:hint="default"/>
      </w:rPr>
    </w:lvl>
    <w:lvl w:ilvl="7" w:tplc="13424420" w:tentative="1">
      <w:start w:val="1"/>
      <w:numFmt w:val="bullet"/>
      <w:lvlText w:val=""/>
      <w:lvlJc w:val="left"/>
      <w:pPr>
        <w:tabs>
          <w:tab w:val="num" w:pos="5760"/>
        </w:tabs>
        <w:ind w:left="5760" w:hanging="360"/>
      </w:pPr>
      <w:rPr>
        <w:rFonts w:ascii="Wingdings" w:hAnsi="Wingdings" w:hint="default"/>
      </w:rPr>
    </w:lvl>
    <w:lvl w:ilvl="8" w:tplc="EDA4719C" w:tentative="1">
      <w:start w:val="1"/>
      <w:numFmt w:val="bullet"/>
      <w:lvlText w:val=""/>
      <w:lvlJc w:val="left"/>
      <w:pPr>
        <w:tabs>
          <w:tab w:val="num" w:pos="6480"/>
        </w:tabs>
        <w:ind w:left="6480" w:hanging="360"/>
      </w:pPr>
      <w:rPr>
        <w:rFonts w:ascii="Wingdings" w:hAnsi="Wingdings" w:hint="default"/>
      </w:rPr>
    </w:lvl>
  </w:abstractNum>
  <w:abstractNum w:abstractNumId="4">
    <w:nsid w:val="0AF3355E"/>
    <w:multiLevelType w:val="hybridMultilevel"/>
    <w:tmpl w:val="3D7AFE3E"/>
    <w:lvl w:ilvl="0" w:tplc="25745578">
      <w:start w:val="1"/>
      <w:numFmt w:val="bullet"/>
      <w:lvlText w:val=""/>
      <w:lvlJc w:val="left"/>
      <w:pPr>
        <w:tabs>
          <w:tab w:val="num" w:pos="720"/>
        </w:tabs>
        <w:ind w:left="720" w:hanging="360"/>
      </w:pPr>
      <w:rPr>
        <w:rFonts w:ascii="Wingdings" w:hAnsi="Wingdings" w:hint="default"/>
      </w:rPr>
    </w:lvl>
    <w:lvl w:ilvl="1" w:tplc="572A4580" w:tentative="1">
      <w:start w:val="1"/>
      <w:numFmt w:val="bullet"/>
      <w:lvlText w:val=""/>
      <w:lvlJc w:val="left"/>
      <w:pPr>
        <w:tabs>
          <w:tab w:val="num" w:pos="1440"/>
        </w:tabs>
        <w:ind w:left="1440" w:hanging="360"/>
      </w:pPr>
      <w:rPr>
        <w:rFonts w:ascii="Wingdings" w:hAnsi="Wingdings" w:hint="default"/>
      </w:rPr>
    </w:lvl>
    <w:lvl w:ilvl="2" w:tplc="AA7CE022" w:tentative="1">
      <w:start w:val="1"/>
      <w:numFmt w:val="bullet"/>
      <w:lvlText w:val=""/>
      <w:lvlJc w:val="left"/>
      <w:pPr>
        <w:tabs>
          <w:tab w:val="num" w:pos="2160"/>
        </w:tabs>
        <w:ind w:left="2160" w:hanging="360"/>
      </w:pPr>
      <w:rPr>
        <w:rFonts w:ascii="Wingdings" w:hAnsi="Wingdings" w:hint="default"/>
      </w:rPr>
    </w:lvl>
    <w:lvl w:ilvl="3" w:tplc="3D0C48D4" w:tentative="1">
      <w:start w:val="1"/>
      <w:numFmt w:val="bullet"/>
      <w:lvlText w:val=""/>
      <w:lvlJc w:val="left"/>
      <w:pPr>
        <w:tabs>
          <w:tab w:val="num" w:pos="2880"/>
        </w:tabs>
        <w:ind w:left="2880" w:hanging="360"/>
      </w:pPr>
      <w:rPr>
        <w:rFonts w:ascii="Wingdings" w:hAnsi="Wingdings" w:hint="default"/>
      </w:rPr>
    </w:lvl>
    <w:lvl w:ilvl="4" w:tplc="800A5C90" w:tentative="1">
      <w:start w:val="1"/>
      <w:numFmt w:val="bullet"/>
      <w:lvlText w:val=""/>
      <w:lvlJc w:val="left"/>
      <w:pPr>
        <w:tabs>
          <w:tab w:val="num" w:pos="3600"/>
        </w:tabs>
        <w:ind w:left="3600" w:hanging="360"/>
      </w:pPr>
      <w:rPr>
        <w:rFonts w:ascii="Wingdings" w:hAnsi="Wingdings" w:hint="default"/>
      </w:rPr>
    </w:lvl>
    <w:lvl w:ilvl="5" w:tplc="5344B578" w:tentative="1">
      <w:start w:val="1"/>
      <w:numFmt w:val="bullet"/>
      <w:lvlText w:val=""/>
      <w:lvlJc w:val="left"/>
      <w:pPr>
        <w:tabs>
          <w:tab w:val="num" w:pos="4320"/>
        </w:tabs>
        <w:ind w:left="4320" w:hanging="360"/>
      </w:pPr>
      <w:rPr>
        <w:rFonts w:ascii="Wingdings" w:hAnsi="Wingdings" w:hint="default"/>
      </w:rPr>
    </w:lvl>
    <w:lvl w:ilvl="6" w:tplc="3F04DA44" w:tentative="1">
      <w:start w:val="1"/>
      <w:numFmt w:val="bullet"/>
      <w:lvlText w:val=""/>
      <w:lvlJc w:val="left"/>
      <w:pPr>
        <w:tabs>
          <w:tab w:val="num" w:pos="5040"/>
        </w:tabs>
        <w:ind w:left="5040" w:hanging="360"/>
      </w:pPr>
      <w:rPr>
        <w:rFonts w:ascii="Wingdings" w:hAnsi="Wingdings" w:hint="default"/>
      </w:rPr>
    </w:lvl>
    <w:lvl w:ilvl="7" w:tplc="13424420" w:tentative="1">
      <w:start w:val="1"/>
      <w:numFmt w:val="bullet"/>
      <w:lvlText w:val=""/>
      <w:lvlJc w:val="left"/>
      <w:pPr>
        <w:tabs>
          <w:tab w:val="num" w:pos="5760"/>
        </w:tabs>
        <w:ind w:left="5760" w:hanging="360"/>
      </w:pPr>
      <w:rPr>
        <w:rFonts w:ascii="Wingdings" w:hAnsi="Wingdings" w:hint="default"/>
      </w:rPr>
    </w:lvl>
    <w:lvl w:ilvl="8" w:tplc="EDA4719C" w:tentative="1">
      <w:start w:val="1"/>
      <w:numFmt w:val="bullet"/>
      <w:lvlText w:val=""/>
      <w:lvlJc w:val="left"/>
      <w:pPr>
        <w:tabs>
          <w:tab w:val="num" w:pos="6480"/>
        </w:tabs>
        <w:ind w:left="6480" w:hanging="360"/>
      </w:pPr>
      <w:rPr>
        <w:rFonts w:ascii="Wingdings" w:hAnsi="Wingdings" w:hint="default"/>
      </w:rPr>
    </w:lvl>
  </w:abstractNum>
  <w:abstractNum w:abstractNumId="5">
    <w:nsid w:val="0C0126D2"/>
    <w:multiLevelType w:val="hybridMultilevel"/>
    <w:tmpl w:val="5206485C"/>
    <w:lvl w:ilvl="0" w:tplc="A46E7E72">
      <w:start w:val="2"/>
      <w:numFmt w:val="upperRoman"/>
      <w:lvlText w:val="%1."/>
      <w:lvlJc w:val="left"/>
      <w:pPr>
        <w:tabs>
          <w:tab w:val="num" w:pos="1380"/>
        </w:tabs>
        <w:ind w:left="1380" w:hanging="720"/>
      </w:pPr>
      <w:rPr>
        <w:rFonts w:hint="default"/>
      </w:rPr>
    </w:lvl>
    <w:lvl w:ilvl="1" w:tplc="04090019" w:tentative="1">
      <w:start w:val="1"/>
      <w:numFmt w:val="lowerLetter"/>
      <w:lvlText w:val="%2."/>
      <w:lvlJc w:val="left"/>
      <w:pPr>
        <w:tabs>
          <w:tab w:val="num" w:pos="1740"/>
        </w:tabs>
        <w:ind w:left="1740" w:hanging="360"/>
      </w:pPr>
    </w:lvl>
    <w:lvl w:ilvl="2" w:tplc="0409001B" w:tentative="1">
      <w:start w:val="1"/>
      <w:numFmt w:val="lowerRoman"/>
      <w:lvlText w:val="%3."/>
      <w:lvlJc w:val="right"/>
      <w:pPr>
        <w:tabs>
          <w:tab w:val="num" w:pos="2460"/>
        </w:tabs>
        <w:ind w:left="2460" w:hanging="180"/>
      </w:pPr>
    </w:lvl>
    <w:lvl w:ilvl="3" w:tplc="0409000F" w:tentative="1">
      <w:start w:val="1"/>
      <w:numFmt w:val="decimal"/>
      <w:lvlText w:val="%4."/>
      <w:lvlJc w:val="left"/>
      <w:pPr>
        <w:tabs>
          <w:tab w:val="num" w:pos="3180"/>
        </w:tabs>
        <w:ind w:left="3180" w:hanging="360"/>
      </w:pPr>
    </w:lvl>
    <w:lvl w:ilvl="4" w:tplc="04090019" w:tentative="1">
      <w:start w:val="1"/>
      <w:numFmt w:val="lowerLetter"/>
      <w:lvlText w:val="%5."/>
      <w:lvlJc w:val="left"/>
      <w:pPr>
        <w:tabs>
          <w:tab w:val="num" w:pos="3900"/>
        </w:tabs>
        <w:ind w:left="3900" w:hanging="360"/>
      </w:pPr>
    </w:lvl>
    <w:lvl w:ilvl="5" w:tplc="0409001B" w:tentative="1">
      <w:start w:val="1"/>
      <w:numFmt w:val="lowerRoman"/>
      <w:lvlText w:val="%6."/>
      <w:lvlJc w:val="right"/>
      <w:pPr>
        <w:tabs>
          <w:tab w:val="num" w:pos="4620"/>
        </w:tabs>
        <w:ind w:left="4620" w:hanging="180"/>
      </w:pPr>
    </w:lvl>
    <w:lvl w:ilvl="6" w:tplc="0409000F" w:tentative="1">
      <w:start w:val="1"/>
      <w:numFmt w:val="decimal"/>
      <w:lvlText w:val="%7."/>
      <w:lvlJc w:val="left"/>
      <w:pPr>
        <w:tabs>
          <w:tab w:val="num" w:pos="5340"/>
        </w:tabs>
        <w:ind w:left="5340" w:hanging="360"/>
      </w:pPr>
    </w:lvl>
    <w:lvl w:ilvl="7" w:tplc="04090019" w:tentative="1">
      <w:start w:val="1"/>
      <w:numFmt w:val="lowerLetter"/>
      <w:lvlText w:val="%8."/>
      <w:lvlJc w:val="left"/>
      <w:pPr>
        <w:tabs>
          <w:tab w:val="num" w:pos="6060"/>
        </w:tabs>
        <w:ind w:left="6060" w:hanging="360"/>
      </w:pPr>
    </w:lvl>
    <w:lvl w:ilvl="8" w:tplc="0409001B" w:tentative="1">
      <w:start w:val="1"/>
      <w:numFmt w:val="lowerRoman"/>
      <w:lvlText w:val="%9."/>
      <w:lvlJc w:val="right"/>
      <w:pPr>
        <w:tabs>
          <w:tab w:val="num" w:pos="6780"/>
        </w:tabs>
        <w:ind w:left="6780" w:hanging="180"/>
      </w:pPr>
    </w:lvl>
  </w:abstractNum>
  <w:abstractNum w:abstractNumId="6">
    <w:nsid w:val="109B49DB"/>
    <w:multiLevelType w:val="hybridMultilevel"/>
    <w:tmpl w:val="1074B4A6"/>
    <w:lvl w:ilvl="0" w:tplc="BE008784">
      <w:start w:val="1"/>
      <w:numFmt w:val="decimal"/>
      <w:lvlText w:val="%1."/>
      <w:lvlJc w:val="left"/>
      <w:pPr>
        <w:tabs>
          <w:tab w:val="num" w:pos="690"/>
        </w:tabs>
        <w:ind w:left="690" w:hanging="360"/>
      </w:pPr>
    </w:lvl>
    <w:lvl w:ilvl="1" w:tplc="4AA2AA1E" w:tentative="1">
      <w:start w:val="1"/>
      <w:numFmt w:val="decimal"/>
      <w:lvlText w:val="%2."/>
      <w:lvlJc w:val="left"/>
      <w:pPr>
        <w:tabs>
          <w:tab w:val="num" w:pos="1440"/>
        </w:tabs>
        <w:ind w:left="1440" w:hanging="360"/>
      </w:pPr>
    </w:lvl>
    <w:lvl w:ilvl="2" w:tplc="BD5E36C2" w:tentative="1">
      <w:start w:val="1"/>
      <w:numFmt w:val="decimal"/>
      <w:lvlText w:val="%3."/>
      <w:lvlJc w:val="left"/>
      <w:pPr>
        <w:tabs>
          <w:tab w:val="num" w:pos="2160"/>
        </w:tabs>
        <w:ind w:left="2160" w:hanging="360"/>
      </w:pPr>
    </w:lvl>
    <w:lvl w:ilvl="3" w:tplc="27BCDE0C" w:tentative="1">
      <w:start w:val="1"/>
      <w:numFmt w:val="decimal"/>
      <w:lvlText w:val="%4."/>
      <w:lvlJc w:val="left"/>
      <w:pPr>
        <w:tabs>
          <w:tab w:val="num" w:pos="2880"/>
        </w:tabs>
        <w:ind w:left="2880" w:hanging="360"/>
      </w:pPr>
    </w:lvl>
    <w:lvl w:ilvl="4" w:tplc="1B5AB7C6" w:tentative="1">
      <w:start w:val="1"/>
      <w:numFmt w:val="decimal"/>
      <w:lvlText w:val="%5."/>
      <w:lvlJc w:val="left"/>
      <w:pPr>
        <w:tabs>
          <w:tab w:val="num" w:pos="3600"/>
        </w:tabs>
        <w:ind w:left="3600" w:hanging="360"/>
      </w:pPr>
    </w:lvl>
    <w:lvl w:ilvl="5" w:tplc="B62675A2" w:tentative="1">
      <w:start w:val="1"/>
      <w:numFmt w:val="decimal"/>
      <w:lvlText w:val="%6."/>
      <w:lvlJc w:val="left"/>
      <w:pPr>
        <w:tabs>
          <w:tab w:val="num" w:pos="4320"/>
        </w:tabs>
        <w:ind w:left="4320" w:hanging="360"/>
      </w:pPr>
    </w:lvl>
    <w:lvl w:ilvl="6" w:tplc="4E30FEA8" w:tentative="1">
      <w:start w:val="1"/>
      <w:numFmt w:val="decimal"/>
      <w:lvlText w:val="%7."/>
      <w:lvlJc w:val="left"/>
      <w:pPr>
        <w:tabs>
          <w:tab w:val="num" w:pos="5040"/>
        </w:tabs>
        <w:ind w:left="5040" w:hanging="360"/>
      </w:pPr>
    </w:lvl>
    <w:lvl w:ilvl="7" w:tplc="0CF2F844" w:tentative="1">
      <w:start w:val="1"/>
      <w:numFmt w:val="decimal"/>
      <w:lvlText w:val="%8."/>
      <w:lvlJc w:val="left"/>
      <w:pPr>
        <w:tabs>
          <w:tab w:val="num" w:pos="5760"/>
        </w:tabs>
        <w:ind w:left="5760" w:hanging="360"/>
      </w:pPr>
    </w:lvl>
    <w:lvl w:ilvl="8" w:tplc="EA4ABCCA" w:tentative="1">
      <w:start w:val="1"/>
      <w:numFmt w:val="decimal"/>
      <w:lvlText w:val="%9."/>
      <w:lvlJc w:val="left"/>
      <w:pPr>
        <w:tabs>
          <w:tab w:val="num" w:pos="6480"/>
        </w:tabs>
        <w:ind w:left="6480" w:hanging="360"/>
      </w:pPr>
    </w:lvl>
  </w:abstractNum>
  <w:abstractNum w:abstractNumId="7">
    <w:nsid w:val="15D53D58"/>
    <w:multiLevelType w:val="hybridMultilevel"/>
    <w:tmpl w:val="4162BDB6"/>
    <w:lvl w:ilvl="0" w:tplc="92C2C246">
      <w:start w:val="1"/>
      <w:numFmt w:val="bullet"/>
      <w:lvlText w:val=""/>
      <w:lvlJc w:val="left"/>
      <w:pPr>
        <w:tabs>
          <w:tab w:val="num" w:pos="720"/>
        </w:tabs>
        <w:ind w:left="720" w:hanging="360"/>
      </w:pPr>
      <w:rPr>
        <w:rFonts w:ascii="Wingdings" w:hAnsi="Wingdings" w:hint="default"/>
      </w:rPr>
    </w:lvl>
    <w:lvl w:ilvl="1" w:tplc="90DCE38A" w:tentative="1">
      <w:start w:val="1"/>
      <w:numFmt w:val="bullet"/>
      <w:lvlText w:val=""/>
      <w:lvlJc w:val="left"/>
      <w:pPr>
        <w:tabs>
          <w:tab w:val="num" w:pos="1440"/>
        </w:tabs>
        <w:ind w:left="1440" w:hanging="360"/>
      </w:pPr>
      <w:rPr>
        <w:rFonts w:ascii="Wingdings" w:hAnsi="Wingdings" w:hint="default"/>
      </w:rPr>
    </w:lvl>
    <w:lvl w:ilvl="2" w:tplc="B36E1C76" w:tentative="1">
      <w:start w:val="1"/>
      <w:numFmt w:val="bullet"/>
      <w:lvlText w:val=""/>
      <w:lvlJc w:val="left"/>
      <w:pPr>
        <w:tabs>
          <w:tab w:val="num" w:pos="2160"/>
        </w:tabs>
        <w:ind w:left="2160" w:hanging="360"/>
      </w:pPr>
      <w:rPr>
        <w:rFonts w:ascii="Wingdings" w:hAnsi="Wingdings" w:hint="default"/>
      </w:rPr>
    </w:lvl>
    <w:lvl w:ilvl="3" w:tplc="369C7BF0" w:tentative="1">
      <w:start w:val="1"/>
      <w:numFmt w:val="bullet"/>
      <w:lvlText w:val=""/>
      <w:lvlJc w:val="left"/>
      <w:pPr>
        <w:tabs>
          <w:tab w:val="num" w:pos="2880"/>
        </w:tabs>
        <w:ind w:left="2880" w:hanging="360"/>
      </w:pPr>
      <w:rPr>
        <w:rFonts w:ascii="Wingdings" w:hAnsi="Wingdings" w:hint="default"/>
      </w:rPr>
    </w:lvl>
    <w:lvl w:ilvl="4" w:tplc="1902DD4C" w:tentative="1">
      <w:start w:val="1"/>
      <w:numFmt w:val="bullet"/>
      <w:lvlText w:val=""/>
      <w:lvlJc w:val="left"/>
      <w:pPr>
        <w:tabs>
          <w:tab w:val="num" w:pos="3600"/>
        </w:tabs>
        <w:ind w:left="3600" w:hanging="360"/>
      </w:pPr>
      <w:rPr>
        <w:rFonts w:ascii="Wingdings" w:hAnsi="Wingdings" w:hint="default"/>
      </w:rPr>
    </w:lvl>
    <w:lvl w:ilvl="5" w:tplc="2E9EDB14" w:tentative="1">
      <w:start w:val="1"/>
      <w:numFmt w:val="bullet"/>
      <w:lvlText w:val=""/>
      <w:lvlJc w:val="left"/>
      <w:pPr>
        <w:tabs>
          <w:tab w:val="num" w:pos="4320"/>
        </w:tabs>
        <w:ind w:left="4320" w:hanging="360"/>
      </w:pPr>
      <w:rPr>
        <w:rFonts w:ascii="Wingdings" w:hAnsi="Wingdings" w:hint="default"/>
      </w:rPr>
    </w:lvl>
    <w:lvl w:ilvl="6" w:tplc="36E0B4A8" w:tentative="1">
      <w:start w:val="1"/>
      <w:numFmt w:val="bullet"/>
      <w:lvlText w:val=""/>
      <w:lvlJc w:val="left"/>
      <w:pPr>
        <w:tabs>
          <w:tab w:val="num" w:pos="5040"/>
        </w:tabs>
        <w:ind w:left="5040" w:hanging="360"/>
      </w:pPr>
      <w:rPr>
        <w:rFonts w:ascii="Wingdings" w:hAnsi="Wingdings" w:hint="default"/>
      </w:rPr>
    </w:lvl>
    <w:lvl w:ilvl="7" w:tplc="3D92656C" w:tentative="1">
      <w:start w:val="1"/>
      <w:numFmt w:val="bullet"/>
      <w:lvlText w:val=""/>
      <w:lvlJc w:val="left"/>
      <w:pPr>
        <w:tabs>
          <w:tab w:val="num" w:pos="5760"/>
        </w:tabs>
        <w:ind w:left="5760" w:hanging="360"/>
      </w:pPr>
      <w:rPr>
        <w:rFonts w:ascii="Wingdings" w:hAnsi="Wingdings" w:hint="default"/>
      </w:rPr>
    </w:lvl>
    <w:lvl w:ilvl="8" w:tplc="547C9D04" w:tentative="1">
      <w:start w:val="1"/>
      <w:numFmt w:val="bullet"/>
      <w:lvlText w:val=""/>
      <w:lvlJc w:val="left"/>
      <w:pPr>
        <w:tabs>
          <w:tab w:val="num" w:pos="6480"/>
        </w:tabs>
        <w:ind w:left="6480" w:hanging="360"/>
      </w:pPr>
      <w:rPr>
        <w:rFonts w:ascii="Wingdings" w:hAnsi="Wingdings" w:hint="default"/>
      </w:rPr>
    </w:lvl>
  </w:abstractNum>
  <w:abstractNum w:abstractNumId="8">
    <w:nsid w:val="17E844E1"/>
    <w:multiLevelType w:val="hybridMultilevel"/>
    <w:tmpl w:val="396C6BF8"/>
    <w:lvl w:ilvl="0" w:tplc="9E6045AE">
      <w:start w:val="1"/>
      <w:numFmt w:val="bullet"/>
      <w:lvlText w:val=""/>
      <w:lvlJc w:val="left"/>
      <w:pPr>
        <w:tabs>
          <w:tab w:val="num" w:pos="720"/>
        </w:tabs>
        <w:ind w:left="720" w:hanging="360"/>
      </w:pPr>
      <w:rPr>
        <w:rFonts w:ascii="Wingdings" w:hAnsi="Wingdings" w:hint="default"/>
      </w:rPr>
    </w:lvl>
    <w:lvl w:ilvl="1" w:tplc="91A6222E" w:tentative="1">
      <w:start w:val="1"/>
      <w:numFmt w:val="bullet"/>
      <w:lvlText w:val=""/>
      <w:lvlJc w:val="left"/>
      <w:pPr>
        <w:tabs>
          <w:tab w:val="num" w:pos="1440"/>
        </w:tabs>
        <w:ind w:left="1440" w:hanging="360"/>
      </w:pPr>
      <w:rPr>
        <w:rFonts w:ascii="Wingdings" w:hAnsi="Wingdings" w:hint="default"/>
      </w:rPr>
    </w:lvl>
    <w:lvl w:ilvl="2" w:tplc="9BA0F752" w:tentative="1">
      <w:start w:val="1"/>
      <w:numFmt w:val="bullet"/>
      <w:lvlText w:val=""/>
      <w:lvlJc w:val="left"/>
      <w:pPr>
        <w:tabs>
          <w:tab w:val="num" w:pos="2160"/>
        </w:tabs>
        <w:ind w:left="2160" w:hanging="360"/>
      </w:pPr>
      <w:rPr>
        <w:rFonts w:ascii="Wingdings" w:hAnsi="Wingdings" w:hint="default"/>
      </w:rPr>
    </w:lvl>
    <w:lvl w:ilvl="3" w:tplc="9460BAEE" w:tentative="1">
      <w:start w:val="1"/>
      <w:numFmt w:val="bullet"/>
      <w:lvlText w:val=""/>
      <w:lvlJc w:val="left"/>
      <w:pPr>
        <w:tabs>
          <w:tab w:val="num" w:pos="2880"/>
        </w:tabs>
        <w:ind w:left="2880" w:hanging="360"/>
      </w:pPr>
      <w:rPr>
        <w:rFonts w:ascii="Wingdings" w:hAnsi="Wingdings" w:hint="default"/>
      </w:rPr>
    </w:lvl>
    <w:lvl w:ilvl="4" w:tplc="F4EA4054" w:tentative="1">
      <w:start w:val="1"/>
      <w:numFmt w:val="bullet"/>
      <w:lvlText w:val=""/>
      <w:lvlJc w:val="left"/>
      <w:pPr>
        <w:tabs>
          <w:tab w:val="num" w:pos="3600"/>
        </w:tabs>
        <w:ind w:left="3600" w:hanging="360"/>
      </w:pPr>
      <w:rPr>
        <w:rFonts w:ascii="Wingdings" w:hAnsi="Wingdings" w:hint="default"/>
      </w:rPr>
    </w:lvl>
    <w:lvl w:ilvl="5" w:tplc="269EF456" w:tentative="1">
      <w:start w:val="1"/>
      <w:numFmt w:val="bullet"/>
      <w:lvlText w:val=""/>
      <w:lvlJc w:val="left"/>
      <w:pPr>
        <w:tabs>
          <w:tab w:val="num" w:pos="4320"/>
        </w:tabs>
        <w:ind w:left="4320" w:hanging="360"/>
      </w:pPr>
      <w:rPr>
        <w:rFonts w:ascii="Wingdings" w:hAnsi="Wingdings" w:hint="default"/>
      </w:rPr>
    </w:lvl>
    <w:lvl w:ilvl="6" w:tplc="302E9F1C" w:tentative="1">
      <w:start w:val="1"/>
      <w:numFmt w:val="bullet"/>
      <w:lvlText w:val=""/>
      <w:lvlJc w:val="left"/>
      <w:pPr>
        <w:tabs>
          <w:tab w:val="num" w:pos="5040"/>
        </w:tabs>
        <w:ind w:left="5040" w:hanging="360"/>
      </w:pPr>
      <w:rPr>
        <w:rFonts w:ascii="Wingdings" w:hAnsi="Wingdings" w:hint="default"/>
      </w:rPr>
    </w:lvl>
    <w:lvl w:ilvl="7" w:tplc="78188D16" w:tentative="1">
      <w:start w:val="1"/>
      <w:numFmt w:val="bullet"/>
      <w:lvlText w:val=""/>
      <w:lvlJc w:val="left"/>
      <w:pPr>
        <w:tabs>
          <w:tab w:val="num" w:pos="5760"/>
        </w:tabs>
        <w:ind w:left="5760" w:hanging="360"/>
      </w:pPr>
      <w:rPr>
        <w:rFonts w:ascii="Wingdings" w:hAnsi="Wingdings" w:hint="default"/>
      </w:rPr>
    </w:lvl>
    <w:lvl w:ilvl="8" w:tplc="27A67A9E" w:tentative="1">
      <w:start w:val="1"/>
      <w:numFmt w:val="bullet"/>
      <w:lvlText w:val=""/>
      <w:lvlJc w:val="left"/>
      <w:pPr>
        <w:tabs>
          <w:tab w:val="num" w:pos="6480"/>
        </w:tabs>
        <w:ind w:left="6480" w:hanging="360"/>
      </w:pPr>
      <w:rPr>
        <w:rFonts w:ascii="Wingdings" w:hAnsi="Wingdings" w:hint="default"/>
      </w:rPr>
    </w:lvl>
  </w:abstractNum>
  <w:abstractNum w:abstractNumId="9">
    <w:nsid w:val="1AD1038F"/>
    <w:multiLevelType w:val="multilevel"/>
    <w:tmpl w:val="781409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2402226E"/>
    <w:multiLevelType w:val="hybridMultilevel"/>
    <w:tmpl w:val="40C04FAA"/>
    <w:lvl w:ilvl="0" w:tplc="90CE9B08">
      <w:start w:val="1"/>
      <w:numFmt w:val="bullet"/>
      <w:lvlText w:val=""/>
      <w:lvlJc w:val="left"/>
      <w:pPr>
        <w:tabs>
          <w:tab w:val="num" w:pos="720"/>
        </w:tabs>
        <w:ind w:left="720" w:hanging="360"/>
      </w:pPr>
      <w:rPr>
        <w:rFonts w:ascii="Wingdings" w:hAnsi="Wingdings" w:hint="default"/>
      </w:rPr>
    </w:lvl>
    <w:lvl w:ilvl="1" w:tplc="ED20977C" w:tentative="1">
      <w:start w:val="1"/>
      <w:numFmt w:val="bullet"/>
      <w:lvlText w:val=""/>
      <w:lvlJc w:val="left"/>
      <w:pPr>
        <w:tabs>
          <w:tab w:val="num" w:pos="1440"/>
        </w:tabs>
        <w:ind w:left="1440" w:hanging="360"/>
      </w:pPr>
      <w:rPr>
        <w:rFonts w:ascii="Wingdings" w:hAnsi="Wingdings" w:hint="default"/>
      </w:rPr>
    </w:lvl>
    <w:lvl w:ilvl="2" w:tplc="10B8C2DE" w:tentative="1">
      <w:start w:val="1"/>
      <w:numFmt w:val="bullet"/>
      <w:lvlText w:val=""/>
      <w:lvlJc w:val="left"/>
      <w:pPr>
        <w:tabs>
          <w:tab w:val="num" w:pos="2160"/>
        </w:tabs>
        <w:ind w:left="2160" w:hanging="360"/>
      </w:pPr>
      <w:rPr>
        <w:rFonts w:ascii="Wingdings" w:hAnsi="Wingdings" w:hint="default"/>
      </w:rPr>
    </w:lvl>
    <w:lvl w:ilvl="3" w:tplc="70D891B2" w:tentative="1">
      <w:start w:val="1"/>
      <w:numFmt w:val="bullet"/>
      <w:lvlText w:val=""/>
      <w:lvlJc w:val="left"/>
      <w:pPr>
        <w:tabs>
          <w:tab w:val="num" w:pos="2880"/>
        </w:tabs>
        <w:ind w:left="2880" w:hanging="360"/>
      </w:pPr>
      <w:rPr>
        <w:rFonts w:ascii="Wingdings" w:hAnsi="Wingdings" w:hint="default"/>
      </w:rPr>
    </w:lvl>
    <w:lvl w:ilvl="4" w:tplc="E962E674" w:tentative="1">
      <w:start w:val="1"/>
      <w:numFmt w:val="bullet"/>
      <w:lvlText w:val=""/>
      <w:lvlJc w:val="left"/>
      <w:pPr>
        <w:tabs>
          <w:tab w:val="num" w:pos="3600"/>
        </w:tabs>
        <w:ind w:left="3600" w:hanging="360"/>
      </w:pPr>
      <w:rPr>
        <w:rFonts w:ascii="Wingdings" w:hAnsi="Wingdings" w:hint="default"/>
      </w:rPr>
    </w:lvl>
    <w:lvl w:ilvl="5" w:tplc="92241612" w:tentative="1">
      <w:start w:val="1"/>
      <w:numFmt w:val="bullet"/>
      <w:lvlText w:val=""/>
      <w:lvlJc w:val="left"/>
      <w:pPr>
        <w:tabs>
          <w:tab w:val="num" w:pos="4320"/>
        </w:tabs>
        <w:ind w:left="4320" w:hanging="360"/>
      </w:pPr>
      <w:rPr>
        <w:rFonts w:ascii="Wingdings" w:hAnsi="Wingdings" w:hint="default"/>
      </w:rPr>
    </w:lvl>
    <w:lvl w:ilvl="6" w:tplc="2806CB60" w:tentative="1">
      <w:start w:val="1"/>
      <w:numFmt w:val="bullet"/>
      <w:lvlText w:val=""/>
      <w:lvlJc w:val="left"/>
      <w:pPr>
        <w:tabs>
          <w:tab w:val="num" w:pos="5040"/>
        </w:tabs>
        <w:ind w:left="5040" w:hanging="360"/>
      </w:pPr>
      <w:rPr>
        <w:rFonts w:ascii="Wingdings" w:hAnsi="Wingdings" w:hint="default"/>
      </w:rPr>
    </w:lvl>
    <w:lvl w:ilvl="7" w:tplc="CB5282FA" w:tentative="1">
      <w:start w:val="1"/>
      <w:numFmt w:val="bullet"/>
      <w:lvlText w:val=""/>
      <w:lvlJc w:val="left"/>
      <w:pPr>
        <w:tabs>
          <w:tab w:val="num" w:pos="5760"/>
        </w:tabs>
        <w:ind w:left="5760" w:hanging="360"/>
      </w:pPr>
      <w:rPr>
        <w:rFonts w:ascii="Wingdings" w:hAnsi="Wingdings" w:hint="default"/>
      </w:rPr>
    </w:lvl>
    <w:lvl w:ilvl="8" w:tplc="29004760" w:tentative="1">
      <w:start w:val="1"/>
      <w:numFmt w:val="bullet"/>
      <w:lvlText w:val=""/>
      <w:lvlJc w:val="left"/>
      <w:pPr>
        <w:tabs>
          <w:tab w:val="num" w:pos="6480"/>
        </w:tabs>
        <w:ind w:left="6480" w:hanging="360"/>
      </w:pPr>
      <w:rPr>
        <w:rFonts w:ascii="Wingdings" w:hAnsi="Wingdings" w:hint="default"/>
      </w:rPr>
    </w:lvl>
  </w:abstractNum>
  <w:abstractNum w:abstractNumId="11">
    <w:nsid w:val="263444FF"/>
    <w:multiLevelType w:val="hybridMultilevel"/>
    <w:tmpl w:val="7B8E5E12"/>
    <w:lvl w:ilvl="0" w:tplc="FF8EB8AA">
      <w:start w:val="1"/>
      <w:numFmt w:val="bullet"/>
      <w:lvlText w:val=""/>
      <w:lvlPicBulletId w:val="9"/>
      <w:lvlJc w:val="left"/>
      <w:pPr>
        <w:tabs>
          <w:tab w:val="num" w:pos="1062"/>
        </w:tabs>
        <w:ind w:left="1062" w:hanging="402"/>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274416F2"/>
    <w:multiLevelType w:val="multilevel"/>
    <w:tmpl w:val="E3C245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B23155E"/>
    <w:multiLevelType w:val="multilevel"/>
    <w:tmpl w:val="F2B8FE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C1B3AE2"/>
    <w:multiLevelType w:val="hybridMultilevel"/>
    <w:tmpl w:val="55B2FD88"/>
    <w:lvl w:ilvl="0" w:tplc="1244134C">
      <w:start w:val="1"/>
      <w:numFmt w:val="bullet"/>
      <w:lvlText w:val=""/>
      <w:lvlJc w:val="left"/>
      <w:pPr>
        <w:tabs>
          <w:tab w:val="num" w:pos="720"/>
        </w:tabs>
        <w:ind w:left="720" w:hanging="360"/>
      </w:pPr>
      <w:rPr>
        <w:rFonts w:ascii="Wingdings" w:hAnsi="Wingdings" w:hint="default"/>
      </w:rPr>
    </w:lvl>
    <w:lvl w:ilvl="1" w:tplc="8F7CF888" w:tentative="1">
      <w:start w:val="1"/>
      <w:numFmt w:val="bullet"/>
      <w:lvlText w:val=""/>
      <w:lvlJc w:val="left"/>
      <w:pPr>
        <w:tabs>
          <w:tab w:val="num" w:pos="1440"/>
        </w:tabs>
        <w:ind w:left="1440" w:hanging="360"/>
      </w:pPr>
      <w:rPr>
        <w:rFonts w:ascii="Wingdings" w:hAnsi="Wingdings" w:hint="default"/>
      </w:rPr>
    </w:lvl>
    <w:lvl w:ilvl="2" w:tplc="3AECD4E8" w:tentative="1">
      <w:start w:val="1"/>
      <w:numFmt w:val="bullet"/>
      <w:lvlText w:val=""/>
      <w:lvlJc w:val="left"/>
      <w:pPr>
        <w:tabs>
          <w:tab w:val="num" w:pos="2160"/>
        </w:tabs>
        <w:ind w:left="2160" w:hanging="360"/>
      </w:pPr>
      <w:rPr>
        <w:rFonts w:ascii="Wingdings" w:hAnsi="Wingdings" w:hint="default"/>
      </w:rPr>
    </w:lvl>
    <w:lvl w:ilvl="3" w:tplc="61940180" w:tentative="1">
      <w:start w:val="1"/>
      <w:numFmt w:val="bullet"/>
      <w:lvlText w:val=""/>
      <w:lvlJc w:val="left"/>
      <w:pPr>
        <w:tabs>
          <w:tab w:val="num" w:pos="2880"/>
        </w:tabs>
        <w:ind w:left="2880" w:hanging="360"/>
      </w:pPr>
      <w:rPr>
        <w:rFonts w:ascii="Wingdings" w:hAnsi="Wingdings" w:hint="default"/>
      </w:rPr>
    </w:lvl>
    <w:lvl w:ilvl="4" w:tplc="C9625266" w:tentative="1">
      <w:start w:val="1"/>
      <w:numFmt w:val="bullet"/>
      <w:lvlText w:val=""/>
      <w:lvlJc w:val="left"/>
      <w:pPr>
        <w:tabs>
          <w:tab w:val="num" w:pos="3600"/>
        </w:tabs>
        <w:ind w:left="3600" w:hanging="360"/>
      </w:pPr>
      <w:rPr>
        <w:rFonts w:ascii="Wingdings" w:hAnsi="Wingdings" w:hint="default"/>
      </w:rPr>
    </w:lvl>
    <w:lvl w:ilvl="5" w:tplc="74684058" w:tentative="1">
      <w:start w:val="1"/>
      <w:numFmt w:val="bullet"/>
      <w:lvlText w:val=""/>
      <w:lvlJc w:val="left"/>
      <w:pPr>
        <w:tabs>
          <w:tab w:val="num" w:pos="4320"/>
        </w:tabs>
        <w:ind w:left="4320" w:hanging="360"/>
      </w:pPr>
      <w:rPr>
        <w:rFonts w:ascii="Wingdings" w:hAnsi="Wingdings" w:hint="default"/>
      </w:rPr>
    </w:lvl>
    <w:lvl w:ilvl="6" w:tplc="DB362AB6" w:tentative="1">
      <w:start w:val="1"/>
      <w:numFmt w:val="bullet"/>
      <w:lvlText w:val=""/>
      <w:lvlJc w:val="left"/>
      <w:pPr>
        <w:tabs>
          <w:tab w:val="num" w:pos="5040"/>
        </w:tabs>
        <w:ind w:left="5040" w:hanging="360"/>
      </w:pPr>
      <w:rPr>
        <w:rFonts w:ascii="Wingdings" w:hAnsi="Wingdings" w:hint="default"/>
      </w:rPr>
    </w:lvl>
    <w:lvl w:ilvl="7" w:tplc="DBFE5850" w:tentative="1">
      <w:start w:val="1"/>
      <w:numFmt w:val="bullet"/>
      <w:lvlText w:val=""/>
      <w:lvlJc w:val="left"/>
      <w:pPr>
        <w:tabs>
          <w:tab w:val="num" w:pos="5760"/>
        </w:tabs>
        <w:ind w:left="5760" w:hanging="360"/>
      </w:pPr>
      <w:rPr>
        <w:rFonts w:ascii="Wingdings" w:hAnsi="Wingdings" w:hint="default"/>
      </w:rPr>
    </w:lvl>
    <w:lvl w:ilvl="8" w:tplc="49CA1CB6" w:tentative="1">
      <w:start w:val="1"/>
      <w:numFmt w:val="bullet"/>
      <w:lvlText w:val=""/>
      <w:lvlJc w:val="left"/>
      <w:pPr>
        <w:tabs>
          <w:tab w:val="num" w:pos="6480"/>
        </w:tabs>
        <w:ind w:left="6480" w:hanging="360"/>
      </w:pPr>
      <w:rPr>
        <w:rFonts w:ascii="Wingdings" w:hAnsi="Wingdings" w:hint="default"/>
      </w:rPr>
    </w:lvl>
  </w:abstractNum>
  <w:abstractNum w:abstractNumId="15">
    <w:nsid w:val="2F8C4B21"/>
    <w:multiLevelType w:val="hybridMultilevel"/>
    <w:tmpl w:val="F678F128"/>
    <w:lvl w:ilvl="0" w:tplc="6E28710E">
      <w:start w:val="1"/>
      <w:numFmt w:val="decimal"/>
      <w:lvlText w:val="%1."/>
      <w:lvlJc w:val="left"/>
      <w:pPr>
        <w:tabs>
          <w:tab w:val="num" w:pos="690"/>
        </w:tabs>
        <w:ind w:left="690" w:hanging="360"/>
      </w:pPr>
    </w:lvl>
    <w:lvl w:ilvl="1" w:tplc="0D6ADCB0">
      <w:start w:val="4"/>
      <w:numFmt w:val="upperRoman"/>
      <w:lvlText w:val="%2."/>
      <w:lvlJc w:val="left"/>
      <w:pPr>
        <w:tabs>
          <w:tab w:val="num" w:pos="1800"/>
        </w:tabs>
        <w:ind w:left="1800" w:hanging="720"/>
      </w:pPr>
      <w:rPr>
        <w:rFonts w:hint="default"/>
      </w:rPr>
    </w:lvl>
    <w:lvl w:ilvl="2" w:tplc="04D6E48A">
      <w:start w:val="1"/>
      <w:numFmt w:val="bullet"/>
      <w:lvlText w:val=""/>
      <w:lvlPicBulletId w:val="1"/>
      <w:lvlJc w:val="left"/>
      <w:pPr>
        <w:tabs>
          <w:tab w:val="num" w:pos="2160"/>
        </w:tabs>
        <w:ind w:left="2160" w:hanging="402"/>
      </w:pPr>
      <w:rPr>
        <w:rFonts w:ascii="Symbol" w:hAnsi="Symbol" w:hint="default"/>
        <w:color w:val="auto"/>
      </w:rPr>
    </w:lvl>
    <w:lvl w:ilvl="3" w:tplc="AC6C3CEC" w:tentative="1">
      <w:start w:val="1"/>
      <w:numFmt w:val="decimal"/>
      <w:lvlText w:val="%4."/>
      <w:lvlJc w:val="left"/>
      <w:pPr>
        <w:tabs>
          <w:tab w:val="num" w:pos="2880"/>
        </w:tabs>
        <w:ind w:left="2880" w:hanging="360"/>
      </w:pPr>
    </w:lvl>
    <w:lvl w:ilvl="4" w:tplc="7FBCD61C" w:tentative="1">
      <w:start w:val="1"/>
      <w:numFmt w:val="decimal"/>
      <w:lvlText w:val="%5."/>
      <w:lvlJc w:val="left"/>
      <w:pPr>
        <w:tabs>
          <w:tab w:val="num" w:pos="3600"/>
        </w:tabs>
        <w:ind w:left="3600" w:hanging="360"/>
      </w:pPr>
    </w:lvl>
    <w:lvl w:ilvl="5" w:tplc="810C3106" w:tentative="1">
      <w:start w:val="1"/>
      <w:numFmt w:val="decimal"/>
      <w:lvlText w:val="%6."/>
      <w:lvlJc w:val="left"/>
      <w:pPr>
        <w:tabs>
          <w:tab w:val="num" w:pos="4320"/>
        </w:tabs>
        <w:ind w:left="4320" w:hanging="360"/>
      </w:pPr>
    </w:lvl>
    <w:lvl w:ilvl="6" w:tplc="27B0D96C" w:tentative="1">
      <w:start w:val="1"/>
      <w:numFmt w:val="decimal"/>
      <w:lvlText w:val="%7."/>
      <w:lvlJc w:val="left"/>
      <w:pPr>
        <w:tabs>
          <w:tab w:val="num" w:pos="5040"/>
        </w:tabs>
        <w:ind w:left="5040" w:hanging="360"/>
      </w:pPr>
    </w:lvl>
    <w:lvl w:ilvl="7" w:tplc="82580C5C" w:tentative="1">
      <w:start w:val="1"/>
      <w:numFmt w:val="decimal"/>
      <w:lvlText w:val="%8."/>
      <w:lvlJc w:val="left"/>
      <w:pPr>
        <w:tabs>
          <w:tab w:val="num" w:pos="5760"/>
        </w:tabs>
        <w:ind w:left="5760" w:hanging="360"/>
      </w:pPr>
    </w:lvl>
    <w:lvl w:ilvl="8" w:tplc="85F2FBE8" w:tentative="1">
      <w:start w:val="1"/>
      <w:numFmt w:val="decimal"/>
      <w:lvlText w:val="%9."/>
      <w:lvlJc w:val="left"/>
      <w:pPr>
        <w:tabs>
          <w:tab w:val="num" w:pos="6480"/>
        </w:tabs>
        <w:ind w:left="6480" w:hanging="360"/>
      </w:pPr>
    </w:lvl>
  </w:abstractNum>
  <w:abstractNum w:abstractNumId="16">
    <w:nsid w:val="365344EA"/>
    <w:multiLevelType w:val="hybridMultilevel"/>
    <w:tmpl w:val="F85C6526"/>
    <w:lvl w:ilvl="0" w:tplc="6E28710E">
      <w:start w:val="1"/>
      <w:numFmt w:val="decimal"/>
      <w:lvlText w:val="%1."/>
      <w:lvlJc w:val="left"/>
      <w:pPr>
        <w:tabs>
          <w:tab w:val="num" w:pos="690"/>
        </w:tabs>
        <w:ind w:left="690" w:hanging="360"/>
      </w:pPr>
    </w:lvl>
    <w:lvl w:ilvl="1" w:tplc="0D6ADCB0">
      <w:start w:val="4"/>
      <w:numFmt w:val="upperRoman"/>
      <w:lvlText w:val="%2."/>
      <w:lvlJc w:val="left"/>
      <w:pPr>
        <w:tabs>
          <w:tab w:val="num" w:pos="1800"/>
        </w:tabs>
        <w:ind w:left="1800" w:hanging="720"/>
      </w:pPr>
      <w:rPr>
        <w:rFonts w:hint="default"/>
      </w:rPr>
    </w:lvl>
    <w:lvl w:ilvl="2" w:tplc="E8245238">
      <w:start w:val="1"/>
      <w:numFmt w:val="bullet"/>
      <w:lvlText w:val=""/>
      <w:lvlPicBulletId w:val="5"/>
      <w:lvlJc w:val="left"/>
      <w:pPr>
        <w:tabs>
          <w:tab w:val="num" w:pos="2160"/>
        </w:tabs>
        <w:ind w:left="2160" w:hanging="402"/>
      </w:pPr>
      <w:rPr>
        <w:rFonts w:ascii="Symbol" w:hAnsi="Symbol" w:hint="default"/>
        <w:color w:val="auto"/>
      </w:rPr>
    </w:lvl>
    <w:lvl w:ilvl="3" w:tplc="AC6C3CEC" w:tentative="1">
      <w:start w:val="1"/>
      <w:numFmt w:val="decimal"/>
      <w:lvlText w:val="%4."/>
      <w:lvlJc w:val="left"/>
      <w:pPr>
        <w:tabs>
          <w:tab w:val="num" w:pos="2880"/>
        </w:tabs>
        <w:ind w:left="2880" w:hanging="360"/>
      </w:pPr>
    </w:lvl>
    <w:lvl w:ilvl="4" w:tplc="7FBCD61C" w:tentative="1">
      <w:start w:val="1"/>
      <w:numFmt w:val="decimal"/>
      <w:lvlText w:val="%5."/>
      <w:lvlJc w:val="left"/>
      <w:pPr>
        <w:tabs>
          <w:tab w:val="num" w:pos="3600"/>
        </w:tabs>
        <w:ind w:left="3600" w:hanging="360"/>
      </w:pPr>
    </w:lvl>
    <w:lvl w:ilvl="5" w:tplc="810C3106" w:tentative="1">
      <w:start w:val="1"/>
      <w:numFmt w:val="decimal"/>
      <w:lvlText w:val="%6."/>
      <w:lvlJc w:val="left"/>
      <w:pPr>
        <w:tabs>
          <w:tab w:val="num" w:pos="4320"/>
        </w:tabs>
        <w:ind w:left="4320" w:hanging="360"/>
      </w:pPr>
    </w:lvl>
    <w:lvl w:ilvl="6" w:tplc="27B0D96C" w:tentative="1">
      <w:start w:val="1"/>
      <w:numFmt w:val="decimal"/>
      <w:lvlText w:val="%7."/>
      <w:lvlJc w:val="left"/>
      <w:pPr>
        <w:tabs>
          <w:tab w:val="num" w:pos="5040"/>
        </w:tabs>
        <w:ind w:left="5040" w:hanging="360"/>
      </w:pPr>
    </w:lvl>
    <w:lvl w:ilvl="7" w:tplc="82580C5C" w:tentative="1">
      <w:start w:val="1"/>
      <w:numFmt w:val="decimal"/>
      <w:lvlText w:val="%8."/>
      <w:lvlJc w:val="left"/>
      <w:pPr>
        <w:tabs>
          <w:tab w:val="num" w:pos="5760"/>
        </w:tabs>
        <w:ind w:left="5760" w:hanging="360"/>
      </w:pPr>
    </w:lvl>
    <w:lvl w:ilvl="8" w:tplc="85F2FBE8" w:tentative="1">
      <w:start w:val="1"/>
      <w:numFmt w:val="decimal"/>
      <w:lvlText w:val="%9."/>
      <w:lvlJc w:val="left"/>
      <w:pPr>
        <w:tabs>
          <w:tab w:val="num" w:pos="6480"/>
        </w:tabs>
        <w:ind w:left="6480" w:hanging="360"/>
      </w:pPr>
    </w:lvl>
  </w:abstractNum>
  <w:abstractNum w:abstractNumId="17">
    <w:nsid w:val="395113D8"/>
    <w:multiLevelType w:val="hybridMultilevel"/>
    <w:tmpl w:val="CF2203C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3BA202FE"/>
    <w:multiLevelType w:val="hybridMultilevel"/>
    <w:tmpl w:val="BD747FF6"/>
    <w:lvl w:ilvl="0" w:tplc="6E28710E">
      <w:start w:val="1"/>
      <w:numFmt w:val="decimal"/>
      <w:lvlText w:val="%1."/>
      <w:lvlJc w:val="left"/>
      <w:pPr>
        <w:tabs>
          <w:tab w:val="num" w:pos="690"/>
        </w:tabs>
        <w:ind w:left="690" w:hanging="360"/>
      </w:pPr>
    </w:lvl>
    <w:lvl w:ilvl="1" w:tplc="0D6ADCB0">
      <w:start w:val="4"/>
      <w:numFmt w:val="upperRoman"/>
      <w:lvlText w:val="%2."/>
      <w:lvlJc w:val="left"/>
      <w:pPr>
        <w:tabs>
          <w:tab w:val="num" w:pos="1800"/>
        </w:tabs>
        <w:ind w:left="1800" w:hanging="720"/>
      </w:pPr>
      <w:rPr>
        <w:rFonts w:hint="default"/>
      </w:rPr>
    </w:lvl>
    <w:lvl w:ilvl="2" w:tplc="A3242D7C">
      <w:start w:val="1"/>
      <w:numFmt w:val="bullet"/>
      <w:lvlText w:val=""/>
      <w:lvlJc w:val="left"/>
      <w:pPr>
        <w:tabs>
          <w:tab w:val="num" w:pos="2160"/>
        </w:tabs>
        <w:ind w:left="2160" w:hanging="360"/>
      </w:pPr>
      <w:rPr>
        <w:rFonts w:ascii="Wingdings" w:hAnsi="Wingdings" w:hint="default"/>
      </w:rPr>
    </w:lvl>
    <w:lvl w:ilvl="3" w:tplc="AC6C3CEC" w:tentative="1">
      <w:start w:val="1"/>
      <w:numFmt w:val="decimal"/>
      <w:lvlText w:val="%4."/>
      <w:lvlJc w:val="left"/>
      <w:pPr>
        <w:tabs>
          <w:tab w:val="num" w:pos="2880"/>
        </w:tabs>
        <w:ind w:left="2880" w:hanging="360"/>
      </w:pPr>
    </w:lvl>
    <w:lvl w:ilvl="4" w:tplc="7FBCD61C" w:tentative="1">
      <w:start w:val="1"/>
      <w:numFmt w:val="decimal"/>
      <w:lvlText w:val="%5."/>
      <w:lvlJc w:val="left"/>
      <w:pPr>
        <w:tabs>
          <w:tab w:val="num" w:pos="3600"/>
        </w:tabs>
        <w:ind w:left="3600" w:hanging="360"/>
      </w:pPr>
    </w:lvl>
    <w:lvl w:ilvl="5" w:tplc="810C3106" w:tentative="1">
      <w:start w:val="1"/>
      <w:numFmt w:val="decimal"/>
      <w:lvlText w:val="%6."/>
      <w:lvlJc w:val="left"/>
      <w:pPr>
        <w:tabs>
          <w:tab w:val="num" w:pos="4320"/>
        </w:tabs>
        <w:ind w:left="4320" w:hanging="360"/>
      </w:pPr>
    </w:lvl>
    <w:lvl w:ilvl="6" w:tplc="27B0D96C" w:tentative="1">
      <w:start w:val="1"/>
      <w:numFmt w:val="decimal"/>
      <w:lvlText w:val="%7."/>
      <w:lvlJc w:val="left"/>
      <w:pPr>
        <w:tabs>
          <w:tab w:val="num" w:pos="5040"/>
        </w:tabs>
        <w:ind w:left="5040" w:hanging="360"/>
      </w:pPr>
    </w:lvl>
    <w:lvl w:ilvl="7" w:tplc="82580C5C" w:tentative="1">
      <w:start w:val="1"/>
      <w:numFmt w:val="decimal"/>
      <w:lvlText w:val="%8."/>
      <w:lvlJc w:val="left"/>
      <w:pPr>
        <w:tabs>
          <w:tab w:val="num" w:pos="5760"/>
        </w:tabs>
        <w:ind w:left="5760" w:hanging="360"/>
      </w:pPr>
    </w:lvl>
    <w:lvl w:ilvl="8" w:tplc="85F2FBE8" w:tentative="1">
      <w:start w:val="1"/>
      <w:numFmt w:val="decimal"/>
      <w:lvlText w:val="%9."/>
      <w:lvlJc w:val="left"/>
      <w:pPr>
        <w:tabs>
          <w:tab w:val="num" w:pos="6480"/>
        </w:tabs>
        <w:ind w:left="6480" w:hanging="360"/>
      </w:pPr>
    </w:lvl>
  </w:abstractNum>
  <w:abstractNum w:abstractNumId="19">
    <w:nsid w:val="3F75260B"/>
    <w:multiLevelType w:val="multilevel"/>
    <w:tmpl w:val="F678F128"/>
    <w:lvl w:ilvl="0">
      <w:start w:val="1"/>
      <w:numFmt w:val="decimal"/>
      <w:lvlText w:val="%1."/>
      <w:lvlJc w:val="left"/>
      <w:pPr>
        <w:tabs>
          <w:tab w:val="num" w:pos="690"/>
        </w:tabs>
        <w:ind w:left="690" w:hanging="360"/>
      </w:pPr>
    </w:lvl>
    <w:lvl w:ilvl="1">
      <w:start w:val="4"/>
      <w:numFmt w:val="upperRoman"/>
      <w:lvlText w:val="%2."/>
      <w:lvlJc w:val="left"/>
      <w:pPr>
        <w:tabs>
          <w:tab w:val="num" w:pos="1800"/>
        </w:tabs>
        <w:ind w:left="1800" w:hanging="720"/>
      </w:pPr>
      <w:rPr>
        <w:rFonts w:hint="default"/>
      </w:rPr>
    </w:lvl>
    <w:lvl w:ilvl="2">
      <w:start w:val="1"/>
      <w:numFmt w:val="bullet"/>
      <w:lvlText w:val=""/>
      <w:lvlPicBulletId w:val="1"/>
      <w:lvlJc w:val="left"/>
      <w:pPr>
        <w:tabs>
          <w:tab w:val="num" w:pos="2160"/>
        </w:tabs>
        <w:ind w:left="2160" w:hanging="402"/>
      </w:pPr>
      <w:rPr>
        <w:rFonts w:ascii="Symbol" w:hAnsi="Symbol" w:hint="default"/>
        <w:color w:val="auto"/>
      </w:r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0">
    <w:nsid w:val="43AB3B38"/>
    <w:multiLevelType w:val="hybridMultilevel"/>
    <w:tmpl w:val="ACBEA4B6"/>
    <w:lvl w:ilvl="0" w:tplc="800CE4F2">
      <w:start w:val="4"/>
      <w:numFmt w:val="decimal"/>
      <w:lvlText w:val="%1."/>
      <w:lvlJc w:val="left"/>
      <w:pPr>
        <w:tabs>
          <w:tab w:val="num" w:pos="1800"/>
        </w:tabs>
        <w:ind w:left="1800" w:hanging="360"/>
      </w:pPr>
      <w:rPr>
        <w:rFonts w:hint="default"/>
      </w:rPr>
    </w:lvl>
    <w:lvl w:ilvl="1" w:tplc="04090019">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21">
    <w:nsid w:val="485120CA"/>
    <w:multiLevelType w:val="hybridMultilevel"/>
    <w:tmpl w:val="4348975E"/>
    <w:lvl w:ilvl="0" w:tplc="FF8EB8AA">
      <w:start w:val="1"/>
      <w:numFmt w:val="bullet"/>
      <w:lvlText w:val=""/>
      <w:lvlPicBulletId w:val="9"/>
      <w:lvlJc w:val="left"/>
      <w:pPr>
        <w:tabs>
          <w:tab w:val="num" w:pos="1770"/>
        </w:tabs>
        <w:ind w:left="1770" w:hanging="402"/>
      </w:pPr>
      <w:rPr>
        <w:rFonts w:ascii="Symbol" w:hAnsi="Symbol" w:hint="default"/>
        <w:color w:val="auto"/>
      </w:rPr>
    </w:lvl>
    <w:lvl w:ilvl="1" w:tplc="04090003" w:tentative="1">
      <w:start w:val="1"/>
      <w:numFmt w:val="bullet"/>
      <w:lvlText w:val="o"/>
      <w:lvlJc w:val="left"/>
      <w:pPr>
        <w:tabs>
          <w:tab w:val="num" w:pos="2148"/>
        </w:tabs>
        <w:ind w:left="2148" w:hanging="360"/>
      </w:pPr>
      <w:rPr>
        <w:rFonts w:ascii="Courier New" w:hAnsi="Courier New" w:cs="Courier New" w:hint="default"/>
      </w:rPr>
    </w:lvl>
    <w:lvl w:ilvl="2" w:tplc="04090005" w:tentative="1">
      <w:start w:val="1"/>
      <w:numFmt w:val="bullet"/>
      <w:lvlText w:val=""/>
      <w:lvlJc w:val="left"/>
      <w:pPr>
        <w:tabs>
          <w:tab w:val="num" w:pos="2868"/>
        </w:tabs>
        <w:ind w:left="2868" w:hanging="360"/>
      </w:pPr>
      <w:rPr>
        <w:rFonts w:ascii="Wingdings" w:hAnsi="Wingdings" w:hint="default"/>
      </w:rPr>
    </w:lvl>
    <w:lvl w:ilvl="3" w:tplc="04090001" w:tentative="1">
      <w:start w:val="1"/>
      <w:numFmt w:val="bullet"/>
      <w:lvlText w:val=""/>
      <w:lvlJc w:val="left"/>
      <w:pPr>
        <w:tabs>
          <w:tab w:val="num" w:pos="3588"/>
        </w:tabs>
        <w:ind w:left="3588" w:hanging="360"/>
      </w:pPr>
      <w:rPr>
        <w:rFonts w:ascii="Symbol" w:hAnsi="Symbol" w:hint="default"/>
      </w:rPr>
    </w:lvl>
    <w:lvl w:ilvl="4" w:tplc="04090003" w:tentative="1">
      <w:start w:val="1"/>
      <w:numFmt w:val="bullet"/>
      <w:lvlText w:val="o"/>
      <w:lvlJc w:val="left"/>
      <w:pPr>
        <w:tabs>
          <w:tab w:val="num" w:pos="4308"/>
        </w:tabs>
        <w:ind w:left="4308" w:hanging="360"/>
      </w:pPr>
      <w:rPr>
        <w:rFonts w:ascii="Courier New" w:hAnsi="Courier New" w:cs="Courier New" w:hint="default"/>
      </w:rPr>
    </w:lvl>
    <w:lvl w:ilvl="5" w:tplc="04090005" w:tentative="1">
      <w:start w:val="1"/>
      <w:numFmt w:val="bullet"/>
      <w:lvlText w:val=""/>
      <w:lvlJc w:val="left"/>
      <w:pPr>
        <w:tabs>
          <w:tab w:val="num" w:pos="5028"/>
        </w:tabs>
        <w:ind w:left="5028" w:hanging="360"/>
      </w:pPr>
      <w:rPr>
        <w:rFonts w:ascii="Wingdings" w:hAnsi="Wingdings" w:hint="default"/>
      </w:rPr>
    </w:lvl>
    <w:lvl w:ilvl="6" w:tplc="04090001" w:tentative="1">
      <w:start w:val="1"/>
      <w:numFmt w:val="bullet"/>
      <w:lvlText w:val=""/>
      <w:lvlJc w:val="left"/>
      <w:pPr>
        <w:tabs>
          <w:tab w:val="num" w:pos="5748"/>
        </w:tabs>
        <w:ind w:left="5748" w:hanging="360"/>
      </w:pPr>
      <w:rPr>
        <w:rFonts w:ascii="Symbol" w:hAnsi="Symbol" w:hint="default"/>
      </w:rPr>
    </w:lvl>
    <w:lvl w:ilvl="7" w:tplc="04090003" w:tentative="1">
      <w:start w:val="1"/>
      <w:numFmt w:val="bullet"/>
      <w:lvlText w:val="o"/>
      <w:lvlJc w:val="left"/>
      <w:pPr>
        <w:tabs>
          <w:tab w:val="num" w:pos="6468"/>
        </w:tabs>
        <w:ind w:left="6468" w:hanging="360"/>
      </w:pPr>
      <w:rPr>
        <w:rFonts w:ascii="Courier New" w:hAnsi="Courier New" w:cs="Courier New" w:hint="default"/>
      </w:rPr>
    </w:lvl>
    <w:lvl w:ilvl="8" w:tplc="04090005" w:tentative="1">
      <w:start w:val="1"/>
      <w:numFmt w:val="bullet"/>
      <w:lvlText w:val=""/>
      <w:lvlJc w:val="left"/>
      <w:pPr>
        <w:tabs>
          <w:tab w:val="num" w:pos="7188"/>
        </w:tabs>
        <w:ind w:left="7188" w:hanging="360"/>
      </w:pPr>
      <w:rPr>
        <w:rFonts w:ascii="Wingdings" w:hAnsi="Wingdings" w:hint="default"/>
      </w:rPr>
    </w:lvl>
  </w:abstractNum>
  <w:abstractNum w:abstractNumId="22">
    <w:nsid w:val="48FC29C2"/>
    <w:multiLevelType w:val="hybridMultilevel"/>
    <w:tmpl w:val="828E13CC"/>
    <w:lvl w:ilvl="0" w:tplc="D630A3B4">
      <w:start w:val="1"/>
      <w:numFmt w:val="bullet"/>
      <w:lvlText w:val=""/>
      <w:lvlPicBulletId w:val="8"/>
      <w:lvlJc w:val="left"/>
      <w:pPr>
        <w:tabs>
          <w:tab w:val="num" w:pos="720"/>
        </w:tabs>
        <w:ind w:left="720" w:hanging="360"/>
      </w:pPr>
      <w:rPr>
        <w:rFonts w:ascii="Symbol" w:hAnsi="Symbol" w:hint="default"/>
        <w:color w:val="auto"/>
      </w:rPr>
    </w:lvl>
    <w:lvl w:ilvl="1" w:tplc="069271D4" w:tentative="1">
      <w:start w:val="1"/>
      <w:numFmt w:val="bullet"/>
      <w:lvlText w:val=""/>
      <w:lvlJc w:val="left"/>
      <w:pPr>
        <w:tabs>
          <w:tab w:val="num" w:pos="1440"/>
        </w:tabs>
        <w:ind w:left="1440" w:hanging="360"/>
      </w:pPr>
      <w:rPr>
        <w:rFonts w:ascii="Wingdings" w:hAnsi="Wingdings" w:hint="default"/>
      </w:rPr>
    </w:lvl>
    <w:lvl w:ilvl="2" w:tplc="653057E6" w:tentative="1">
      <w:start w:val="1"/>
      <w:numFmt w:val="bullet"/>
      <w:lvlText w:val=""/>
      <w:lvlJc w:val="left"/>
      <w:pPr>
        <w:tabs>
          <w:tab w:val="num" w:pos="2160"/>
        </w:tabs>
        <w:ind w:left="2160" w:hanging="360"/>
      </w:pPr>
      <w:rPr>
        <w:rFonts w:ascii="Wingdings" w:hAnsi="Wingdings" w:hint="default"/>
      </w:rPr>
    </w:lvl>
    <w:lvl w:ilvl="3" w:tplc="9E96752A" w:tentative="1">
      <w:start w:val="1"/>
      <w:numFmt w:val="bullet"/>
      <w:lvlText w:val=""/>
      <w:lvlJc w:val="left"/>
      <w:pPr>
        <w:tabs>
          <w:tab w:val="num" w:pos="2880"/>
        </w:tabs>
        <w:ind w:left="2880" w:hanging="360"/>
      </w:pPr>
      <w:rPr>
        <w:rFonts w:ascii="Wingdings" w:hAnsi="Wingdings" w:hint="default"/>
      </w:rPr>
    </w:lvl>
    <w:lvl w:ilvl="4" w:tplc="3CE43FF2" w:tentative="1">
      <w:start w:val="1"/>
      <w:numFmt w:val="bullet"/>
      <w:lvlText w:val=""/>
      <w:lvlJc w:val="left"/>
      <w:pPr>
        <w:tabs>
          <w:tab w:val="num" w:pos="3600"/>
        </w:tabs>
        <w:ind w:left="3600" w:hanging="360"/>
      </w:pPr>
      <w:rPr>
        <w:rFonts w:ascii="Wingdings" w:hAnsi="Wingdings" w:hint="default"/>
      </w:rPr>
    </w:lvl>
    <w:lvl w:ilvl="5" w:tplc="725A648A" w:tentative="1">
      <w:start w:val="1"/>
      <w:numFmt w:val="bullet"/>
      <w:lvlText w:val=""/>
      <w:lvlJc w:val="left"/>
      <w:pPr>
        <w:tabs>
          <w:tab w:val="num" w:pos="4320"/>
        </w:tabs>
        <w:ind w:left="4320" w:hanging="360"/>
      </w:pPr>
      <w:rPr>
        <w:rFonts w:ascii="Wingdings" w:hAnsi="Wingdings" w:hint="default"/>
      </w:rPr>
    </w:lvl>
    <w:lvl w:ilvl="6" w:tplc="9C6684E0" w:tentative="1">
      <w:start w:val="1"/>
      <w:numFmt w:val="bullet"/>
      <w:lvlText w:val=""/>
      <w:lvlJc w:val="left"/>
      <w:pPr>
        <w:tabs>
          <w:tab w:val="num" w:pos="5040"/>
        </w:tabs>
        <w:ind w:left="5040" w:hanging="360"/>
      </w:pPr>
      <w:rPr>
        <w:rFonts w:ascii="Wingdings" w:hAnsi="Wingdings" w:hint="default"/>
      </w:rPr>
    </w:lvl>
    <w:lvl w:ilvl="7" w:tplc="23B4FE80" w:tentative="1">
      <w:start w:val="1"/>
      <w:numFmt w:val="bullet"/>
      <w:lvlText w:val=""/>
      <w:lvlJc w:val="left"/>
      <w:pPr>
        <w:tabs>
          <w:tab w:val="num" w:pos="5760"/>
        </w:tabs>
        <w:ind w:left="5760" w:hanging="360"/>
      </w:pPr>
      <w:rPr>
        <w:rFonts w:ascii="Wingdings" w:hAnsi="Wingdings" w:hint="default"/>
      </w:rPr>
    </w:lvl>
    <w:lvl w:ilvl="8" w:tplc="FC9E01F8" w:tentative="1">
      <w:start w:val="1"/>
      <w:numFmt w:val="bullet"/>
      <w:lvlText w:val=""/>
      <w:lvlJc w:val="left"/>
      <w:pPr>
        <w:tabs>
          <w:tab w:val="num" w:pos="6480"/>
        </w:tabs>
        <w:ind w:left="6480" w:hanging="360"/>
      </w:pPr>
      <w:rPr>
        <w:rFonts w:ascii="Wingdings" w:hAnsi="Wingdings" w:hint="default"/>
      </w:rPr>
    </w:lvl>
  </w:abstractNum>
  <w:abstractNum w:abstractNumId="23">
    <w:nsid w:val="4B4270EA"/>
    <w:multiLevelType w:val="multilevel"/>
    <w:tmpl w:val="3D7AFE3E"/>
    <w:lvl w:ilvl="0">
      <w:start w:val="1"/>
      <w:numFmt w:val="bullet"/>
      <w:lvlText w:val=""/>
      <w:lvlJc w:val="left"/>
      <w:pPr>
        <w:tabs>
          <w:tab w:val="num" w:pos="720"/>
        </w:tabs>
        <w:ind w:left="720" w:hanging="360"/>
      </w:pPr>
      <w:rPr>
        <w:rFonts w:ascii="Wingdings" w:hAnsi="Wingdings" w:hint="default"/>
      </w:rPr>
    </w:lvl>
    <w:lvl w:ilvl="1">
      <w:start w:val="1"/>
      <w:numFmt w:val="bullet"/>
      <w:lvlText w:val=""/>
      <w:lvlJc w:val="left"/>
      <w:pPr>
        <w:tabs>
          <w:tab w:val="num" w:pos="1440"/>
        </w:tabs>
        <w:ind w:left="1440" w:hanging="360"/>
      </w:pPr>
      <w:rPr>
        <w:rFonts w:ascii="Wingdings" w:hAnsi="Wingdings"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Wingdings" w:hAnsi="Wingdings" w:hint="default"/>
      </w:rPr>
    </w:lvl>
    <w:lvl w:ilvl="4">
      <w:start w:val="1"/>
      <w:numFmt w:val="bullet"/>
      <w:lvlText w:val=""/>
      <w:lvlJc w:val="left"/>
      <w:pPr>
        <w:tabs>
          <w:tab w:val="num" w:pos="3600"/>
        </w:tabs>
        <w:ind w:left="3600" w:hanging="360"/>
      </w:pPr>
      <w:rPr>
        <w:rFonts w:ascii="Wingdings" w:hAnsi="Wingdings"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Wingdings" w:hAnsi="Wingdings" w:hint="default"/>
      </w:rPr>
    </w:lvl>
    <w:lvl w:ilvl="7">
      <w:start w:val="1"/>
      <w:numFmt w:val="bullet"/>
      <w:lvlText w:val=""/>
      <w:lvlJc w:val="left"/>
      <w:pPr>
        <w:tabs>
          <w:tab w:val="num" w:pos="5760"/>
        </w:tabs>
        <w:ind w:left="5760" w:hanging="360"/>
      </w:pPr>
      <w:rPr>
        <w:rFonts w:ascii="Wingdings" w:hAnsi="Wingdings" w:hint="default"/>
      </w:rPr>
    </w:lvl>
    <w:lvl w:ilvl="8">
      <w:start w:val="1"/>
      <w:numFmt w:val="bullet"/>
      <w:lvlText w:val=""/>
      <w:lvlJc w:val="left"/>
      <w:pPr>
        <w:tabs>
          <w:tab w:val="num" w:pos="6480"/>
        </w:tabs>
        <w:ind w:left="6480" w:hanging="360"/>
      </w:pPr>
      <w:rPr>
        <w:rFonts w:ascii="Wingdings" w:hAnsi="Wingdings" w:hint="default"/>
      </w:rPr>
    </w:lvl>
  </w:abstractNum>
  <w:abstractNum w:abstractNumId="24">
    <w:nsid w:val="4DDE0CC5"/>
    <w:multiLevelType w:val="hybridMultilevel"/>
    <w:tmpl w:val="34D89842"/>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nsid w:val="53B91EDD"/>
    <w:multiLevelType w:val="multilevel"/>
    <w:tmpl w:val="57E2ED12"/>
    <w:lvl w:ilvl="0">
      <w:start w:val="1"/>
      <w:numFmt w:val="bullet"/>
      <w:lvlText w:val=""/>
      <w:lvlJc w:val="left"/>
      <w:pPr>
        <w:tabs>
          <w:tab w:val="num" w:pos="720"/>
        </w:tabs>
        <w:ind w:left="720" w:hanging="360"/>
      </w:pPr>
      <w:rPr>
        <w:rFonts w:ascii="Wingdings" w:hAnsi="Wingdings" w:hint="default"/>
      </w:rPr>
    </w:lvl>
    <w:lvl w:ilvl="1">
      <w:start w:val="1"/>
      <w:numFmt w:val="bullet"/>
      <w:lvlText w:val=""/>
      <w:lvlJc w:val="left"/>
      <w:pPr>
        <w:tabs>
          <w:tab w:val="num" w:pos="1440"/>
        </w:tabs>
        <w:ind w:left="1440" w:hanging="360"/>
      </w:pPr>
      <w:rPr>
        <w:rFonts w:ascii="Wingdings" w:hAnsi="Wingdings"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Wingdings" w:hAnsi="Wingdings" w:hint="default"/>
      </w:rPr>
    </w:lvl>
    <w:lvl w:ilvl="4">
      <w:start w:val="1"/>
      <w:numFmt w:val="bullet"/>
      <w:lvlText w:val=""/>
      <w:lvlJc w:val="left"/>
      <w:pPr>
        <w:tabs>
          <w:tab w:val="num" w:pos="3600"/>
        </w:tabs>
        <w:ind w:left="3600" w:hanging="360"/>
      </w:pPr>
      <w:rPr>
        <w:rFonts w:ascii="Wingdings" w:hAnsi="Wingdings"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Wingdings" w:hAnsi="Wingdings" w:hint="default"/>
      </w:rPr>
    </w:lvl>
    <w:lvl w:ilvl="7">
      <w:start w:val="1"/>
      <w:numFmt w:val="bullet"/>
      <w:lvlText w:val=""/>
      <w:lvlJc w:val="left"/>
      <w:pPr>
        <w:tabs>
          <w:tab w:val="num" w:pos="5760"/>
        </w:tabs>
        <w:ind w:left="5760" w:hanging="360"/>
      </w:pPr>
      <w:rPr>
        <w:rFonts w:ascii="Wingdings" w:hAnsi="Wingdings" w:hint="default"/>
      </w:rPr>
    </w:lvl>
    <w:lvl w:ilvl="8">
      <w:start w:val="1"/>
      <w:numFmt w:val="bullet"/>
      <w:lvlText w:val=""/>
      <w:lvlJc w:val="left"/>
      <w:pPr>
        <w:tabs>
          <w:tab w:val="num" w:pos="6480"/>
        </w:tabs>
        <w:ind w:left="6480" w:hanging="360"/>
      </w:pPr>
      <w:rPr>
        <w:rFonts w:ascii="Wingdings" w:hAnsi="Wingdings" w:hint="default"/>
      </w:rPr>
    </w:lvl>
  </w:abstractNum>
  <w:abstractNum w:abstractNumId="26">
    <w:nsid w:val="5D9441B6"/>
    <w:multiLevelType w:val="hybridMultilevel"/>
    <w:tmpl w:val="323445A6"/>
    <w:lvl w:ilvl="0" w:tplc="62E45EF0">
      <w:start w:val="1"/>
      <w:numFmt w:val="bullet"/>
      <w:lvlText w:val=""/>
      <w:lvlJc w:val="left"/>
      <w:pPr>
        <w:tabs>
          <w:tab w:val="num" w:pos="720"/>
        </w:tabs>
        <w:ind w:left="720" w:hanging="360"/>
      </w:pPr>
      <w:rPr>
        <w:rFonts w:ascii="Wingdings" w:hAnsi="Wingdings" w:hint="default"/>
      </w:rPr>
    </w:lvl>
    <w:lvl w:ilvl="1" w:tplc="97288252" w:tentative="1">
      <w:start w:val="1"/>
      <w:numFmt w:val="bullet"/>
      <w:lvlText w:val=""/>
      <w:lvlJc w:val="left"/>
      <w:pPr>
        <w:tabs>
          <w:tab w:val="num" w:pos="1440"/>
        </w:tabs>
        <w:ind w:left="1440" w:hanging="360"/>
      </w:pPr>
      <w:rPr>
        <w:rFonts w:ascii="Wingdings" w:hAnsi="Wingdings" w:hint="default"/>
      </w:rPr>
    </w:lvl>
    <w:lvl w:ilvl="2" w:tplc="1E82B32E" w:tentative="1">
      <w:start w:val="1"/>
      <w:numFmt w:val="bullet"/>
      <w:lvlText w:val=""/>
      <w:lvlJc w:val="left"/>
      <w:pPr>
        <w:tabs>
          <w:tab w:val="num" w:pos="2160"/>
        </w:tabs>
        <w:ind w:left="2160" w:hanging="360"/>
      </w:pPr>
      <w:rPr>
        <w:rFonts w:ascii="Wingdings" w:hAnsi="Wingdings" w:hint="default"/>
      </w:rPr>
    </w:lvl>
    <w:lvl w:ilvl="3" w:tplc="9FD2BC90" w:tentative="1">
      <w:start w:val="1"/>
      <w:numFmt w:val="bullet"/>
      <w:lvlText w:val=""/>
      <w:lvlJc w:val="left"/>
      <w:pPr>
        <w:tabs>
          <w:tab w:val="num" w:pos="2880"/>
        </w:tabs>
        <w:ind w:left="2880" w:hanging="360"/>
      </w:pPr>
      <w:rPr>
        <w:rFonts w:ascii="Wingdings" w:hAnsi="Wingdings" w:hint="default"/>
      </w:rPr>
    </w:lvl>
    <w:lvl w:ilvl="4" w:tplc="571C3D3C" w:tentative="1">
      <w:start w:val="1"/>
      <w:numFmt w:val="bullet"/>
      <w:lvlText w:val=""/>
      <w:lvlJc w:val="left"/>
      <w:pPr>
        <w:tabs>
          <w:tab w:val="num" w:pos="3600"/>
        </w:tabs>
        <w:ind w:left="3600" w:hanging="360"/>
      </w:pPr>
      <w:rPr>
        <w:rFonts w:ascii="Wingdings" w:hAnsi="Wingdings" w:hint="default"/>
      </w:rPr>
    </w:lvl>
    <w:lvl w:ilvl="5" w:tplc="8A4AD348" w:tentative="1">
      <w:start w:val="1"/>
      <w:numFmt w:val="bullet"/>
      <w:lvlText w:val=""/>
      <w:lvlJc w:val="left"/>
      <w:pPr>
        <w:tabs>
          <w:tab w:val="num" w:pos="4320"/>
        </w:tabs>
        <w:ind w:left="4320" w:hanging="360"/>
      </w:pPr>
      <w:rPr>
        <w:rFonts w:ascii="Wingdings" w:hAnsi="Wingdings" w:hint="default"/>
      </w:rPr>
    </w:lvl>
    <w:lvl w:ilvl="6" w:tplc="0CD0EDA4" w:tentative="1">
      <w:start w:val="1"/>
      <w:numFmt w:val="bullet"/>
      <w:lvlText w:val=""/>
      <w:lvlJc w:val="left"/>
      <w:pPr>
        <w:tabs>
          <w:tab w:val="num" w:pos="5040"/>
        </w:tabs>
        <w:ind w:left="5040" w:hanging="360"/>
      </w:pPr>
      <w:rPr>
        <w:rFonts w:ascii="Wingdings" w:hAnsi="Wingdings" w:hint="default"/>
      </w:rPr>
    </w:lvl>
    <w:lvl w:ilvl="7" w:tplc="34CCE9D4" w:tentative="1">
      <w:start w:val="1"/>
      <w:numFmt w:val="bullet"/>
      <w:lvlText w:val=""/>
      <w:lvlJc w:val="left"/>
      <w:pPr>
        <w:tabs>
          <w:tab w:val="num" w:pos="5760"/>
        </w:tabs>
        <w:ind w:left="5760" w:hanging="360"/>
      </w:pPr>
      <w:rPr>
        <w:rFonts w:ascii="Wingdings" w:hAnsi="Wingdings" w:hint="default"/>
      </w:rPr>
    </w:lvl>
    <w:lvl w:ilvl="8" w:tplc="2974AB24" w:tentative="1">
      <w:start w:val="1"/>
      <w:numFmt w:val="bullet"/>
      <w:lvlText w:val=""/>
      <w:lvlJc w:val="left"/>
      <w:pPr>
        <w:tabs>
          <w:tab w:val="num" w:pos="6480"/>
        </w:tabs>
        <w:ind w:left="6480" w:hanging="360"/>
      </w:pPr>
      <w:rPr>
        <w:rFonts w:ascii="Wingdings" w:hAnsi="Wingdings" w:hint="default"/>
      </w:rPr>
    </w:lvl>
  </w:abstractNum>
  <w:abstractNum w:abstractNumId="27">
    <w:nsid w:val="5F877FC7"/>
    <w:multiLevelType w:val="hybridMultilevel"/>
    <w:tmpl w:val="C1C64BC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nsid w:val="63AF70FE"/>
    <w:multiLevelType w:val="hybridMultilevel"/>
    <w:tmpl w:val="2BE2FE54"/>
    <w:lvl w:ilvl="0" w:tplc="6E28710E">
      <w:start w:val="1"/>
      <w:numFmt w:val="decimal"/>
      <w:lvlText w:val="%1."/>
      <w:lvlJc w:val="left"/>
      <w:pPr>
        <w:tabs>
          <w:tab w:val="num" w:pos="690"/>
        </w:tabs>
        <w:ind w:left="690" w:hanging="360"/>
      </w:pPr>
    </w:lvl>
    <w:lvl w:ilvl="1" w:tplc="0D6ADCB0">
      <w:start w:val="4"/>
      <w:numFmt w:val="upperRoman"/>
      <w:lvlText w:val="%2."/>
      <w:lvlJc w:val="left"/>
      <w:pPr>
        <w:tabs>
          <w:tab w:val="num" w:pos="1800"/>
        </w:tabs>
        <w:ind w:left="1800" w:hanging="720"/>
      </w:pPr>
      <w:rPr>
        <w:rFonts w:hint="default"/>
      </w:rPr>
    </w:lvl>
    <w:lvl w:ilvl="2" w:tplc="985A3F34">
      <w:start w:val="1"/>
      <w:numFmt w:val="bullet"/>
      <w:lvlText w:val=""/>
      <w:lvlPicBulletId w:val="0"/>
      <w:lvlJc w:val="left"/>
      <w:pPr>
        <w:tabs>
          <w:tab w:val="num" w:pos="2160"/>
        </w:tabs>
        <w:ind w:left="2160" w:hanging="360"/>
      </w:pPr>
      <w:rPr>
        <w:rFonts w:ascii="Symbol" w:hAnsi="Symbol" w:hint="default"/>
        <w:color w:val="auto"/>
      </w:rPr>
    </w:lvl>
    <w:lvl w:ilvl="3" w:tplc="AC6C3CEC" w:tentative="1">
      <w:start w:val="1"/>
      <w:numFmt w:val="decimal"/>
      <w:lvlText w:val="%4."/>
      <w:lvlJc w:val="left"/>
      <w:pPr>
        <w:tabs>
          <w:tab w:val="num" w:pos="2880"/>
        </w:tabs>
        <w:ind w:left="2880" w:hanging="360"/>
      </w:pPr>
    </w:lvl>
    <w:lvl w:ilvl="4" w:tplc="7FBCD61C" w:tentative="1">
      <w:start w:val="1"/>
      <w:numFmt w:val="decimal"/>
      <w:lvlText w:val="%5."/>
      <w:lvlJc w:val="left"/>
      <w:pPr>
        <w:tabs>
          <w:tab w:val="num" w:pos="3600"/>
        </w:tabs>
        <w:ind w:left="3600" w:hanging="360"/>
      </w:pPr>
    </w:lvl>
    <w:lvl w:ilvl="5" w:tplc="810C3106" w:tentative="1">
      <w:start w:val="1"/>
      <w:numFmt w:val="decimal"/>
      <w:lvlText w:val="%6."/>
      <w:lvlJc w:val="left"/>
      <w:pPr>
        <w:tabs>
          <w:tab w:val="num" w:pos="4320"/>
        </w:tabs>
        <w:ind w:left="4320" w:hanging="360"/>
      </w:pPr>
    </w:lvl>
    <w:lvl w:ilvl="6" w:tplc="27B0D96C" w:tentative="1">
      <w:start w:val="1"/>
      <w:numFmt w:val="decimal"/>
      <w:lvlText w:val="%7."/>
      <w:lvlJc w:val="left"/>
      <w:pPr>
        <w:tabs>
          <w:tab w:val="num" w:pos="5040"/>
        </w:tabs>
        <w:ind w:left="5040" w:hanging="360"/>
      </w:pPr>
    </w:lvl>
    <w:lvl w:ilvl="7" w:tplc="82580C5C" w:tentative="1">
      <w:start w:val="1"/>
      <w:numFmt w:val="decimal"/>
      <w:lvlText w:val="%8."/>
      <w:lvlJc w:val="left"/>
      <w:pPr>
        <w:tabs>
          <w:tab w:val="num" w:pos="5760"/>
        </w:tabs>
        <w:ind w:left="5760" w:hanging="360"/>
      </w:pPr>
    </w:lvl>
    <w:lvl w:ilvl="8" w:tplc="85F2FBE8" w:tentative="1">
      <w:start w:val="1"/>
      <w:numFmt w:val="decimal"/>
      <w:lvlText w:val="%9."/>
      <w:lvlJc w:val="left"/>
      <w:pPr>
        <w:tabs>
          <w:tab w:val="num" w:pos="6480"/>
        </w:tabs>
        <w:ind w:left="6480" w:hanging="360"/>
      </w:pPr>
    </w:lvl>
  </w:abstractNum>
  <w:abstractNum w:abstractNumId="29">
    <w:nsid w:val="67CD71D4"/>
    <w:multiLevelType w:val="multilevel"/>
    <w:tmpl w:val="C0F61754"/>
    <w:lvl w:ilvl="0">
      <w:start w:val="1"/>
      <w:numFmt w:val="bullet"/>
      <w:lvlText w:val=""/>
      <w:lvlPicBulletId w:val="5"/>
      <w:lvlJc w:val="left"/>
      <w:pPr>
        <w:tabs>
          <w:tab w:val="num" w:pos="2160"/>
        </w:tabs>
        <w:ind w:left="2160" w:hanging="402"/>
      </w:pPr>
      <w:rPr>
        <w:rFonts w:ascii="Symbol" w:hAnsi="Symbol" w:hint="default"/>
        <w:color w:val="auto"/>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0">
    <w:nsid w:val="6D29027C"/>
    <w:multiLevelType w:val="hybridMultilevel"/>
    <w:tmpl w:val="83220DF2"/>
    <w:lvl w:ilvl="0" w:tplc="12D85BFC">
      <w:start w:val="1"/>
      <w:numFmt w:val="upperLetter"/>
      <w:lvlText w:val="%1."/>
      <w:lvlJc w:val="left"/>
      <w:pPr>
        <w:ind w:left="1080" w:hanging="360"/>
      </w:pPr>
      <w:rPr>
        <w:rFonts w:hint="default"/>
      </w:rPr>
    </w:lvl>
    <w:lvl w:ilvl="1" w:tplc="613A667E">
      <w:start w:val="1"/>
      <w:numFmt w:val="decimal"/>
      <w:lvlText w:val="%2."/>
      <w:lvlJc w:val="left"/>
      <w:pPr>
        <w:tabs>
          <w:tab w:val="num" w:pos="1800"/>
        </w:tabs>
        <w:ind w:left="1800" w:hanging="360"/>
      </w:pPr>
      <w:rPr>
        <w:rFonts w:hint="default"/>
      </w:r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31">
    <w:nsid w:val="754A6A99"/>
    <w:multiLevelType w:val="hybridMultilevel"/>
    <w:tmpl w:val="57E2ED12"/>
    <w:lvl w:ilvl="0" w:tplc="80E8D7D0">
      <w:start w:val="1"/>
      <w:numFmt w:val="bullet"/>
      <w:lvlText w:val=""/>
      <w:lvlJc w:val="left"/>
      <w:pPr>
        <w:tabs>
          <w:tab w:val="num" w:pos="720"/>
        </w:tabs>
        <w:ind w:left="720" w:hanging="360"/>
      </w:pPr>
      <w:rPr>
        <w:rFonts w:ascii="Wingdings" w:hAnsi="Wingdings" w:hint="default"/>
      </w:rPr>
    </w:lvl>
    <w:lvl w:ilvl="1" w:tplc="069271D4" w:tentative="1">
      <w:start w:val="1"/>
      <w:numFmt w:val="bullet"/>
      <w:lvlText w:val=""/>
      <w:lvlJc w:val="left"/>
      <w:pPr>
        <w:tabs>
          <w:tab w:val="num" w:pos="1440"/>
        </w:tabs>
        <w:ind w:left="1440" w:hanging="360"/>
      </w:pPr>
      <w:rPr>
        <w:rFonts w:ascii="Wingdings" w:hAnsi="Wingdings" w:hint="default"/>
      </w:rPr>
    </w:lvl>
    <w:lvl w:ilvl="2" w:tplc="653057E6" w:tentative="1">
      <w:start w:val="1"/>
      <w:numFmt w:val="bullet"/>
      <w:lvlText w:val=""/>
      <w:lvlJc w:val="left"/>
      <w:pPr>
        <w:tabs>
          <w:tab w:val="num" w:pos="2160"/>
        </w:tabs>
        <w:ind w:left="2160" w:hanging="360"/>
      </w:pPr>
      <w:rPr>
        <w:rFonts w:ascii="Wingdings" w:hAnsi="Wingdings" w:hint="default"/>
      </w:rPr>
    </w:lvl>
    <w:lvl w:ilvl="3" w:tplc="9E96752A" w:tentative="1">
      <w:start w:val="1"/>
      <w:numFmt w:val="bullet"/>
      <w:lvlText w:val=""/>
      <w:lvlJc w:val="left"/>
      <w:pPr>
        <w:tabs>
          <w:tab w:val="num" w:pos="2880"/>
        </w:tabs>
        <w:ind w:left="2880" w:hanging="360"/>
      </w:pPr>
      <w:rPr>
        <w:rFonts w:ascii="Wingdings" w:hAnsi="Wingdings" w:hint="default"/>
      </w:rPr>
    </w:lvl>
    <w:lvl w:ilvl="4" w:tplc="3CE43FF2" w:tentative="1">
      <w:start w:val="1"/>
      <w:numFmt w:val="bullet"/>
      <w:lvlText w:val=""/>
      <w:lvlJc w:val="left"/>
      <w:pPr>
        <w:tabs>
          <w:tab w:val="num" w:pos="3600"/>
        </w:tabs>
        <w:ind w:left="3600" w:hanging="360"/>
      </w:pPr>
      <w:rPr>
        <w:rFonts w:ascii="Wingdings" w:hAnsi="Wingdings" w:hint="default"/>
      </w:rPr>
    </w:lvl>
    <w:lvl w:ilvl="5" w:tplc="725A648A" w:tentative="1">
      <w:start w:val="1"/>
      <w:numFmt w:val="bullet"/>
      <w:lvlText w:val=""/>
      <w:lvlJc w:val="left"/>
      <w:pPr>
        <w:tabs>
          <w:tab w:val="num" w:pos="4320"/>
        </w:tabs>
        <w:ind w:left="4320" w:hanging="360"/>
      </w:pPr>
      <w:rPr>
        <w:rFonts w:ascii="Wingdings" w:hAnsi="Wingdings" w:hint="default"/>
      </w:rPr>
    </w:lvl>
    <w:lvl w:ilvl="6" w:tplc="9C6684E0" w:tentative="1">
      <w:start w:val="1"/>
      <w:numFmt w:val="bullet"/>
      <w:lvlText w:val=""/>
      <w:lvlJc w:val="left"/>
      <w:pPr>
        <w:tabs>
          <w:tab w:val="num" w:pos="5040"/>
        </w:tabs>
        <w:ind w:left="5040" w:hanging="360"/>
      </w:pPr>
      <w:rPr>
        <w:rFonts w:ascii="Wingdings" w:hAnsi="Wingdings" w:hint="default"/>
      </w:rPr>
    </w:lvl>
    <w:lvl w:ilvl="7" w:tplc="23B4FE80" w:tentative="1">
      <w:start w:val="1"/>
      <w:numFmt w:val="bullet"/>
      <w:lvlText w:val=""/>
      <w:lvlJc w:val="left"/>
      <w:pPr>
        <w:tabs>
          <w:tab w:val="num" w:pos="5760"/>
        </w:tabs>
        <w:ind w:left="5760" w:hanging="360"/>
      </w:pPr>
      <w:rPr>
        <w:rFonts w:ascii="Wingdings" w:hAnsi="Wingdings" w:hint="default"/>
      </w:rPr>
    </w:lvl>
    <w:lvl w:ilvl="8" w:tplc="FC9E01F8" w:tentative="1">
      <w:start w:val="1"/>
      <w:numFmt w:val="bullet"/>
      <w:lvlText w:val=""/>
      <w:lvlJc w:val="left"/>
      <w:pPr>
        <w:tabs>
          <w:tab w:val="num" w:pos="6480"/>
        </w:tabs>
        <w:ind w:left="6480" w:hanging="360"/>
      </w:pPr>
      <w:rPr>
        <w:rFonts w:ascii="Wingdings" w:hAnsi="Wingdings" w:hint="default"/>
      </w:rPr>
    </w:lvl>
  </w:abstractNum>
  <w:abstractNum w:abstractNumId="32">
    <w:nsid w:val="75A916B7"/>
    <w:multiLevelType w:val="multilevel"/>
    <w:tmpl w:val="52BA0B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791A332F"/>
    <w:multiLevelType w:val="hybridMultilevel"/>
    <w:tmpl w:val="C0F61754"/>
    <w:lvl w:ilvl="0" w:tplc="E8245238">
      <w:start w:val="1"/>
      <w:numFmt w:val="bullet"/>
      <w:lvlText w:val=""/>
      <w:lvlPicBulletId w:val="5"/>
      <w:lvlJc w:val="left"/>
      <w:pPr>
        <w:tabs>
          <w:tab w:val="num" w:pos="2160"/>
        </w:tabs>
        <w:ind w:left="2160" w:hanging="402"/>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nsid w:val="7D93343F"/>
    <w:multiLevelType w:val="multilevel"/>
    <w:tmpl w:val="BD747FF6"/>
    <w:lvl w:ilvl="0">
      <w:start w:val="1"/>
      <w:numFmt w:val="decimal"/>
      <w:lvlText w:val="%1."/>
      <w:lvlJc w:val="left"/>
      <w:pPr>
        <w:tabs>
          <w:tab w:val="num" w:pos="690"/>
        </w:tabs>
        <w:ind w:left="690" w:hanging="360"/>
      </w:pPr>
    </w:lvl>
    <w:lvl w:ilvl="1">
      <w:start w:val="4"/>
      <w:numFmt w:val="upperRoman"/>
      <w:lvlText w:val="%2."/>
      <w:lvlJc w:val="left"/>
      <w:pPr>
        <w:tabs>
          <w:tab w:val="num" w:pos="1800"/>
        </w:tabs>
        <w:ind w:left="1800" w:hanging="72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abstractNumId w:val="18"/>
  </w:num>
  <w:num w:numId="2">
    <w:abstractNumId w:val="30"/>
  </w:num>
  <w:num w:numId="3">
    <w:abstractNumId w:val="10"/>
  </w:num>
  <w:num w:numId="4">
    <w:abstractNumId w:val="26"/>
  </w:num>
  <w:num w:numId="5">
    <w:abstractNumId w:val="6"/>
  </w:num>
  <w:num w:numId="6">
    <w:abstractNumId w:val="7"/>
  </w:num>
  <w:num w:numId="7">
    <w:abstractNumId w:val="1"/>
  </w:num>
  <w:num w:numId="8">
    <w:abstractNumId w:val="8"/>
  </w:num>
  <w:num w:numId="9">
    <w:abstractNumId w:val="14"/>
  </w:num>
  <w:num w:numId="10">
    <w:abstractNumId w:val="17"/>
  </w:num>
  <w:num w:numId="11">
    <w:abstractNumId w:val="13"/>
  </w:num>
  <w:num w:numId="12">
    <w:abstractNumId w:val="20"/>
  </w:num>
  <w:num w:numId="13">
    <w:abstractNumId w:val="5"/>
  </w:num>
  <w:num w:numId="14">
    <w:abstractNumId w:val="9"/>
  </w:num>
  <w:num w:numId="15">
    <w:abstractNumId w:val="31"/>
  </w:num>
  <w:num w:numId="16">
    <w:abstractNumId w:val="4"/>
  </w:num>
  <w:num w:numId="17">
    <w:abstractNumId w:val="27"/>
  </w:num>
  <w:num w:numId="18">
    <w:abstractNumId w:val="0"/>
  </w:num>
  <w:num w:numId="19">
    <w:abstractNumId w:val="12"/>
  </w:num>
  <w:num w:numId="20">
    <w:abstractNumId w:val="24"/>
  </w:num>
  <w:num w:numId="21">
    <w:abstractNumId w:val="32"/>
  </w:num>
  <w:num w:numId="22">
    <w:abstractNumId w:val="34"/>
  </w:num>
  <w:num w:numId="23">
    <w:abstractNumId w:val="28"/>
  </w:num>
  <w:num w:numId="24">
    <w:abstractNumId w:val="2"/>
  </w:num>
  <w:num w:numId="25">
    <w:abstractNumId w:val="15"/>
  </w:num>
  <w:num w:numId="26">
    <w:abstractNumId w:val="19"/>
  </w:num>
  <w:num w:numId="27">
    <w:abstractNumId w:val="16"/>
  </w:num>
  <w:num w:numId="28">
    <w:abstractNumId w:val="25"/>
  </w:num>
  <w:num w:numId="29">
    <w:abstractNumId w:val="22"/>
  </w:num>
  <w:num w:numId="30">
    <w:abstractNumId w:val="23"/>
  </w:num>
  <w:num w:numId="31">
    <w:abstractNumId w:val="3"/>
  </w:num>
  <w:num w:numId="32">
    <w:abstractNumId w:val="33"/>
  </w:num>
  <w:num w:numId="33">
    <w:abstractNumId w:val="29"/>
  </w:num>
  <w:num w:numId="34">
    <w:abstractNumId w:val="11"/>
  </w:num>
  <w:num w:numId="35">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hideSpellingErrors/>
  <w:activeWritingStyle w:appName="MSWord" w:lang="it-IT" w:vendorID="64" w:dllVersion="131078" w:nlCheck="1" w:checkStyle="0"/>
  <w:activeWritingStyle w:appName="MSWord" w:lang="en-US" w:vendorID="64" w:dllVersion="131078" w:nlCheck="1" w:checkStyle="1"/>
  <w:proofState w:grammar="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0949"/>
    <w:rsid w:val="000006A8"/>
    <w:rsid w:val="000008F8"/>
    <w:rsid w:val="000013CC"/>
    <w:rsid w:val="00001BC7"/>
    <w:rsid w:val="00002BAA"/>
    <w:rsid w:val="0000347B"/>
    <w:rsid w:val="00003AAA"/>
    <w:rsid w:val="00006EF9"/>
    <w:rsid w:val="00012B2D"/>
    <w:rsid w:val="0001360D"/>
    <w:rsid w:val="00013980"/>
    <w:rsid w:val="000148B0"/>
    <w:rsid w:val="00017C7F"/>
    <w:rsid w:val="00020672"/>
    <w:rsid w:val="000225F8"/>
    <w:rsid w:val="000235EF"/>
    <w:rsid w:val="00025584"/>
    <w:rsid w:val="000263B2"/>
    <w:rsid w:val="0002694E"/>
    <w:rsid w:val="0003084C"/>
    <w:rsid w:val="000329E0"/>
    <w:rsid w:val="00034B45"/>
    <w:rsid w:val="00034CE1"/>
    <w:rsid w:val="00034D6E"/>
    <w:rsid w:val="0003514E"/>
    <w:rsid w:val="00035EE0"/>
    <w:rsid w:val="00037288"/>
    <w:rsid w:val="0003738A"/>
    <w:rsid w:val="000377A3"/>
    <w:rsid w:val="00041370"/>
    <w:rsid w:val="000433DA"/>
    <w:rsid w:val="000438FD"/>
    <w:rsid w:val="0004426F"/>
    <w:rsid w:val="000461EC"/>
    <w:rsid w:val="00046B3A"/>
    <w:rsid w:val="000476C0"/>
    <w:rsid w:val="0005011B"/>
    <w:rsid w:val="00050982"/>
    <w:rsid w:val="00050A6F"/>
    <w:rsid w:val="00050C29"/>
    <w:rsid w:val="000513AB"/>
    <w:rsid w:val="00051459"/>
    <w:rsid w:val="000515AA"/>
    <w:rsid w:val="00051603"/>
    <w:rsid w:val="00051E93"/>
    <w:rsid w:val="0005271F"/>
    <w:rsid w:val="00052D83"/>
    <w:rsid w:val="000538DE"/>
    <w:rsid w:val="00055074"/>
    <w:rsid w:val="00055733"/>
    <w:rsid w:val="00056600"/>
    <w:rsid w:val="000566EE"/>
    <w:rsid w:val="00060760"/>
    <w:rsid w:val="00060968"/>
    <w:rsid w:val="00060FEB"/>
    <w:rsid w:val="0006102B"/>
    <w:rsid w:val="0006138A"/>
    <w:rsid w:val="00061C5E"/>
    <w:rsid w:val="000634D5"/>
    <w:rsid w:val="000638B7"/>
    <w:rsid w:val="00063E96"/>
    <w:rsid w:val="000642AE"/>
    <w:rsid w:val="000643DB"/>
    <w:rsid w:val="00064E2D"/>
    <w:rsid w:val="00065390"/>
    <w:rsid w:val="00066173"/>
    <w:rsid w:val="0006666E"/>
    <w:rsid w:val="00067493"/>
    <w:rsid w:val="00071A68"/>
    <w:rsid w:val="00072AA0"/>
    <w:rsid w:val="000731A6"/>
    <w:rsid w:val="00073A89"/>
    <w:rsid w:val="00074B32"/>
    <w:rsid w:val="0007538A"/>
    <w:rsid w:val="000760EA"/>
    <w:rsid w:val="00076F44"/>
    <w:rsid w:val="0008002A"/>
    <w:rsid w:val="00080FBA"/>
    <w:rsid w:val="0008133D"/>
    <w:rsid w:val="000813B6"/>
    <w:rsid w:val="000817EE"/>
    <w:rsid w:val="00081C4B"/>
    <w:rsid w:val="00081FB1"/>
    <w:rsid w:val="000847B9"/>
    <w:rsid w:val="0008498C"/>
    <w:rsid w:val="000868B3"/>
    <w:rsid w:val="00087B36"/>
    <w:rsid w:val="00091A8B"/>
    <w:rsid w:val="0009240A"/>
    <w:rsid w:val="00096256"/>
    <w:rsid w:val="0009662D"/>
    <w:rsid w:val="000977F3"/>
    <w:rsid w:val="000A086E"/>
    <w:rsid w:val="000A1495"/>
    <w:rsid w:val="000A16CD"/>
    <w:rsid w:val="000A73BC"/>
    <w:rsid w:val="000B01DC"/>
    <w:rsid w:val="000B25A0"/>
    <w:rsid w:val="000B3C15"/>
    <w:rsid w:val="000B46E6"/>
    <w:rsid w:val="000B4995"/>
    <w:rsid w:val="000B541D"/>
    <w:rsid w:val="000B5D8A"/>
    <w:rsid w:val="000B7143"/>
    <w:rsid w:val="000C0174"/>
    <w:rsid w:val="000C0211"/>
    <w:rsid w:val="000C13CD"/>
    <w:rsid w:val="000C15C1"/>
    <w:rsid w:val="000C18FA"/>
    <w:rsid w:val="000C19DD"/>
    <w:rsid w:val="000C1A26"/>
    <w:rsid w:val="000C40F2"/>
    <w:rsid w:val="000C453B"/>
    <w:rsid w:val="000C4F0E"/>
    <w:rsid w:val="000C556C"/>
    <w:rsid w:val="000C60C1"/>
    <w:rsid w:val="000C6D85"/>
    <w:rsid w:val="000C6F01"/>
    <w:rsid w:val="000C7017"/>
    <w:rsid w:val="000C79DE"/>
    <w:rsid w:val="000D03DC"/>
    <w:rsid w:val="000D12A0"/>
    <w:rsid w:val="000D2054"/>
    <w:rsid w:val="000D3522"/>
    <w:rsid w:val="000D4301"/>
    <w:rsid w:val="000D5AFF"/>
    <w:rsid w:val="000D687B"/>
    <w:rsid w:val="000D6F99"/>
    <w:rsid w:val="000D70FE"/>
    <w:rsid w:val="000D7B04"/>
    <w:rsid w:val="000D7E6B"/>
    <w:rsid w:val="000E00AD"/>
    <w:rsid w:val="000E1C3D"/>
    <w:rsid w:val="000E6087"/>
    <w:rsid w:val="000E63C0"/>
    <w:rsid w:val="000E6860"/>
    <w:rsid w:val="000E7AE8"/>
    <w:rsid w:val="000F0414"/>
    <w:rsid w:val="000F0966"/>
    <w:rsid w:val="000F0EB2"/>
    <w:rsid w:val="000F4715"/>
    <w:rsid w:val="000F49CD"/>
    <w:rsid w:val="000F4B7B"/>
    <w:rsid w:val="000F57C9"/>
    <w:rsid w:val="000F5AAB"/>
    <w:rsid w:val="0010354A"/>
    <w:rsid w:val="00103C36"/>
    <w:rsid w:val="001048BD"/>
    <w:rsid w:val="00104D75"/>
    <w:rsid w:val="00105B9C"/>
    <w:rsid w:val="0010614E"/>
    <w:rsid w:val="00110BFE"/>
    <w:rsid w:val="00111859"/>
    <w:rsid w:val="001120A3"/>
    <w:rsid w:val="0011290C"/>
    <w:rsid w:val="00113EE2"/>
    <w:rsid w:val="00114E6D"/>
    <w:rsid w:val="001152F0"/>
    <w:rsid w:val="00116344"/>
    <w:rsid w:val="00117106"/>
    <w:rsid w:val="00117973"/>
    <w:rsid w:val="00117C27"/>
    <w:rsid w:val="00121D65"/>
    <w:rsid w:val="00122C2A"/>
    <w:rsid w:val="00122EA2"/>
    <w:rsid w:val="00126928"/>
    <w:rsid w:val="001270A9"/>
    <w:rsid w:val="00130E27"/>
    <w:rsid w:val="00131134"/>
    <w:rsid w:val="00131179"/>
    <w:rsid w:val="00131220"/>
    <w:rsid w:val="00134BC8"/>
    <w:rsid w:val="001357C4"/>
    <w:rsid w:val="00135805"/>
    <w:rsid w:val="00135A41"/>
    <w:rsid w:val="00135A6C"/>
    <w:rsid w:val="00135E39"/>
    <w:rsid w:val="00136AEF"/>
    <w:rsid w:val="0013733E"/>
    <w:rsid w:val="00137C60"/>
    <w:rsid w:val="0014239D"/>
    <w:rsid w:val="001429D1"/>
    <w:rsid w:val="00142B78"/>
    <w:rsid w:val="001437F0"/>
    <w:rsid w:val="00144CA4"/>
    <w:rsid w:val="00144E70"/>
    <w:rsid w:val="001466F7"/>
    <w:rsid w:val="00146D1A"/>
    <w:rsid w:val="00147FBD"/>
    <w:rsid w:val="001516D4"/>
    <w:rsid w:val="00152876"/>
    <w:rsid w:val="00152F92"/>
    <w:rsid w:val="00153AC4"/>
    <w:rsid w:val="00153E07"/>
    <w:rsid w:val="0015422E"/>
    <w:rsid w:val="00155C46"/>
    <w:rsid w:val="00157C34"/>
    <w:rsid w:val="0016018C"/>
    <w:rsid w:val="001611A2"/>
    <w:rsid w:val="00163C3C"/>
    <w:rsid w:val="001640D1"/>
    <w:rsid w:val="0016586B"/>
    <w:rsid w:val="00165CFB"/>
    <w:rsid w:val="001664A4"/>
    <w:rsid w:val="00170241"/>
    <w:rsid w:val="0017048C"/>
    <w:rsid w:val="00171B5B"/>
    <w:rsid w:val="001721B0"/>
    <w:rsid w:val="00172411"/>
    <w:rsid w:val="001729E5"/>
    <w:rsid w:val="001739B5"/>
    <w:rsid w:val="001745BA"/>
    <w:rsid w:val="0017554F"/>
    <w:rsid w:val="00180709"/>
    <w:rsid w:val="001811EA"/>
    <w:rsid w:val="001828DA"/>
    <w:rsid w:val="001840C1"/>
    <w:rsid w:val="00184183"/>
    <w:rsid w:val="001846B4"/>
    <w:rsid w:val="001864C3"/>
    <w:rsid w:val="0018725F"/>
    <w:rsid w:val="0019164C"/>
    <w:rsid w:val="00191B1B"/>
    <w:rsid w:val="001969AC"/>
    <w:rsid w:val="00197868"/>
    <w:rsid w:val="001A0857"/>
    <w:rsid w:val="001A1103"/>
    <w:rsid w:val="001A1282"/>
    <w:rsid w:val="001A18E8"/>
    <w:rsid w:val="001A2F05"/>
    <w:rsid w:val="001A2FF2"/>
    <w:rsid w:val="001A3B77"/>
    <w:rsid w:val="001A5767"/>
    <w:rsid w:val="001A7449"/>
    <w:rsid w:val="001B1B35"/>
    <w:rsid w:val="001B34B8"/>
    <w:rsid w:val="001B3F72"/>
    <w:rsid w:val="001B564B"/>
    <w:rsid w:val="001B67C1"/>
    <w:rsid w:val="001C01A1"/>
    <w:rsid w:val="001C030F"/>
    <w:rsid w:val="001C1346"/>
    <w:rsid w:val="001C2C35"/>
    <w:rsid w:val="001C4FF7"/>
    <w:rsid w:val="001C6413"/>
    <w:rsid w:val="001C6490"/>
    <w:rsid w:val="001C7509"/>
    <w:rsid w:val="001D0E18"/>
    <w:rsid w:val="001D2384"/>
    <w:rsid w:val="001D29BE"/>
    <w:rsid w:val="001D33C4"/>
    <w:rsid w:val="001D3C8E"/>
    <w:rsid w:val="001D6AB9"/>
    <w:rsid w:val="001D6AC3"/>
    <w:rsid w:val="001D6D26"/>
    <w:rsid w:val="001E0205"/>
    <w:rsid w:val="001E0345"/>
    <w:rsid w:val="001E03F8"/>
    <w:rsid w:val="001E07A4"/>
    <w:rsid w:val="001E37DA"/>
    <w:rsid w:val="001E4611"/>
    <w:rsid w:val="001E483C"/>
    <w:rsid w:val="001E540B"/>
    <w:rsid w:val="001E6418"/>
    <w:rsid w:val="001E7954"/>
    <w:rsid w:val="001F403F"/>
    <w:rsid w:val="001F4AC3"/>
    <w:rsid w:val="001F4E46"/>
    <w:rsid w:val="001F51AA"/>
    <w:rsid w:val="001F5F3A"/>
    <w:rsid w:val="001F67F4"/>
    <w:rsid w:val="001F6F92"/>
    <w:rsid w:val="001F77F6"/>
    <w:rsid w:val="001F7BBA"/>
    <w:rsid w:val="002034AB"/>
    <w:rsid w:val="00203861"/>
    <w:rsid w:val="002051BE"/>
    <w:rsid w:val="0020592C"/>
    <w:rsid w:val="00206BBA"/>
    <w:rsid w:val="002104AF"/>
    <w:rsid w:val="00210A4B"/>
    <w:rsid w:val="0021155D"/>
    <w:rsid w:val="00211F39"/>
    <w:rsid w:val="002135B6"/>
    <w:rsid w:val="00214139"/>
    <w:rsid w:val="00215606"/>
    <w:rsid w:val="002161F5"/>
    <w:rsid w:val="00216CDB"/>
    <w:rsid w:val="00217304"/>
    <w:rsid w:val="00220D21"/>
    <w:rsid w:val="00222534"/>
    <w:rsid w:val="00224E17"/>
    <w:rsid w:val="00224FCB"/>
    <w:rsid w:val="002255CA"/>
    <w:rsid w:val="0022611D"/>
    <w:rsid w:val="00230123"/>
    <w:rsid w:val="002323F6"/>
    <w:rsid w:val="00233272"/>
    <w:rsid w:val="00236DC1"/>
    <w:rsid w:val="00237B89"/>
    <w:rsid w:val="0024010A"/>
    <w:rsid w:val="00241834"/>
    <w:rsid w:val="00241A93"/>
    <w:rsid w:val="002430FC"/>
    <w:rsid w:val="0024338E"/>
    <w:rsid w:val="00243641"/>
    <w:rsid w:val="00245064"/>
    <w:rsid w:val="00247576"/>
    <w:rsid w:val="00251A04"/>
    <w:rsid w:val="002526BD"/>
    <w:rsid w:val="00253B8B"/>
    <w:rsid w:val="00253EAF"/>
    <w:rsid w:val="002549C0"/>
    <w:rsid w:val="00254D17"/>
    <w:rsid w:val="00257428"/>
    <w:rsid w:val="0025774F"/>
    <w:rsid w:val="002618B0"/>
    <w:rsid w:val="00262C3C"/>
    <w:rsid w:val="00263B4F"/>
    <w:rsid w:val="00265BDE"/>
    <w:rsid w:val="00265D30"/>
    <w:rsid w:val="00267A0D"/>
    <w:rsid w:val="00267A63"/>
    <w:rsid w:val="002701A6"/>
    <w:rsid w:val="0027213E"/>
    <w:rsid w:val="00272803"/>
    <w:rsid w:val="00272E0F"/>
    <w:rsid w:val="00273E07"/>
    <w:rsid w:val="00275DD4"/>
    <w:rsid w:val="00276CC8"/>
    <w:rsid w:val="0027750C"/>
    <w:rsid w:val="0027769D"/>
    <w:rsid w:val="00277D4E"/>
    <w:rsid w:val="00280978"/>
    <w:rsid w:val="002819A1"/>
    <w:rsid w:val="00284C72"/>
    <w:rsid w:val="00285266"/>
    <w:rsid w:val="00287D8F"/>
    <w:rsid w:val="00290106"/>
    <w:rsid w:val="002905A2"/>
    <w:rsid w:val="00291FED"/>
    <w:rsid w:val="00293255"/>
    <w:rsid w:val="002941FF"/>
    <w:rsid w:val="002942A8"/>
    <w:rsid w:val="0029547F"/>
    <w:rsid w:val="002958B0"/>
    <w:rsid w:val="00296038"/>
    <w:rsid w:val="00296FE6"/>
    <w:rsid w:val="002A032D"/>
    <w:rsid w:val="002A2C9A"/>
    <w:rsid w:val="002A31D8"/>
    <w:rsid w:val="002A4613"/>
    <w:rsid w:val="002A67E5"/>
    <w:rsid w:val="002A697C"/>
    <w:rsid w:val="002A6A44"/>
    <w:rsid w:val="002A6B84"/>
    <w:rsid w:val="002A6DF6"/>
    <w:rsid w:val="002A7E7C"/>
    <w:rsid w:val="002B11B9"/>
    <w:rsid w:val="002B23F9"/>
    <w:rsid w:val="002B2547"/>
    <w:rsid w:val="002B27BA"/>
    <w:rsid w:val="002B3877"/>
    <w:rsid w:val="002B47B6"/>
    <w:rsid w:val="002B57C6"/>
    <w:rsid w:val="002B58C7"/>
    <w:rsid w:val="002B68E8"/>
    <w:rsid w:val="002B6B1E"/>
    <w:rsid w:val="002B74D8"/>
    <w:rsid w:val="002C0B8D"/>
    <w:rsid w:val="002C156F"/>
    <w:rsid w:val="002C2144"/>
    <w:rsid w:val="002C324E"/>
    <w:rsid w:val="002C364E"/>
    <w:rsid w:val="002C40E0"/>
    <w:rsid w:val="002C44AE"/>
    <w:rsid w:val="002C4B6F"/>
    <w:rsid w:val="002C58F2"/>
    <w:rsid w:val="002C5CD3"/>
    <w:rsid w:val="002C657E"/>
    <w:rsid w:val="002C6672"/>
    <w:rsid w:val="002C751A"/>
    <w:rsid w:val="002D0001"/>
    <w:rsid w:val="002D075F"/>
    <w:rsid w:val="002D0C5E"/>
    <w:rsid w:val="002D1043"/>
    <w:rsid w:val="002D3CA0"/>
    <w:rsid w:val="002D5E7C"/>
    <w:rsid w:val="002D7228"/>
    <w:rsid w:val="002D7250"/>
    <w:rsid w:val="002D7979"/>
    <w:rsid w:val="002E0492"/>
    <w:rsid w:val="002E076B"/>
    <w:rsid w:val="002E0849"/>
    <w:rsid w:val="002E1AF3"/>
    <w:rsid w:val="002E1D3A"/>
    <w:rsid w:val="002E3164"/>
    <w:rsid w:val="002E3FC1"/>
    <w:rsid w:val="002E4FCC"/>
    <w:rsid w:val="002E51DB"/>
    <w:rsid w:val="002E5246"/>
    <w:rsid w:val="002E5AE4"/>
    <w:rsid w:val="002E66ED"/>
    <w:rsid w:val="002E7EA7"/>
    <w:rsid w:val="002F015A"/>
    <w:rsid w:val="002F056D"/>
    <w:rsid w:val="002F13F3"/>
    <w:rsid w:val="002F23FA"/>
    <w:rsid w:val="002F4962"/>
    <w:rsid w:val="002F56F7"/>
    <w:rsid w:val="002F6822"/>
    <w:rsid w:val="002F69AF"/>
    <w:rsid w:val="002F7111"/>
    <w:rsid w:val="00301CA6"/>
    <w:rsid w:val="00302439"/>
    <w:rsid w:val="00302576"/>
    <w:rsid w:val="00302892"/>
    <w:rsid w:val="00302B8C"/>
    <w:rsid w:val="00302D29"/>
    <w:rsid w:val="00302E36"/>
    <w:rsid w:val="00303344"/>
    <w:rsid w:val="003034AF"/>
    <w:rsid w:val="003038A9"/>
    <w:rsid w:val="00306D2E"/>
    <w:rsid w:val="00307A7C"/>
    <w:rsid w:val="00313056"/>
    <w:rsid w:val="00313546"/>
    <w:rsid w:val="00313CFB"/>
    <w:rsid w:val="003159DC"/>
    <w:rsid w:val="00315C80"/>
    <w:rsid w:val="0032066C"/>
    <w:rsid w:val="00320847"/>
    <w:rsid w:val="003229FA"/>
    <w:rsid w:val="00323A01"/>
    <w:rsid w:val="0032488B"/>
    <w:rsid w:val="00325AAF"/>
    <w:rsid w:val="00325FEA"/>
    <w:rsid w:val="0032603D"/>
    <w:rsid w:val="00326F93"/>
    <w:rsid w:val="00327540"/>
    <w:rsid w:val="003276F6"/>
    <w:rsid w:val="00330000"/>
    <w:rsid w:val="00330804"/>
    <w:rsid w:val="00330AB0"/>
    <w:rsid w:val="00331B56"/>
    <w:rsid w:val="00331F2A"/>
    <w:rsid w:val="00332A5A"/>
    <w:rsid w:val="003342BC"/>
    <w:rsid w:val="00334F33"/>
    <w:rsid w:val="00335D55"/>
    <w:rsid w:val="00336D93"/>
    <w:rsid w:val="003419E1"/>
    <w:rsid w:val="00341F80"/>
    <w:rsid w:val="0034231A"/>
    <w:rsid w:val="003441C8"/>
    <w:rsid w:val="0034438F"/>
    <w:rsid w:val="00344F67"/>
    <w:rsid w:val="003470AB"/>
    <w:rsid w:val="00347C21"/>
    <w:rsid w:val="00350535"/>
    <w:rsid w:val="003517A7"/>
    <w:rsid w:val="00352235"/>
    <w:rsid w:val="00352D08"/>
    <w:rsid w:val="00352EC7"/>
    <w:rsid w:val="00353405"/>
    <w:rsid w:val="00353F6E"/>
    <w:rsid w:val="00355D0D"/>
    <w:rsid w:val="00357CEF"/>
    <w:rsid w:val="0036060B"/>
    <w:rsid w:val="00360CCC"/>
    <w:rsid w:val="00361219"/>
    <w:rsid w:val="00361664"/>
    <w:rsid w:val="00361992"/>
    <w:rsid w:val="00361B72"/>
    <w:rsid w:val="00361E25"/>
    <w:rsid w:val="00363867"/>
    <w:rsid w:val="00363C2A"/>
    <w:rsid w:val="0036548A"/>
    <w:rsid w:val="00365982"/>
    <w:rsid w:val="00366396"/>
    <w:rsid w:val="0036698C"/>
    <w:rsid w:val="00367FBD"/>
    <w:rsid w:val="00370256"/>
    <w:rsid w:val="003720B6"/>
    <w:rsid w:val="00374BC4"/>
    <w:rsid w:val="00374D24"/>
    <w:rsid w:val="00375061"/>
    <w:rsid w:val="0037564F"/>
    <w:rsid w:val="00377404"/>
    <w:rsid w:val="00380FC4"/>
    <w:rsid w:val="00381F73"/>
    <w:rsid w:val="003836B2"/>
    <w:rsid w:val="0039378C"/>
    <w:rsid w:val="00393F14"/>
    <w:rsid w:val="00394276"/>
    <w:rsid w:val="00394962"/>
    <w:rsid w:val="00394E41"/>
    <w:rsid w:val="003969A1"/>
    <w:rsid w:val="00396D04"/>
    <w:rsid w:val="003A0949"/>
    <w:rsid w:val="003A0C95"/>
    <w:rsid w:val="003A11E7"/>
    <w:rsid w:val="003A1436"/>
    <w:rsid w:val="003A3194"/>
    <w:rsid w:val="003A37AB"/>
    <w:rsid w:val="003A42B3"/>
    <w:rsid w:val="003A4868"/>
    <w:rsid w:val="003A4A16"/>
    <w:rsid w:val="003A6DED"/>
    <w:rsid w:val="003A7186"/>
    <w:rsid w:val="003A7255"/>
    <w:rsid w:val="003A7E17"/>
    <w:rsid w:val="003B0800"/>
    <w:rsid w:val="003B168C"/>
    <w:rsid w:val="003B18AB"/>
    <w:rsid w:val="003B3FE0"/>
    <w:rsid w:val="003B7C49"/>
    <w:rsid w:val="003C019C"/>
    <w:rsid w:val="003C0414"/>
    <w:rsid w:val="003C0761"/>
    <w:rsid w:val="003C079F"/>
    <w:rsid w:val="003C0B73"/>
    <w:rsid w:val="003C1D5B"/>
    <w:rsid w:val="003C1DD8"/>
    <w:rsid w:val="003C2462"/>
    <w:rsid w:val="003C24CE"/>
    <w:rsid w:val="003C3A44"/>
    <w:rsid w:val="003C40B0"/>
    <w:rsid w:val="003C468D"/>
    <w:rsid w:val="003C470A"/>
    <w:rsid w:val="003C663F"/>
    <w:rsid w:val="003C6701"/>
    <w:rsid w:val="003C68E6"/>
    <w:rsid w:val="003C6BA5"/>
    <w:rsid w:val="003D0173"/>
    <w:rsid w:val="003D14B2"/>
    <w:rsid w:val="003D16F3"/>
    <w:rsid w:val="003D17C9"/>
    <w:rsid w:val="003D194F"/>
    <w:rsid w:val="003D2E70"/>
    <w:rsid w:val="003D659D"/>
    <w:rsid w:val="003E1056"/>
    <w:rsid w:val="003E107D"/>
    <w:rsid w:val="003E1729"/>
    <w:rsid w:val="003E1E23"/>
    <w:rsid w:val="003E1FA4"/>
    <w:rsid w:val="003E3231"/>
    <w:rsid w:val="003E34BF"/>
    <w:rsid w:val="003E3D47"/>
    <w:rsid w:val="003E4218"/>
    <w:rsid w:val="003E5653"/>
    <w:rsid w:val="003E5665"/>
    <w:rsid w:val="003E617B"/>
    <w:rsid w:val="003E711A"/>
    <w:rsid w:val="003E7201"/>
    <w:rsid w:val="003F02A1"/>
    <w:rsid w:val="003F24B3"/>
    <w:rsid w:val="003F2C63"/>
    <w:rsid w:val="003F3027"/>
    <w:rsid w:val="003F3B40"/>
    <w:rsid w:val="003F4316"/>
    <w:rsid w:val="003F5B13"/>
    <w:rsid w:val="003F65E3"/>
    <w:rsid w:val="00400855"/>
    <w:rsid w:val="00400BE6"/>
    <w:rsid w:val="00400FE9"/>
    <w:rsid w:val="004020F4"/>
    <w:rsid w:val="004056F3"/>
    <w:rsid w:val="00407528"/>
    <w:rsid w:val="00410BE6"/>
    <w:rsid w:val="004114F1"/>
    <w:rsid w:val="0041296A"/>
    <w:rsid w:val="00412D9D"/>
    <w:rsid w:val="00414D54"/>
    <w:rsid w:val="0041666B"/>
    <w:rsid w:val="0041688C"/>
    <w:rsid w:val="004169E6"/>
    <w:rsid w:val="0041755D"/>
    <w:rsid w:val="004220E8"/>
    <w:rsid w:val="004222FD"/>
    <w:rsid w:val="00422C0D"/>
    <w:rsid w:val="0042312B"/>
    <w:rsid w:val="00423B52"/>
    <w:rsid w:val="00425CC4"/>
    <w:rsid w:val="00425E25"/>
    <w:rsid w:val="00430CE3"/>
    <w:rsid w:val="00430E81"/>
    <w:rsid w:val="00430F12"/>
    <w:rsid w:val="00431B22"/>
    <w:rsid w:val="00431D99"/>
    <w:rsid w:val="00431DCE"/>
    <w:rsid w:val="00431E39"/>
    <w:rsid w:val="00432290"/>
    <w:rsid w:val="00432718"/>
    <w:rsid w:val="00433535"/>
    <w:rsid w:val="00433F9C"/>
    <w:rsid w:val="0043593D"/>
    <w:rsid w:val="00435AB1"/>
    <w:rsid w:val="004364BB"/>
    <w:rsid w:val="0043710C"/>
    <w:rsid w:val="0043755D"/>
    <w:rsid w:val="00441083"/>
    <w:rsid w:val="004416E3"/>
    <w:rsid w:val="004417FD"/>
    <w:rsid w:val="00442837"/>
    <w:rsid w:val="00442E62"/>
    <w:rsid w:val="004440B0"/>
    <w:rsid w:val="00444B1F"/>
    <w:rsid w:val="00445017"/>
    <w:rsid w:val="00445202"/>
    <w:rsid w:val="00446063"/>
    <w:rsid w:val="004518D4"/>
    <w:rsid w:val="004532EA"/>
    <w:rsid w:val="00453CDD"/>
    <w:rsid w:val="00453E35"/>
    <w:rsid w:val="00454B84"/>
    <w:rsid w:val="0045694D"/>
    <w:rsid w:val="00457CD7"/>
    <w:rsid w:val="004610C8"/>
    <w:rsid w:val="00461D3E"/>
    <w:rsid w:val="00463E4D"/>
    <w:rsid w:val="00464CCB"/>
    <w:rsid w:val="00464FFF"/>
    <w:rsid w:val="00465A8D"/>
    <w:rsid w:val="004662A5"/>
    <w:rsid w:val="00466D77"/>
    <w:rsid w:val="0046786D"/>
    <w:rsid w:val="00467B37"/>
    <w:rsid w:val="0047039A"/>
    <w:rsid w:val="00470685"/>
    <w:rsid w:val="004706A0"/>
    <w:rsid w:val="00473BD6"/>
    <w:rsid w:val="0047470C"/>
    <w:rsid w:val="0047479B"/>
    <w:rsid w:val="00477110"/>
    <w:rsid w:val="00480748"/>
    <w:rsid w:val="00483313"/>
    <w:rsid w:val="00484210"/>
    <w:rsid w:val="00484A75"/>
    <w:rsid w:val="004853C5"/>
    <w:rsid w:val="004868C2"/>
    <w:rsid w:val="00487A2B"/>
    <w:rsid w:val="004900C2"/>
    <w:rsid w:val="004900DF"/>
    <w:rsid w:val="004903BE"/>
    <w:rsid w:val="004904AF"/>
    <w:rsid w:val="004926EE"/>
    <w:rsid w:val="00492BBF"/>
    <w:rsid w:val="00492E99"/>
    <w:rsid w:val="0049302F"/>
    <w:rsid w:val="0049350E"/>
    <w:rsid w:val="00494E6D"/>
    <w:rsid w:val="00494F64"/>
    <w:rsid w:val="0049726B"/>
    <w:rsid w:val="004A10A6"/>
    <w:rsid w:val="004A1F7B"/>
    <w:rsid w:val="004A2DC9"/>
    <w:rsid w:val="004A54D3"/>
    <w:rsid w:val="004A57DF"/>
    <w:rsid w:val="004A60AA"/>
    <w:rsid w:val="004A6E89"/>
    <w:rsid w:val="004A7A83"/>
    <w:rsid w:val="004B011F"/>
    <w:rsid w:val="004B10BF"/>
    <w:rsid w:val="004B1E7A"/>
    <w:rsid w:val="004B26B5"/>
    <w:rsid w:val="004B29E2"/>
    <w:rsid w:val="004B2B7D"/>
    <w:rsid w:val="004B4C84"/>
    <w:rsid w:val="004B56B2"/>
    <w:rsid w:val="004B59F8"/>
    <w:rsid w:val="004B7B22"/>
    <w:rsid w:val="004C0E90"/>
    <w:rsid w:val="004C29F1"/>
    <w:rsid w:val="004C40AF"/>
    <w:rsid w:val="004C5469"/>
    <w:rsid w:val="004C6C19"/>
    <w:rsid w:val="004C6DD5"/>
    <w:rsid w:val="004D0038"/>
    <w:rsid w:val="004D0DDB"/>
    <w:rsid w:val="004D196D"/>
    <w:rsid w:val="004D1D3D"/>
    <w:rsid w:val="004D22AE"/>
    <w:rsid w:val="004D2AD7"/>
    <w:rsid w:val="004D483E"/>
    <w:rsid w:val="004D4FF8"/>
    <w:rsid w:val="004D5CFE"/>
    <w:rsid w:val="004D6205"/>
    <w:rsid w:val="004D6D90"/>
    <w:rsid w:val="004E18D5"/>
    <w:rsid w:val="004E1DC8"/>
    <w:rsid w:val="004E312E"/>
    <w:rsid w:val="004E372F"/>
    <w:rsid w:val="004E433B"/>
    <w:rsid w:val="004E4528"/>
    <w:rsid w:val="004E45C4"/>
    <w:rsid w:val="004E5B26"/>
    <w:rsid w:val="004E687D"/>
    <w:rsid w:val="004E763C"/>
    <w:rsid w:val="004F1AEB"/>
    <w:rsid w:val="004F3140"/>
    <w:rsid w:val="004F5A46"/>
    <w:rsid w:val="004F5CBB"/>
    <w:rsid w:val="004F5D7C"/>
    <w:rsid w:val="004F63B9"/>
    <w:rsid w:val="004F6BD0"/>
    <w:rsid w:val="00500ABC"/>
    <w:rsid w:val="00502AAD"/>
    <w:rsid w:val="00503439"/>
    <w:rsid w:val="00505416"/>
    <w:rsid w:val="00505EA6"/>
    <w:rsid w:val="005074F0"/>
    <w:rsid w:val="00507587"/>
    <w:rsid w:val="00507A1D"/>
    <w:rsid w:val="00507DCF"/>
    <w:rsid w:val="0051116F"/>
    <w:rsid w:val="0051144A"/>
    <w:rsid w:val="0051150A"/>
    <w:rsid w:val="00511673"/>
    <w:rsid w:val="00511A56"/>
    <w:rsid w:val="0051286D"/>
    <w:rsid w:val="00513290"/>
    <w:rsid w:val="005134E9"/>
    <w:rsid w:val="0051406F"/>
    <w:rsid w:val="00514110"/>
    <w:rsid w:val="005159F5"/>
    <w:rsid w:val="005161FA"/>
    <w:rsid w:val="00520AB4"/>
    <w:rsid w:val="00521666"/>
    <w:rsid w:val="005238D9"/>
    <w:rsid w:val="00523EA8"/>
    <w:rsid w:val="00524BD7"/>
    <w:rsid w:val="00526357"/>
    <w:rsid w:val="00526628"/>
    <w:rsid w:val="005268C6"/>
    <w:rsid w:val="00527DEE"/>
    <w:rsid w:val="00530DB9"/>
    <w:rsid w:val="00530E68"/>
    <w:rsid w:val="0053104C"/>
    <w:rsid w:val="0053167C"/>
    <w:rsid w:val="00531B62"/>
    <w:rsid w:val="00532255"/>
    <w:rsid w:val="00532A6B"/>
    <w:rsid w:val="00532CFC"/>
    <w:rsid w:val="00533A38"/>
    <w:rsid w:val="00533C0D"/>
    <w:rsid w:val="00534453"/>
    <w:rsid w:val="00534537"/>
    <w:rsid w:val="0053485A"/>
    <w:rsid w:val="00535004"/>
    <w:rsid w:val="005362F4"/>
    <w:rsid w:val="0054018F"/>
    <w:rsid w:val="005440F6"/>
    <w:rsid w:val="00546161"/>
    <w:rsid w:val="00547D62"/>
    <w:rsid w:val="00551174"/>
    <w:rsid w:val="00551526"/>
    <w:rsid w:val="005525A6"/>
    <w:rsid w:val="00553303"/>
    <w:rsid w:val="005559FE"/>
    <w:rsid w:val="00555E8E"/>
    <w:rsid w:val="00556386"/>
    <w:rsid w:val="0055652C"/>
    <w:rsid w:val="00556994"/>
    <w:rsid w:val="0055733E"/>
    <w:rsid w:val="00557465"/>
    <w:rsid w:val="0056030B"/>
    <w:rsid w:val="00561FC7"/>
    <w:rsid w:val="00565BE3"/>
    <w:rsid w:val="005670CB"/>
    <w:rsid w:val="005679BB"/>
    <w:rsid w:val="00571076"/>
    <w:rsid w:val="0057144D"/>
    <w:rsid w:val="0057202B"/>
    <w:rsid w:val="00572626"/>
    <w:rsid w:val="005734AD"/>
    <w:rsid w:val="00574030"/>
    <w:rsid w:val="00575144"/>
    <w:rsid w:val="0057576C"/>
    <w:rsid w:val="00577088"/>
    <w:rsid w:val="00577CB0"/>
    <w:rsid w:val="0058110D"/>
    <w:rsid w:val="00582A07"/>
    <w:rsid w:val="00582F81"/>
    <w:rsid w:val="00583CAF"/>
    <w:rsid w:val="00583E88"/>
    <w:rsid w:val="00584BDA"/>
    <w:rsid w:val="00590CDB"/>
    <w:rsid w:val="00591E0C"/>
    <w:rsid w:val="005927B9"/>
    <w:rsid w:val="005929CC"/>
    <w:rsid w:val="00592F71"/>
    <w:rsid w:val="00594EB3"/>
    <w:rsid w:val="005957A3"/>
    <w:rsid w:val="00597055"/>
    <w:rsid w:val="005972D7"/>
    <w:rsid w:val="0059732B"/>
    <w:rsid w:val="00597756"/>
    <w:rsid w:val="00597C38"/>
    <w:rsid w:val="005A0252"/>
    <w:rsid w:val="005A12AC"/>
    <w:rsid w:val="005A393A"/>
    <w:rsid w:val="005A3A5B"/>
    <w:rsid w:val="005A3C73"/>
    <w:rsid w:val="005A43F0"/>
    <w:rsid w:val="005A4AA4"/>
    <w:rsid w:val="005A6330"/>
    <w:rsid w:val="005B0A50"/>
    <w:rsid w:val="005B2E09"/>
    <w:rsid w:val="005B2E0E"/>
    <w:rsid w:val="005B41E5"/>
    <w:rsid w:val="005B4445"/>
    <w:rsid w:val="005B565B"/>
    <w:rsid w:val="005B7F3F"/>
    <w:rsid w:val="005C0ADB"/>
    <w:rsid w:val="005C1458"/>
    <w:rsid w:val="005C14C9"/>
    <w:rsid w:val="005C1E6C"/>
    <w:rsid w:val="005C25CF"/>
    <w:rsid w:val="005C4967"/>
    <w:rsid w:val="005C58F1"/>
    <w:rsid w:val="005C5EC8"/>
    <w:rsid w:val="005C6B65"/>
    <w:rsid w:val="005C7CEA"/>
    <w:rsid w:val="005D29A5"/>
    <w:rsid w:val="005D6301"/>
    <w:rsid w:val="005D6513"/>
    <w:rsid w:val="005E03AC"/>
    <w:rsid w:val="005E0573"/>
    <w:rsid w:val="005E080B"/>
    <w:rsid w:val="005E1616"/>
    <w:rsid w:val="005E16C8"/>
    <w:rsid w:val="005E50B4"/>
    <w:rsid w:val="005E5B99"/>
    <w:rsid w:val="005E6909"/>
    <w:rsid w:val="005F03C5"/>
    <w:rsid w:val="005F250B"/>
    <w:rsid w:val="005F434C"/>
    <w:rsid w:val="005F4C82"/>
    <w:rsid w:val="005F55F5"/>
    <w:rsid w:val="005F6021"/>
    <w:rsid w:val="0060082F"/>
    <w:rsid w:val="006010BD"/>
    <w:rsid w:val="00601C88"/>
    <w:rsid w:val="00602F72"/>
    <w:rsid w:val="006037A0"/>
    <w:rsid w:val="006053B8"/>
    <w:rsid w:val="00605D04"/>
    <w:rsid w:val="00607343"/>
    <w:rsid w:val="006078EF"/>
    <w:rsid w:val="0061012F"/>
    <w:rsid w:val="0061322C"/>
    <w:rsid w:val="00613385"/>
    <w:rsid w:val="006145FA"/>
    <w:rsid w:val="00615308"/>
    <w:rsid w:val="00617B0F"/>
    <w:rsid w:val="006208BE"/>
    <w:rsid w:val="00620A70"/>
    <w:rsid w:val="0062150E"/>
    <w:rsid w:val="00622874"/>
    <w:rsid w:val="00622E08"/>
    <w:rsid w:val="00622FE1"/>
    <w:rsid w:val="00623C63"/>
    <w:rsid w:val="00627244"/>
    <w:rsid w:val="00627A7A"/>
    <w:rsid w:val="00630E81"/>
    <w:rsid w:val="00632D8E"/>
    <w:rsid w:val="006355F3"/>
    <w:rsid w:val="006368C0"/>
    <w:rsid w:val="006378E3"/>
    <w:rsid w:val="00641F84"/>
    <w:rsid w:val="0064213F"/>
    <w:rsid w:val="00644215"/>
    <w:rsid w:val="00645AB7"/>
    <w:rsid w:val="00646234"/>
    <w:rsid w:val="00646EE1"/>
    <w:rsid w:val="006471CB"/>
    <w:rsid w:val="00647451"/>
    <w:rsid w:val="0065167A"/>
    <w:rsid w:val="006521AA"/>
    <w:rsid w:val="00653213"/>
    <w:rsid w:val="0065361F"/>
    <w:rsid w:val="00653901"/>
    <w:rsid w:val="00653F64"/>
    <w:rsid w:val="0065447F"/>
    <w:rsid w:val="006556C5"/>
    <w:rsid w:val="00655C93"/>
    <w:rsid w:val="00660CAC"/>
    <w:rsid w:val="006611CC"/>
    <w:rsid w:val="006619DD"/>
    <w:rsid w:val="00663318"/>
    <w:rsid w:val="00664896"/>
    <w:rsid w:val="00665307"/>
    <w:rsid w:val="006655B2"/>
    <w:rsid w:val="006661FC"/>
    <w:rsid w:val="0066620C"/>
    <w:rsid w:val="0067169F"/>
    <w:rsid w:val="006725B6"/>
    <w:rsid w:val="00672E9C"/>
    <w:rsid w:val="00673511"/>
    <w:rsid w:val="00674007"/>
    <w:rsid w:val="006745BC"/>
    <w:rsid w:val="00675CB8"/>
    <w:rsid w:val="0068070E"/>
    <w:rsid w:val="00680F67"/>
    <w:rsid w:val="00681798"/>
    <w:rsid w:val="00681CE6"/>
    <w:rsid w:val="0068238D"/>
    <w:rsid w:val="00682F49"/>
    <w:rsid w:val="0068373D"/>
    <w:rsid w:val="00683E63"/>
    <w:rsid w:val="0068541D"/>
    <w:rsid w:val="00685B09"/>
    <w:rsid w:val="006879A8"/>
    <w:rsid w:val="0069128C"/>
    <w:rsid w:val="00691D12"/>
    <w:rsid w:val="00692955"/>
    <w:rsid w:val="00692A0D"/>
    <w:rsid w:val="0069661F"/>
    <w:rsid w:val="00697D74"/>
    <w:rsid w:val="00697EAA"/>
    <w:rsid w:val="006A0B43"/>
    <w:rsid w:val="006A1E81"/>
    <w:rsid w:val="006A3B19"/>
    <w:rsid w:val="006A3D3F"/>
    <w:rsid w:val="006A4B01"/>
    <w:rsid w:val="006A4C9D"/>
    <w:rsid w:val="006A5BBB"/>
    <w:rsid w:val="006A5E97"/>
    <w:rsid w:val="006A6C65"/>
    <w:rsid w:val="006B0948"/>
    <w:rsid w:val="006B1435"/>
    <w:rsid w:val="006B17AE"/>
    <w:rsid w:val="006B4E74"/>
    <w:rsid w:val="006B547A"/>
    <w:rsid w:val="006B702D"/>
    <w:rsid w:val="006B74FF"/>
    <w:rsid w:val="006B7C48"/>
    <w:rsid w:val="006C02C1"/>
    <w:rsid w:val="006C20E3"/>
    <w:rsid w:val="006C33C3"/>
    <w:rsid w:val="006C374E"/>
    <w:rsid w:val="006C3D01"/>
    <w:rsid w:val="006C5B45"/>
    <w:rsid w:val="006C5D22"/>
    <w:rsid w:val="006C5D24"/>
    <w:rsid w:val="006C7AC9"/>
    <w:rsid w:val="006D034B"/>
    <w:rsid w:val="006D0C22"/>
    <w:rsid w:val="006D18B6"/>
    <w:rsid w:val="006D2757"/>
    <w:rsid w:val="006D2C01"/>
    <w:rsid w:val="006D3255"/>
    <w:rsid w:val="006D3720"/>
    <w:rsid w:val="006D4184"/>
    <w:rsid w:val="006D683B"/>
    <w:rsid w:val="006D690B"/>
    <w:rsid w:val="006D6F42"/>
    <w:rsid w:val="006D7E4E"/>
    <w:rsid w:val="006E06A6"/>
    <w:rsid w:val="006E06DF"/>
    <w:rsid w:val="006E52EC"/>
    <w:rsid w:val="006E5304"/>
    <w:rsid w:val="006E59A5"/>
    <w:rsid w:val="006E5E69"/>
    <w:rsid w:val="006E6D71"/>
    <w:rsid w:val="006E708E"/>
    <w:rsid w:val="006E7587"/>
    <w:rsid w:val="006E79E3"/>
    <w:rsid w:val="006F0BBB"/>
    <w:rsid w:val="006F1805"/>
    <w:rsid w:val="006F1C3D"/>
    <w:rsid w:val="006F1D67"/>
    <w:rsid w:val="006F26C8"/>
    <w:rsid w:val="006F2B91"/>
    <w:rsid w:val="006F56E2"/>
    <w:rsid w:val="006F633E"/>
    <w:rsid w:val="006F7488"/>
    <w:rsid w:val="00701BF3"/>
    <w:rsid w:val="00702B39"/>
    <w:rsid w:val="00702D77"/>
    <w:rsid w:val="00703DAC"/>
    <w:rsid w:val="007046A1"/>
    <w:rsid w:val="00707A0A"/>
    <w:rsid w:val="007104F2"/>
    <w:rsid w:val="00711245"/>
    <w:rsid w:val="00712DE2"/>
    <w:rsid w:val="007137D6"/>
    <w:rsid w:val="0071451B"/>
    <w:rsid w:val="00714F6D"/>
    <w:rsid w:val="00715915"/>
    <w:rsid w:val="007160FC"/>
    <w:rsid w:val="00716524"/>
    <w:rsid w:val="0071774C"/>
    <w:rsid w:val="00717813"/>
    <w:rsid w:val="00717871"/>
    <w:rsid w:val="007202FB"/>
    <w:rsid w:val="00720637"/>
    <w:rsid w:val="007229A9"/>
    <w:rsid w:val="00723A6A"/>
    <w:rsid w:val="00723B1C"/>
    <w:rsid w:val="007276FE"/>
    <w:rsid w:val="00727735"/>
    <w:rsid w:val="00727753"/>
    <w:rsid w:val="007304D3"/>
    <w:rsid w:val="00731174"/>
    <w:rsid w:val="0073148C"/>
    <w:rsid w:val="00731E31"/>
    <w:rsid w:val="007323DB"/>
    <w:rsid w:val="00732576"/>
    <w:rsid w:val="00732FE6"/>
    <w:rsid w:val="007336DF"/>
    <w:rsid w:val="00733CF5"/>
    <w:rsid w:val="007356EF"/>
    <w:rsid w:val="00735BDD"/>
    <w:rsid w:val="00737BDF"/>
    <w:rsid w:val="0074279A"/>
    <w:rsid w:val="00746005"/>
    <w:rsid w:val="00746E39"/>
    <w:rsid w:val="0075091D"/>
    <w:rsid w:val="007510F4"/>
    <w:rsid w:val="00754DE6"/>
    <w:rsid w:val="00756765"/>
    <w:rsid w:val="00760601"/>
    <w:rsid w:val="007611FA"/>
    <w:rsid w:val="00762BFC"/>
    <w:rsid w:val="00763572"/>
    <w:rsid w:val="00763F63"/>
    <w:rsid w:val="007641C5"/>
    <w:rsid w:val="00765D53"/>
    <w:rsid w:val="00767FF3"/>
    <w:rsid w:val="007709D9"/>
    <w:rsid w:val="00770FDA"/>
    <w:rsid w:val="00775406"/>
    <w:rsid w:val="00775B88"/>
    <w:rsid w:val="00777D8A"/>
    <w:rsid w:val="00780542"/>
    <w:rsid w:val="0078057F"/>
    <w:rsid w:val="00780BAA"/>
    <w:rsid w:val="007817D2"/>
    <w:rsid w:val="00783342"/>
    <w:rsid w:val="00783368"/>
    <w:rsid w:val="00783CF7"/>
    <w:rsid w:val="00784411"/>
    <w:rsid w:val="00784F7B"/>
    <w:rsid w:val="007855EA"/>
    <w:rsid w:val="00787A37"/>
    <w:rsid w:val="007907B9"/>
    <w:rsid w:val="00790DC0"/>
    <w:rsid w:val="00791322"/>
    <w:rsid w:val="007924E9"/>
    <w:rsid w:val="00793281"/>
    <w:rsid w:val="0079352E"/>
    <w:rsid w:val="00794890"/>
    <w:rsid w:val="00796FDB"/>
    <w:rsid w:val="007974A0"/>
    <w:rsid w:val="007A0A30"/>
    <w:rsid w:val="007A3278"/>
    <w:rsid w:val="007A3FE1"/>
    <w:rsid w:val="007A4E2F"/>
    <w:rsid w:val="007A53C8"/>
    <w:rsid w:val="007A66E8"/>
    <w:rsid w:val="007A6987"/>
    <w:rsid w:val="007A7878"/>
    <w:rsid w:val="007B2444"/>
    <w:rsid w:val="007B28D1"/>
    <w:rsid w:val="007B7CFE"/>
    <w:rsid w:val="007B7E97"/>
    <w:rsid w:val="007C3D79"/>
    <w:rsid w:val="007C3ED8"/>
    <w:rsid w:val="007C4293"/>
    <w:rsid w:val="007C464A"/>
    <w:rsid w:val="007C6768"/>
    <w:rsid w:val="007C7DA4"/>
    <w:rsid w:val="007D2351"/>
    <w:rsid w:val="007D297B"/>
    <w:rsid w:val="007D3C02"/>
    <w:rsid w:val="007D5368"/>
    <w:rsid w:val="007D5EDF"/>
    <w:rsid w:val="007D6AF5"/>
    <w:rsid w:val="007D7059"/>
    <w:rsid w:val="007D7B08"/>
    <w:rsid w:val="007E3C77"/>
    <w:rsid w:val="007E3D21"/>
    <w:rsid w:val="007E4F22"/>
    <w:rsid w:val="007E59FC"/>
    <w:rsid w:val="007E5B27"/>
    <w:rsid w:val="007E68A7"/>
    <w:rsid w:val="007E68BE"/>
    <w:rsid w:val="007E6F1C"/>
    <w:rsid w:val="007E7EAE"/>
    <w:rsid w:val="007F1CEA"/>
    <w:rsid w:val="007F1EB6"/>
    <w:rsid w:val="007F28C0"/>
    <w:rsid w:val="007F3FF5"/>
    <w:rsid w:val="007F42E6"/>
    <w:rsid w:val="007F44AE"/>
    <w:rsid w:val="007F4CB5"/>
    <w:rsid w:val="007F50AB"/>
    <w:rsid w:val="007F5732"/>
    <w:rsid w:val="007F5F49"/>
    <w:rsid w:val="007F5F7B"/>
    <w:rsid w:val="007F63B3"/>
    <w:rsid w:val="007F79B1"/>
    <w:rsid w:val="007F7FA1"/>
    <w:rsid w:val="00800BAC"/>
    <w:rsid w:val="00802A7B"/>
    <w:rsid w:val="0080327D"/>
    <w:rsid w:val="008036B5"/>
    <w:rsid w:val="00804DDF"/>
    <w:rsid w:val="00806342"/>
    <w:rsid w:val="00806600"/>
    <w:rsid w:val="00806C0A"/>
    <w:rsid w:val="008071F3"/>
    <w:rsid w:val="008115B5"/>
    <w:rsid w:val="008118B6"/>
    <w:rsid w:val="00811A64"/>
    <w:rsid w:val="008124FD"/>
    <w:rsid w:val="00812FE9"/>
    <w:rsid w:val="00813643"/>
    <w:rsid w:val="00815515"/>
    <w:rsid w:val="00815E12"/>
    <w:rsid w:val="008224FA"/>
    <w:rsid w:val="00822807"/>
    <w:rsid w:val="00822F73"/>
    <w:rsid w:val="0082465F"/>
    <w:rsid w:val="0082569F"/>
    <w:rsid w:val="00826311"/>
    <w:rsid w:val="00827786"/>
    <w:rsid w:val="00830C52"/>
    <w:rsid w:val="008319E0"/>
    <w:rsid w:val="00832667"/>
    <w:rsid w:val="008328BD"/>
    <w:rsid w:val="00834C82"/>
    <w:rsid w:val="00834CA5"/>
    <w:rsid w:val="00836AE6"/>
    <w:rsid w:val="0083759A"/>
    <w:rsid w:val="00837A21"/>
    <w:rsid w:val="008416AE"/>
    <w:rsid w:val="00841C2C"/>
    <w:rsid w:val="008425F5"/>
    <w:rsid w:val="00843EB4"/>
    <w:rsid w:val="00845476"/>
    <w:rsid w:val="00850B8F"/>
    <w:rsid w:val="00850CED"/>
    <w:rsid w:val="00851A37"/>
    <w:rsid w:val="008521CE"/>
    <w:rsid w:val="00853F7B"/>
    <w:rsid w:val="00855776"/>
    <w:rsid w:val="008560F7"/>
    <w:rsid w:val="008576F3"/>
    <w:rsid w:val="00857E56"/>
    <w:rsid w:val="00862CB1"/>
    <w:rsid w:val="00863D0F"/>
    <w:rsid w:val="008641D2"/>
    <w:rsid w:val="008649E2"/>
    <w:rsid w:val="00864CC9"/>
    <w:rsid w:val="0086540E"/>
    <w:rsid w:val="00865A6E"/>
    <w:rsid w:val="008669C2"/>
    <w:rsid w:val="00867C37"/>
    <w:rsid w:val="00870795"/>
    <w:rsid w:val="00871EF3"/>
    <w:rsid w:val="008734F1"/>
    <w:rsid w:val="00873C16"/>
    <w:rsid w:val="00874256"/>
    <w:rsid w:val="008744B7"/>
    <w:rsid w:val="008754DF"/>
    <w:rsid w:val="00876182"/>
    <w:rsid w:val="008764CD"/>
    <w:rsid w:val="00876EEB"/>
    <w:rsid w:val="00877D19"/>
    <w:rsid w:val="00880880"/>
    <w:rsid w:val="008808D1"/>
    <w:rsid w:val="00881CC6"/>
    <w:rsid w:val="00882E80"/>
    <w:rsid w:val="0088400A"/>
    <w:rsid w:val="008862FB"/>
    <w:rsid w:val="00886DD2"/>
    <w:rsid w:val="00887164"/>
    <w:rsid w:val="00890535"/>
    <w:rsid w:val="00892FEF"/>
    <w:rsid w:val="008935C4"/>
    <w:rsid w:val="00893BB5"/>
    <w:rsid w:val="00893EE5"/>
    <w:rsid w:val="008A10AF"/>
    <w:rsid w:val="008A1254"/>
    <w:rsid w:val="008A1D1C"/>
    <w:rsid w:val="008A2705"/>
    <w:rsid w:val="008A3156"/>
    <w:rsid w:val="008A4676"/>
    <w:rsid w:val="008A5605"/>
    <w:rsid w:val="008A57BA"/>
    <w:rsid w:val="008A5D9A"/>
    <w:rsid w:val="008A617A"/>
    <w:rsid w:val="008B4107"/>
    <w:rsid w:val="008B61A3"/>
    <w:rsid w:val="008B690F"/>
    <w:rsid w:val="008B6D6D"/>
    <w:rsid w:val="008B775A"/>
    <w:rsid w:val="008C0168"/>
    <w:rsid w:val="008C254B"/>
    <w:rsid w:val="008C2851"/>
    <w:rsid w:val="008C2F94"/>
    <w:rsid w:val="008C3412"/>
    <w:rsid w:val="008C4998"/>
    <w:rsid w:val="008C49E8"/>
    <w:rsid w:val="008C5708"/>
    <w:rsid w:val="008C6759"/>
    <w:rsid w:val="008C7DF5"/>
    <w:rsid w:val="008C7E55"/>
    <w:rsid w:val="008D07F3"/>
    <w:rsid w:val="008D0D44"/>
    <w:rsid w:val="008D1217"/>
    <w:rsid w:val="008D2240"/>
    <w:rsid w:val="008D34D7"/>
    <w:rsid w:val="008D4D05"/>
    <w:rsid w:val="008D5846"/>
    <w:rsid w:val="008D7820"/>
    <w:rsid w:val="008E068A"/>
    <w:rsid w:val="008E1434"/>
    <w:rsid w:val="008E1EFC"/>
    <w:rsid w:val="008E6720"/>
    <w:rsid w:val="008E6AC6"/>
    <w:rsid w:val="008E7583"/>
    <w:rsid w:val="008E7636"/>
    <w:rsid w:val="008F1150"/>
    <w:rsid w:val="008F334F"/>
    <w:rsid w:val="008F54E4"/>
    <w:rsid w:val="008F683B"/>
    <w:rsid w:val="008F738C"/>
    <w:rsid w:val="008F7AFD"/>
    <w:rsid w:val="00901048"/>
    <w:rsid w:val="00901AD4"/>
    <w:rsid w:val="0090309E"/>
    <w:rsid w:val="009052C7"/>
    <w:rsid w:val="009060FB"/>
    <w:rsid w:val="00910CAF"/>
    <w:rsid w:val="00915B37"/>
    <w:rsid w:val="00917177"/>
    <w:rsid w:val="0091764F"/>
    <w:rsid w:val="009179CA"/>
    <w:rsid w:val="009202AC"/>
    <w:rsid w:val="00921BDB"/>
    <w:rsid w:val="009226E8"/>
    <w:rsid w:val="00925AF1"/>
    <w:rsid w:val="00927839"/>
    <w:rsid w:val="00927E04"/>
    <w:rsid w:val="009300A5"/>
    <w:rsid w:val="00930962"/>
    <w:rsid w:val="0093118C"/>
    <w:rsid w:val="009313F7"/>
    <w:rsid w:val="00931D71"/>
    <w:rsid w:val="00931E33"/>
    <w:rsid w:val="00932102"/>
    <w:rsid w:val="0093227C"/>
    <w:rsid w:val="00932B7C"/>
    <w:rsid w:val="00933CE9"/>
    <w:rsid w:val="00936711"/>
    <w:rsid w:val="009403DA"/>
    <w:rsid w:val="009406A9"/>
    <w:rsid w:val="00940DDA"/>
    <w:rsid w:val="00940ED9"/>
    <w:rsid w:val="00942A20"/>
    <w:rsid w:val="00945539"/>
    <w:rsid w:val="0094689C"/>
    <w:rsid w:val="00946B5E"/>
    <w:rsid w:val="0095034E"/>
    <w:rsid w:val="009510F8"/>
    <w:rsid w:val="00952D7A"/>
    <w:rsid w:val="00952D9A"/>
    <w:rsid w:val="0095371E"/>
    <w:rsid w:val="009544C1"/>
    <w:rsid w:val="009551DC"/>
    <w:rsid w:val="00956361"/>
    <w:rsid w:val="009566CD"/>
    <w:rsid w:val="00961F3F"/>
    <w:rsid w:val="00963A80"/>
    <w:rsid w:val="00963E99"/>
    <w:rsid w:val="009678EF"/>
    <w:rsid w:val="00967B00"/>
    <w:rsid w:val="0097063D"/>
    <w:rsid w:val="0097172A"/>
    <w:rsid w:val="00971EF1"/>
    <w:rsid w:val="00972AD6"/>
    <w:rsid w:val="0097402E"/>
    <w:rsid w:val="009752DD"/>
    <w:rsid w:val="00975D5C"/>
    <w:rsid w:val="009765CB"/>
    <w:rsid w:val="00980C3C"/>
    <w:rsid w:val="00980C5E"/>
    <w:rsid w:val="009810F4"/>
    <w:rsid w:val="0098255C"/>
    <w:rsid w:val="00982CD8"/>
    <w:rsid w:val="00982D47"/>
    <w:rsid w:val="00983247"/>
    <w:rsid w:val="00983366"/>
    <w:rsid w:val="00984A66"/>
    <w:rsid w:val="00984E4D"/>
    <w:rsid w:val="0098548A"/>
    <w:rsid w:val="00985598"/>
    <w:rsid w:val="00985F83"/>
    <w:rsid w:val="009867F2"/>
    <w:rsid w:val="009900BE"/>
    <w:rsid w:val="00990317"/>
    <w:rsid w:val="009905E8"/>
    <w:rsid w:val="00990626"/>
    <w:rsid w:val="00993EF4"/>
    <w:rsid w:val="00994EFB"/>
    <w:rsid w:val="00994F8A"/>
    <w:rsid w:val="00997288"/>
    <w:rsid w:val="009972EF"/>
    <w:rsid w:val="009A024C"/>
    <w:rsid w:val="009A2471"/>
    <w:rsid w:val="009A2D57"/>
    <w:rsid w:val="009A393F"/>
    <w:rsid w:val="009A3CF9"/>
    <w:rsid w:val="009A7647"/>
    <w:rsid w:val="009B002C"/>
    <w:rsid w:val="009B0A33"/>
    <w:rsid w:val="009B3316"/>
    <w:rsid w:val="009B4147"/>
    <w:rsid w:val="009B41AB"/>
    <w:rsid w:val="009B60CE"/>
    <w:rsid w:val="009B63AA"/>
    <w:rsid w:val="009C040F"/>
    <w:rsid w:val="009C0541"/>
    <w:rsid w:val="009C11C8"/>
    <w:rsid w:val="009C5347"/>
    <w:rsid w:val="009C5FB1"/>
    <w:rsid w:val="009D0849"/>
    <w:rsid w:val="009D10DB"/>
    <w:rsid w:val="009D21B7"/>
    <w:rsid w:val="009D2BC9"/>
    <w:rsid w:val="009D2F9B"/>
    <w:rsid w:val="009D3439"/>
    <w:rsid w:val="009E01B9"/>
    <w:rsid w:val="009E08A3"/>
    <w:rsid w:val="009E1516"/>
    <w:rsid w:val="009E1873"/>
    <w:rsid w:val="009E2E5C"/>
    <w:rsid w:val="009E4000"/>
    <w:rsid w:val="009E4EB1"/>
    <w:rsid w:val="009E5B5A"/>
    <w:rsid w:val="009E625D"/>
    <w:rsid w:val="009E6BB3"/>
    <w:rsid w:val="009E6DAC"/>
    <w:rsid w:val="009E6F32"/>
    <w:rsid w:val="009E7FDF"/>
    <w:rsid w:val="009F0EC5"/>
    <w:rsid w:val="009F2361"/>
    <w:rsid w:val="009F29FF"/>
    <w:rsid w:val="009F4A0A"/>
    <w:rsid w:val="009F4A2F"/>
    <w:rsid w:val="009F4E2F"/>
    <w:rsid w:val="009F5D2F"/>
    <w:rsid w:val="009F6B5C"/>
    <w:rsid w:val="009F7859"/>
    <w:rsid w:val="00A01FDC"/>
    <w:rsid w:val="00A02CA3"/>
    <w:rsid w:val="00A031F4"/>
    <w:rsid w:val="00A037F1"/>
    <w:rsid w:val="00A03A8F"/>
    <w:rsid w:val="00A040AD"/>
    <w:rsid w:val="00A060F3"/>
    <w:rsid w:val="00A064B6"/>
    <w:rsid w:val="00A06585"/>
    <w:rsid w:val="00A067B6"/>
    <w:rsid w:val="00A07558"/>
    <w:rsid w:val="00A1067E"/>
    <w:rsid w:val="00A11AD5"/>
    <w:rsid w:val="00A11DEE"/>
    <w:rsid w:val="00A13D10"/>
    <w:rsid w:val="00A1403A"/>
    <w:rsid w:val="00A15456"/>
    <w:rsid w:val="00A1558F"/>
    <w:rsid w:val="00A164E9"/>
    <w:rsid w:val="00A16D56"/>
    <w:rsid w:val="00A16E0D"/>
    <w:rsid w:val="00A17AB3"/>
    <w:rsid w:val="00A20FDF"/>
    <w:rsid w:val="00A244D0"/>
    <w:rsid w:val="00A2570A"/>
    <w:rsid w:val="00A25BE3"/>
    <w:rsid w:val="00A262A5"/>
    <w:rsid w:val="00A26698"/>
    <w:rsid w:val="00A26D9E"/>
    <w:rsid w:val="00A27ADE"/>
    <w:rsid w:val="00A30905"/>
    <w:rsid w:val="00A326E6"/>
    <w:rsid w:val="00A340DF"/>
    <w:rsid w:val="00A351C2"/>
    <w:rsid w:val="00A35C77"/>
    <w:rsid w:val="00A3754E"/>
    <w:rsid w:val="00A402F7"/>
    <w:rsid w:val="00A405B0"/>
    <w:rsid w:val="00A40969"/>
    <w:rsid w:val="00A40CF0"/>
    <w:rsid w:val="00A40E3A"/>
    <w:rsid w:val="00A41B84"/>
    <w:rsid w:val="00A42F6C"/>
    <w:rsid w:val="00A430E3"/>
    <w:rsid w:val="00A44118"/>
    <w:rsid w:val="00A44BEA"/>
    <w:rsid w:val="00A46559"/>
    <w:rsid w:val="00A467AD"/>
    <w:rsid w:val="00A46A76"/>
    <w:rsid w:val="00A46C93"/>
    <w:rsid w:val="00A470F1"/>
    <w:rsid w:val="00A500F8"/>
    <w:rsid w:val="00A530F5"/>
    <w:rsid w:val="00A5334C"/>
    <w:rsid w:val="00A53771"/>
    <w:rsid w:val="00A5410B"/>
    <w:rsid w:val="00A5506F"/>
    <w:rsid w:val="00A55206"/>
    <w:rsid w:val="00A5725E"/>
    <w:rsid w:val="00A576D2"/>
    <w:rsid w:val="00A60223"/>
    <w:rsid w:val="00A61551"/>
    <w:rsid w:val="00A62880"/>
    <w:rsid w:val="00A64A9B"/>
    <w:rsid w:val="00A65358"/>
    <w:rsid w:val="00A65A82"/>
    <w:rsid w:val="00A663FC"/>
    <w:rsid w:val="00A66D39"/>
    <w:rsid w:val="00A7069E"/>
    <w:rsid w:val="00A70DB2"/>
    <w:rsid w:val="00A71A0E"/>
    <w:rsid w:val="00A71B5D"/>
    <w:rsid w:val="00A73C58"/>
    <w:rsid w:val="00A73E15"/>
    <w:rsid w:val="00A75C33"/>
    <w:rsid w:val="00A75DD7"/>
    <w:rsid w:val="00A75E07"/>
    <w:rsid w:val="00A770E4"/>
    <w:rsid w:val="00A7754E"/>
    <w:rsid w:val="00A80318"/>
    <w:rsid w:val="00A809CB"/>
    <w:rsid w:val="00A810BB"/>
    <w:rsid w:val="00A81E3F"/>
    <w:rsid w:val="00A82D4C"/>
    <w:rsid w:val="00A84651"/>
    <w:rsid w:val="00A84A8E"/>
    <w:rsid w:val="00A860E9"/>
    <w:rsid w:val="00A86579"/>
    <w:rsid w:val="00A865FA"/>
    <w:rsid w:val="00A874B3"/>
    <w:rsid w:val="00A874BD"/>
    <w:rsid w:val="00A90527"/>
    <w:rsid w:val="00A90618"/>
    <w:rsid w:val="00A91581"/>
    <w:rsid w:val="00A919FD"/>
    <w:rsid w:val="00A92CB7"/>
    <w:rsid w:val="00A931CB"/>
    <w:rsid w:val="00A93E07"/>
    <w:rsid w:val="00A9486A"/>
    <w:rsid w:val="00A9486C"/>
    <w:rsid w:val="00A95639"/>
    <w:rsid w:val="00A95E62"/>
    <w:rsid w:val="00A95EE3"/>
    <w:rsid w:val="00A96515"/>
    <w:rsid w:val="00A972B3"/>
    <w:rsid w:val="00AA0087"/>
    <w:rsid w:val="00AA12CC"/>
    <w:rsid w:val="00AA14E9"/>
    <w:rsid w:val="00AA1BE2"/>
    <w:rsid w:val="00AA313C"/>
    <w:rsid w:val="00AA42AA"/>
    <w:rsid w:val="00AA4751"/>
    <w:rsid w:val="00AA495A"/>
    <w:rsid w:val="00AA4BE0"/>
    <w:rsid w:val="00AA4E5C"/>
    <w:rsid w:val="00AA4F27"/>
    <w:rsid w:val="00AB1B25"/>
    <w:rsid w:val="00AB3820"/>
    <w:rsid w:val="00AB4AA0"/>
    <w:rsid w:val="00AB4B3D"/>
    <w:rsid w:val="00AB59D4"/>
    <w:rsid w:val="00AB5D53"/>
    <w:rsid w:val="00AB6B09"/>
    <w:rsid w:val="00AB6BE2"/>
    <w:rsid w:val="00AB7359"/>
    <w:rsid w:val="00AB738B"/>
    <w:rsid w:val="00AB7545"/>
    <w:rsid w:val="00AC0879"/>
    <w:rsid w:val="00AC1BEF"/>
    <w:rsid w:val="00AC273E"/>
    <w:rsid w:val="00AC4C0A"/>
    <w:rsid w:val="00AC4D70"/>
    <w:rsid w:val="00AC4DA5"/>
    <w:rsid w:val="00AC5348"/>
    <w:rsid w:val="00AD01A4"/>
    <w:rsid w:val="00AD461B"/>
    <w:rsid w:val="00AD566B"/>
    <w:rsid w:val="00AD71B8"/>
    <w:rsid w:val="00AE07DF"/>
    <w:rsid w:val="00AE0AF4"/>
    <w:rsid w:val="00AE2D7D"/>
    <w:rsid w:val="00AE408C"/>
    <w:rsid w:val="00AE4854"/>
    <w:rsid w:val="00AE5A23"/>
    <w:rsid w:val="00AE5D9F"/>
    <w:rsid w:val="00AE6A5C"/>
    <w:rsid w:val="00AF0115"/>
    <w:rsid w:val="00AF0ABD"/>
    <w:rsid w:val="00AF1150"/>
    <w:rsid w:val="00AF25DA"/>
    <w:rsid w:val="00AF350D"/>
    <w:rsid w:val="00AF36C3"/>
    <w:rsid w:val="00AF53A5"/>
    <w:rsid w:val="00B006A9"/>
    <w:rsid w:val="00B00CEB"/>
    <w:rsid w:val="00B01AC0"/>
    <w:rsid w:val="00B01CF4"/>
    <w:rsid w:val="00B05EEF"/>
    <w:rsid w:val="00B06E94"/>
    <w:rsid w:val="00B06EBD"/>
    <w:rsid w:val="00B07242"/>
    <w:rsid w:val="00B1049D"/>
    <w:rsid w:val="00B116CF"/>
    <w:rsid w:val="00B14436"/>
    <w:rsid w:val="00B1583C"/>
    <w:rsid w:val="00B158DB"/>
    <w:rsid w:val="00B15A2D"/>
    <w:rsid w:val="00B203BF"/>
    <w:rsid w:val="00B212E1"/>
    <w:rsid w:val="00B214D1"/>
    <w:rsid w:val="00B21B41"/>
    <w:rsid w:val="00B21E3A"/>
    <w:rsid w:val="00B220C8"/>
    <w:rsid w:val="00B23DDA"/>
    <w:rsid w:val="00B23E51"/>
    <w:rsid w:val="00B241AA"/>
    <w:rsid w:val="00B2480C"/>
    <w:rsid w:val="00B27C2E"/>
    <w:rsid w:val="00B310A9"/>
    <w:rsid w:val="00B3201F"/>
    <w:rsid w:val="00B32901"/>
    <w:rsid w:val="00B329C1"/>
    <w:rsid w:val="00B32D2D"/>
    <w:rsid w:val="00B3306F"/>
    <w:rsid w:val="00B3481C"/>
    <w:rsid w:val="00B34A95"/>
    <w:rsid w:val="00B35BF3"/>
    <w:rsid w:val="00B360A3"/>
    <w:rsid w:val="00B36462"/>
    <w:rsid w:val="00B37065"/>
    <w:rsid w:val="00B370FF"/>
    <w:rsid w:val="00B407D0"/>
    <w:rsid w:val="00B407D7"/>
    <w:rsid w:val="00B408D8"/>
    <w:rsid w:val="00B413CD"/>
    <w:rsid w:val="00B41A25"/>
    <w:rsid w:val="00B42A67"/>
    <w:rsid w:val="00B431F8"/>
    <w:rsid w:val="00B44267"/>
    <w:rsid w:val="00B4681A"/>
    <w:rsid w:val="00B472C8"/>
    <w:rsid w:val="00B47947"/>
    <w:rsid w:val="00B50A7A"/>
    <w:rsid w:val="00B5120F"/>
    <w:rsid w:val="00B51251"/>
    <w:rsid w:val="00B512C1"/>
    <w:rsid w:val="00B529CF"/>
    <w:rsid w:val="00B5323D"/>
    <w:rsid w:val="00B539BB"/>
    <w:rsid w:val="00B5654F"/>
    <w:rsid w:val="00B56BAA"/>
    <w:rsid w:val="00B60693"/>
    <w:rsid w:val="00B6222B"/>
    <w:rsid w:val="00B623D1"/>
    <w:rsid w:val="00B62894"/>
    <w:rsid w:val="00B62DA3"/>
    <w:rsid w:val="00B630C6"/>
    <w:rsid w:val="00B634A0"/>
    <w:rsid w:val="00B63E93"/>
    <w:rsid w:val="00B63EE3"/>
    <w:rsid w:val="00B66F46"/>
    <w:rsid w:val="00B679EE"/>
    <w:rsid w:val="00B70019"/>
    <w:rsid w:val="00B70192"/>
    <w:rsid w:val="00B70525"/>
    <w:rsid w:val="00B70D37"/>
    <w:rsid w:val="00B71082"/>
    <w:rsid w:val="00B719DE"/>
    <w:rsid w:val="00B71F5C"/>
    <w:rsid w:val="00B73234"/>
    <w:rsid w:val="00B7712C"/>
    <w:rsid w:val="00B775FE"/>
    <w:rsid w:val="00B800A6"/>
    <w:rsid w:val="00B80957"/>
    <w:rsid w:val="00B80F0A"/>
    <w:rsid w:val="00B8190C"/>
    <w:rsid w:val="00B822AC"/>
    <w:rsid w:val="00B83BE2"/>
    <w:rsid w:val="00B83EF5"/>
    <w:rsid w:val="00B844D2"/>
    <w:rsid w:val="00B8532A"/>
    <w:rsid w:val="00B87698"/>
    <w:rsid w:val="00B87BB3"/>
    <w:rsid w:val="00B9168E"/>
    <w:rsid w:val="00B9288C"/>
    <w:rsid w:val="00B93072"/>
    <w:rsid w:val="00B935F1"/>
    <w:rsid w:val="00B94BFA"/>
    <w:rsid w:val="00B96BB7"/>
    <w:rsid w:val="00BA039E"/>
    <w:rsid w:val="00BA0ADD"/>
    <w:rsid w:val="00BA10E2"/>
    <w:rsid w:val="00BA26C8"/>
    <w:rsid w:val="00BA3598"/>
    <w:rsid w:val="00BA396A"/>
    <w:rsid w:val="00BA43EB"/>
    <w:rsid w:val="00BA4EA6"/>
    <w:rsid w:val="00BA5A38"/>
    <w:rsid w:val="00BA647E"/>
    <w:rsid w:val="00BA7267"/>
    <w:rsid w:val="00BA7F0C"/>
    <w:rsid w:val="00BB17F3"/>
    <w:rsid w:val="00BB27AA"/>
    <w:rsid w:val="00BB317E"/>
    <w:rsid w:val="00BB4FEC"/>
    <w:rsid w:val="00BB5DDA"/>
    <w:rsid w:val="00BB5F36"/>
    <w:rsid w:val="00BB665E"/>
    <w:rsid w:val="00BB69C6"/>
    <w:rsid w:val="00BB7059"/>
    <w:rsid w:val="00BB7210"/>
    <w:rsid w:val="00BB73F6"/>
    <w:rsid w:val="00BB7853"/>
    <w:rsid w:val="00BB7A0A"/>
    <w:rsid w:val="00BC0671"/>
    <w:rsid w:val="00BC0D06"/>
    <w:rsid w:val="00BC11EC"/>
    <w:rsid w:val="00BC13DF"/>
    <w:rsid w:val="00BC1B61"/>
    <w:rsid w:val="00BC272C"/>
    <w:rsid w:val="00BC279B"/>
    <w:rsid w:val="00BC2C5B"/>
    <w:rsid w:val="00BC33CA"/>
    <w:rsid w:val="00BC4F6F"/>
    <w:rsid w:val="00BC61C8"/>
    <w:rsid w:val="00BC76A5"/>
    <w:rsid w:val="00BD1D2C"/>
    <w:rsid w:val="00BD48E9"/>
    <w:rsid w:val="00BD4C6B"/>
    <w:rsid w:val="00BD6560"/>
    <w:rsid w:val="00BD688B"/>
    <w:rsid w:val="00BE03EF"/>
    <w:rsid w:val="00BE0B92"/>
    <w:rsid w:val="00BE1046"/>
    <w:rsid w:val="00BE2707"/>
    <w:rsid w:val="00BE2EE8"/>
    <w:rsid w:val="00BE3D0E"/>
    <w:rsid w:val="00BE4C9B"/>
    <w:rsid w:val="00BE5F80"/>
    <w:rsid w:val="00BF117D"/>
    <w:rsid w:val="00BF2A1E"/>
    <w:rsid w:val="00BF2DE9"/>
    <w:rsid w:val="00BF3920"/>
    <w:rsid w:val="00BF4974"/>
    <w:rsid w:val="00BF57CF"/>
    <w:rsid w:val="00BF59B7"/>
    <w:rsid w:val="00C01D86"/>
    <w:rsid w:val="00C0207E"/>
    <w:rsid w:val="00C03594"/>
    <w:rsid w:val="00C054D0"/>
    <w:rsid w:val="00C06AC4"/>
    <w:rsid w:val="00C11775"/>
    <w:rsid w:val="00C119C6"/>
    <w:rsid w:val="00C11A46"/>
    <w:rsid w:val="00C12136"/>
    <w:rsid w:val="00C1269A"/>
    <w:rsid w:val="00C12EFA"/>
    <w:rsid w:val="00C132F9"/>
    <w:rsid w:val="00C14816"/>
    <w:rsid w:val="00C14D48"/>
    <w:rsid w:val="00C14D62"/>
    <w:rsid w:val="00C14FB4"/>
    <w:rsid w:val="00C162AB"/>
    <w:rsid w:val="00C20AA1"/>
    <w:rsid w:val="00C21976"/>
    <w:rsid w:val="00C21CBE"/>
    <w:rsid w:val="00C230AD"/>
    <w:rsid w:val="00C3065A"/>
    <w:rsid w:val="00C312F9"/>
    <w:rsid w:val="00C33D7A"/>
    <w:rsid w:val="00C345F2"/>
    <w:rsid w:val="00C3519B"/>
    <w:rsid w:val="00C35526"/>
    <w:rsid w:val="00C376D3"/>
    <w:rsid w:val="00C377C7"/>
    <w:rsid w:val="00C37830"/>
    <w:rsid w:val="00C37E83"/>
    <w:rsid w:val="00C40FC9"/>
    <w:rsid w:val="00C414B5"/>
    <w:rsid w:val="00C4218A"/>
    <w:rsid w:val="00C423F4"/>
    <w:rsid w:val="00C424A0"/>
    <w:rsid w:val="00C44019"/>
    <w:rsid w:val="00C45540"/>
    <w:rsid w:val="00C45918"/>
    <w:rsid w:val="00C45DA2"/>
    <w:rsid w:val="00C46B8B"/>
    <w:rsid w:val="00C46F8E"/>
    <w:rsid w:val="00C47BA5"/>
    <w:rsid w:val="00C507A4"/>
    <w:rsid w:val="00C507E3"/>
    <w:rsid w:val="00C50A3F"/>
    <w:rsid w:val="00C51AE3"/>
    <w:rsid w:val="00C51D3B"/>
    <w:rsid w:val="00C52BB5"/>
    <w:rsid w:val="00C534AC"/>
    <w:rsid w:val="00C54A9C"/>
    <w:rsid w:val="00C54D73"/>
    <w:rsid w:val="00C55BAD"/>
    <w:rsid w:val="00C564B0"/>
    <w:rsid w:val="00C56CFF"/>
    <w:rsid w:val="00C57A4F"/>
    <w:rsid w:val="00C605A9"/>
    <w:rsid w:val="00C60F01"/>
    <w:rsid w:val="00C6129F"/>
    <w:rsid w:val="00C62299"/>
    <w:rsid w:val="00C625B3"/>
    <w:rsid w:val="00C62854"/>
    <w:rsid w:val="00C628C6"/>
    <w:rsid w:val="00C63216"/>
    <w:rsid w:val="00C63320"/>
    <w:rsid w:val="00C63ECC"/>
    <w:rsid w:val="00C662B6"/>
    <w:rsid w:val="00C7254A"/>
    <w:rsid w:val="00C738F9"/>
    <w:rsid w:val="00C767BB"/>
    <w:rsid w:val="00C770A9"/>
    <w:rsid w:val="00C773EA"/>
    <w:rsid w:val="00C77994"/>
    <w:rsid w:val="00C77F6D"/>
    <w:rsid w:val="00C80CD3"/>
    <w:rsid w:val="00C83783"/>
    <w:rsid w:val="00C84724"/>
    <w:rsid w:val="00C84CAF"/>
    <w:rsid w:val="00C85138"/>
    <w:rsid w:val="00C863F3"/>
    <w:rsid w:val="00C864F9"/>
    <w:rsid w:val="00C8749D"/>
    <w:rsid w:val="00C92503"/>
    <w:rsid w:val="00C93214"/>
    <w:rsid w:val="00C9643B"/>
    <w:rsid w:val="00CA034D"/>
    <w:rsid w:val="00CA1A72"/>
    <w:rsid w:val="00CA2C3A"/>
    <w:rsid w:val="00CA2E34"/>
    <w:rsid w:val="00CA3C2E"/>
    <w:rsid w:val="00CA5E01"/>
    <w:rsid w:val="00CA7AFC"/>
    <w:rsid w:val="00CB1424"/>
    <w:rsid w:val="00CB2B3D"/>
    <w:rsid w:val="00CB2B70"/>
    <w:rsid w:val="00CB3AD4"/>
    <w:rsid w:val="00CB422C"/>
    <w:rsid w:val="00CB453B"/>
    <w:rsid w:val="00CB4AA8"/>
    <w:rsid w:val="00CB4EFF"/>
    <w:rsid w:val="00CB66D9"/>
    <w:rsid w:val="00CC117B"/>
    <w:rsid w:val="00CC15A9"/>
    <w:rsid w:val="00CC234A"/>
    <w:rsid w:val="00CC2988"/>
    <w:rsid w:val="00CC3306"/>
    <w:rsid w:val="00CC7004"/>
    <w:rsid w:val="00CD0740"/>
    <w:rsid w:val="00CD0ABD"/>
    <w:rsid w:val="00CD1982"/>
    <w:rsid w:val="00CD2137"/>
    <w:rsid w:val="00CD27A4"/>
    <w:rsid w:val="00CD3A49"/>
    <w:rsid w:val="00CD496D"/>
    <w:rsid w:val="00CD52A5"/>
    <w:rsid w:val="00CD5F0A"/>
    <w:rsid w:val="00CD7198"/>
    <w:rsid w:val="00CD777E"/>
    <w:rsid w:val="00CD7F36"/>
    <w:rsid w:val="00CE0103"/>
    <w:rsid w:val="00CE1C62"/>
    <w:rsid w:val="00CE2E86"/>
    <w:rsid w:val="00CE375B"/>
    <w:rsid w:val="00CE577D"/>
    <w:rsid w:val="00CF03B0"/>
    <w:rsid w:val="00CF0D02"/>
    <w:rsid w:val="00CF1087"/>
    <w:rsid w:val="00CF163B"/>
    <w:rsid w:val="00CF239D"/>
    <w:rsid w:val="00CF294D"/>
    <w:rsid w:val="00CF308A"/>
    <w:rsid w:val="00CF60E1"/>
    <w:rsid w:val="00CF6388"/>
    <w:rsid w:val="00CF72FF"/>
    <w:rsid w:val="00D02093"/>
    <w:rsid w:val="00D0490B"/>
    <w:rsid w:val="00D051A7"/>
    <w:rsid w:val="00D0539C"/>
    <w:rsid w:val="00D05C25"/>
    <w:rsid w:val="00D0715C"/>
    <w:rsid w:val="00D10BFF"/>
    <w:rsid w:val="00D12ACA"/>
    <w:rsid w:val="00D1541C"/>
    <w:rsid w:val="00D15957"/>
    <w:rsid w:val="00D15AE5"/>
    <w:rsid w:val="00D15ED7"/>
    <w:rsid w:val="00D16FF3"/>
    <w:rsid w:val="00D17B01"/>
    <w:rsid w:val="00D21587"/>
    <w:rsid w:val="00D21839"/>
    <w:rsid w:val="00D227D0"/>
    <w:rsid w:val="00D23C7C"/>
    <w:rsid w:val="00D23E7A"/>
    <w:rsid w:val="00D24BF3"/>
    <w:rsid w:val="00D310E2"/>
    <w:rsid w:val="00D31F61"/>
    <w:rsid w:val="00D343BE"/>
    <w:rsid w:val="00D34919"/>
    <w:rsid w:val="00D37348"/>
    <w:rsid w:val="00D40147"/>
    <w:rsid w:val="00D40173"/>
    <w:rsid w:val="00D402AD"/>
    <w:rsid w:val="00D40DF1"/>
    <w:rsid w:val="00D412FE"/>
    <w:rsid w:val="00D414F2"/>
    <w:rsid w:val="00D41DBB"/>
    <w:rsid w:val="00D4281A"/>
    <w:rsid w:val="00D42F17"/>
    <w:rsid w:val="00D4330B"/>
    <w:rsid w:val="00D43E84"/>
    <w:rsid w:val="00D45490"/>
    <w:rsid w:val="00D45DBC"/>
    <w:rsid w:val="00D46479"/>
    <w:rsid w:val="00D50F79"/>
    <w:rsid w:val="00D51877"/>
    <w:rsid w:val="00D5213E"/>
    <w:rsid w:val="00D5575B"/>
    <w:rsid w:val="00D559D5"/>
    <w:rsid w:val="00D572B7"/>
    <w:rsid w:val="00D57690"/>
    <w:rsid w:val="00D578E8"/>
    <w:rsid w:val="00D60403"/>
    <w:rsid w:val="00D61FA7"/>
    <w:rsid w:val="00D64E5C"/>
    <w:rsid w:val="00D6650D"/>
    <w:rsid w:val="00D670C9"/>
    <w:rsid w:val="00D7017F"/>
    <w:rsid w:val="00D72511"/>
    <w:rsid w:val="00D72B73"/>
    <w:rsid w:val="00D72C23"/>
    <w:rsid w:val="00D734DE"/>
    <w:rsid w:val="00D73927"/>
    <w:rsid w:val="00D73C16"/>
    <w:rsid w:val="00D74971"/>
    <w:rsid w:val="00D75BEA"/>
    <w:rsid w:val="00D767E7"/>
    <w:rsid w:val="00D76EC2"/>
    <w:rsid w:val="00D773BC"/>
    <w:rsid w:val="00D77B7E"/>
    <w:rsid w:val="00D813F9"/>
    <w:rsid w:val="00D83D10"/>
    <w:rsid w:val="00D84690"/>
    <w:rsid w:val="00D847D1"/>
    <w:rsid w:val="00D848E6"/>
    <w:rsid w:val="00D84A35"/>
    <w:rsid w:val="00D85633"/>
    <w:rsid w:val="00D85974"/>
    <w:rsid w:val="00D86786"/>
    <w:rsid w:val="00D86D75"/>
    <w:rsid w:val="00D90D7B"/>
    <w:rsid w:val="00D91A8C"/>
    <w:rsid w:val="00D91C33"/>
    <w:rsid w:val="00D9257D"/>
    <w:rsid w:val="00D926C2"/>
    <w:rsid w:val="00D92818"/>
    <w:rsid w:val="00D92E29"/>
    <w:rsid w:val="00D947C0"/>
    <w:rsid w:val="00D9531D"/>
    <w:rsid w:val="00D95BA9"/>
    <w:rsid w:val="00D95E48"/>
    <w:rsid w:val="00D963D4"/>
    <w:rsid w:val="00D970FE"/>
    <w:rsid w:val="00D97926"/>
    <w:rsid w:val="00D97D2A"/>
    <w:rsid w:val="00DA116C"/>
    <w:rsid w:val="00DA131B"/>
    <w:rsid w:val="00DA3A74"/>
    <w:rsid w:val="00DA57DD"/>
    <w:rsid w:val="00DA67FB"/>
    <w:rsid w:val="00DB048E"/>
    <w:rsid w:val="00DB2044"/>
    <w:rsid w:val="00DB28D5"/>
    <w:rsid w:val="00DB31EA"/>
    <w:rsid w:val="00DB46B4"/>
    <w:rsid w:val="00DB5238"/>
    <w:rsid w:val="00DB5749"/>
    <w:rsid w:val="00DB5B90"/>
    <w:rsid w:val="00DB616D"/>
    <w:rsid w:val="00DB6886"/>
    <w:rsid w:val="00DB74AA"/>
    <w:rsid w:val="00DC0DC5"/>
    <w:rsid w:val="00DC1B4F"/>
    <w:rsid w:val="00DC27C1"/>
    <w:rsid w:val="00DC321A"/>
    <w:rsid w:val="00DC39E7"/>
    <w:rsid w:val="00DC3A1F"/>
    <w:rsid w:val="00DC3A7B"/>
    <w:rsid w:val="00DC4145"/>
    <w:rsid w:val="00DC45AD"/>
    <w:rsid w:val="00DC4A72"/>
    <w:rsid w:val="00DC5DA9"/>
    <w:rsid w:val="00DC5F92"/>
    <w:rsid w:val="00DC5F98"/>
    <w:rsid w:val="00DC6490"/>
    <w:rsid w:val="00DC7557"/>
    <w:rsid w:val="00DC7DA8"/>
    <w:rsid w:val="00DC7F3D"/>
    <w:rsid w:val="00DD1570"/>
    <w:rsid w:val="00DD1E69"/>
    <w:rsid w:val="00DD24A6"/>
    <w:rsid w:val="00DD2BD6"/>
    <w:rsid w:val="00DD2D8A"/>
    <w:rsid w:val="00DD2F5A"/>
    <w:rsid w:val="00DD42BE"/>
    <w:rsid w:val="00DD517A"/>
    <w:rsid w:val="00DD5237"/>
    <w:rsid w:val="00DD5D0E"/>
    <w:rsid w:val="00DD6084"/>
    <w:rsid w:val="00DE09E9"/>
    <w:rsid w:val="00DE360E"/>
    <w:rsid w:val="00DE49BE"/>
    <w:rsid w:val="00DF143E"/>
    <w:rsid w:val="00DF26DE"/>
    <w:rsid w:val="00DF285C"/>
    <w:rsid w:val="00DF36C6"/>
    <w:rsid w:val="00DF597F"/>
    <w:rsid w:val="00DF64C0"/>
    <w:rsid w:val="00DF6C98"/>
    <w:rsid w:val="00DF76EC"/>
    <w:rsid w:val="00DF7F22"/>
    <w:rsid w:val="00E00268"/>
    <w:rsid w:val="00E025F5"/>
    <w:rsid w:val="00E02832"/>
    <w:rsid w:val="00E033A5"/>
    <w:rsid w:val="00E035ED"/>
    <w:rsid w:val="00E0433C"/>
    <w:rsid w:val="00E06E94"/>
    <w:rsid w:val="00E1075E"/>
    <w:rsid w:val="00E13181"/>
    <w:rsid w:val="00E13F17"/>
    <w:rsid w:val="00E142F3"/>
    <w:rsid w:val="00E15092"/>
    <w:rsid w:val="00E15586"/>
    <w:rsid w:val="00E15B3C"/>
    <w:rsid w:val="00E15D57"/>
    <w:rsid w:val="00E16791"/>
    <w:rsid w:val="00E17191"/>
    <w:rsid w:val="00E21C46"/>
    <w:rsid w:val="00E23E6F"/>
    <w:rsid w:val="00E25087"/>
    <w:rsid w:val="00E263A2"/>
    <w:rsid w:val="00E27B65"/>
    <w:rsid w:val="00E32C5C"/>
    <w:rsid w:val="00E32E24"/>
    <w:rsid w:val="00E342A6"/>
    <w:rsid w:val="00E34F81"/>
    <w:rsid w:val="00E366BE"/>
    <w:rsid w:val="00E366EB"/>
    <w:rsid w:val="00E36EA9"/>
    <w:rsid w:val="00E37575"/>
    <w:rsid w:val="00E37FBE"/>
    <w:rsid w:val="00E401D4"/>
    <w:rsid w:val="00E40E84"/>
    <w:rsid w:val="00E42C01"/>
    <w:rsid w:val="00E42CD1"/>
    <w:rsid w:val="00E431DF"/>
    <w:rsid w:val="00E443EF"/>
    <w:rsid w:val="00E451A5"/>
    <w:rsid w:val="00E454F1"/>
    <w:rsid w:val="00E45AA8"/>
    <w:rsid w:val="00E45AAB"/>
    <w:rsid w:val="00E47291"/>
    <w:rsid w:val="00E50848"/>
    <w:rsid w:val="00E51268"/>
    <w:rsid w:val="00E51A8E"/>
    <w:rsid w:val="00E51BFB"/>
    <w:rsid w:val="00E51D0D"/>
    <w:rsid w:val="00E53600"/>
    <w:rsid w:val="00E53C32"/>
    <w:rsid w:val="00E54E19"/>
    <w:rsid w:val="00E55B20"/>
    <w:rsid w:val="00E55B7C"/>
    <w:rsid w:val="00E5776C"/>
    <w:rsid w:val="00E6007F"/>
    <w:rsid w:val="00E6067C"/>
    <w:rsid w:val="00E60BB7"/>
    <w:rsid w:val="00E62621"/>
    <w:rsid w:val="00E63A32"/>
    <w:rsid w:val="00E644C6"/>
    <w:rsid w:val="00E64991"/>
    <w:rsid w:val="00E649B5"/>
    <w:rsid w:val="00E6680C"/>
    <w:rsid w:val="00E66DC7"/>
    <w:rsid w:val="00E67C3B"/>
    <w:rsid w:val="00E67FE8"/>
    <w:rsid w:val="00E710D4"/>
    <w:rsid w:val="00E719D0"/>
    <w:rsid w:val="00E72717"/>
    <w:rsid w:val="00E733A2"/>
    <w:rsid w:val="00E73BF0"/>
    <w:rsid w:val="00E74A63"/>
    <w:rsid w:val="00E74F19"/>
    <w:rsid w:val="00E759B0"/>
    <w:rsid w:val="00E75B20"/>
    <w:rsid w:val="00E775DA"/>
    <w:rsid w:val="00E80E5D"/>
    <w:rsid w:val="00E8104A"/>
    <w:rsid w:val="00E835CC"/>
    <w:rsid w:val="00E8380B"/>
    <w:rsid w:val="00E83988"/>
    <w:rsid w:val="00E8412A"/>
    <w:rsid w:val="00E8563D"/>
    <w:rsid w:val="00E878B0"/>
    <w:rsid w:val="00E8798D"/>
    <w:rsid w:val="00E90E90"/>
    <w:rsid w:val="00E938F8"/>
    <w:rsid w:val="00E93AAB"/>
    <w:rsid w:val="00E9799F"/>
    <w:rsid w:val="00EA03B2"/>
    <w:rsid w:val="00EA05F6"/>
    <w:rsid w:val="00EA08A3"/>
    <w:rsid w:val="00EA2FFB"/>
    <w:rsid w:val="00EA344B"/>
    <w:rsid w:val="00EA41C7"/>
    <w:rsid w:val="00EA452C"/>
    <w:rsid w:val="00EA50E9"/>
    <w:rsid w:val="00EA6714"/>
    <w:rsid w:val="00EA751F"/>
    <w:rsid w:val="00EA7ECE"/>
    <w:rsid w:val="00EB1C0C"/>
    <w:rsid w:val="00EB2E88"/>
    <w:rsid w:val="00EB35B1"/>
    <w:rsid w:val="00EB5641"/>
    <w:rsid w:val="00EB5A81"/>
    <w:rsid w:val="00EB5A9C"/>
    <w:rsid w:val="00EB6B09"/>
    <w:rsid w:val="00EB7224"/>
    <w:rsid w:val="00EC08BF"/>
    <w:rsid w:val="00EC0C27"/>
    <w:rsid w:val="00EC1ED0"/>
    <w:rsid w:val="00EC5F50"/>
    <w:rsid w:val="00EC75B0"/>
    <w:rsid w:val="00ED0766"/>
    <w:rsid w:val="00ED07F6"/>
    <w:rsid w:val="00ED0A6A"/>
    <w:rsid w:val="00ED150D"/>
    <w:rsid w:val="00ED2C70"/>
    <w:rsid w:val="00ED2CCA"/>
    <w:rsid w:val="00ED2D2A"/>
    <w:rsid w:val="00ED3A0A"/>
    <w:rsid w:val="00ED4649"/>
    <w:rsid w:val="00ED5C8B"/>
    <w:rsid w:val="00ED689B"/>
    <w:rsid w:val="00ED7B7B"/>
    <w:rsid w:val="00ED7D97"/>
    <w:rsid w:val="00ED7E91"/>
    <w:rsid w:val="00EE03E4"/>
    <w:rsid w:val="00EE0F9F"/>
    <w:rsid w:val="00EE1350"/>
    <w:rsid w:val="00EE1680"/>
    <w:rsid w:val="00EE19C1"/>
    <w:rsid w:val="00EE1F7A"/>
    <w:rsid w:val="00EE30B8"/>
    <w:rsid w:val="00EE31E8"/>
    <w:rsid w:val="00EE3442"/>
    <w:rsid w:val="00EE3F66"/>
    <w:rsid w:val="00EE416F"/>
    <w:rsid w:val="00EE5010"/>
    <w:rsid w:val="00EE5536"/>
    <w:rsid w:val="00EE658C"/>
    <w:rsid w:val="00EE69E8"/>
    <w:rsid w:val="00EE6D75"/>
    <w:rsid w:val="00EE6F9B"/>
    <w:rsid w:val="00EE7BAF"/>
    <w:rsid w:val="00EF0C52"/>
    <w:rsid w:val="00EF0E4A"/>
    <w:rsid w:val="00EF1F00"/>
    <w:rsid w:val="00EF261A"/>
    <w:rsid w:val="00EF3E93"/>
    <w:rsid w:val="00EF4AC9"/>
    <w:rsid w:val="00EF52AF"/>
    <w:rsid w:val="00EF6037"/>
    <w:rsid w:val="00EF6C50"/>
    <w:rsid w:val="00F035CA"/>
    <w:rsid w:val="00F04445"/>
    <w:rsid w:val="00F0542D"/>
    <w:rsid w:val="00F05E9B"/>
    <w:rsid w:val="00F11386"/>
    <w:rsid w:val="00F11777"/>
    <w:rsid w:val="00F11D53"/>
    <w:rsid w:val="00F121F8"/>
    <w:rsid w:val="00F12E05"/>
    <w:rsid w:val="00F13044"/>
    <w:rsid w:val="00F1343A"/>
    <w:rsid w:val="00F15758"/>
    <w:rsid w:val="00F2008A"/>
    <w:rsid w:val="00F2175B"/>
    <w:rsid w:val="00F2219E"/>
    <w:rsid w:val="00F2261F"/>
    <w:rsid w:val="00F235D5"/>
    <w:rsid w:val="00F246D3"/>
    <w:rsid w:val="00F251A1"/>
    <w:rsid w:val="00F255CC"/>
    <w:rsid w:val="00F2625C"/>
    <w:rsid w:val="00F308CE"/>
    <w:rsid w:val="00F30EB9"/>
    <w:rsid w:val="00F313A8"/>
    <w:rsid w:val="00F3161D"/>
    <w:rsid w:val="00F31686"/>
    <w:rsid w:val="00F3187D"/>
    <w:rsid w:val="00F31FA1"/>
    <w:rsid w:val="00F3376F"/>
    <w:rsid w:val="00F33A32"/>
    <w:rsid w:val="00F33EC1"/>
    <w:rsid w:val="00F34298"/>
    <w:rsid w:val="00F3429B"/>
    <w:rsid w:val="00F351A5"/>
    <w:rsid w:val="00F369D0"/>
    <w:rsid w:val="00F36FB5"/>
    <w:rsid w:val="00F37ECB"/>
    <w:rsid w:val="00F410F7"/>
    <w:rsid w:val="00F412DB"/>
    <w:rsid w:val="00F41442"/>
    <w:rsid w:val="00F415C0"/>
    <w:rsid w:val="00F41B50"/>
    <w:rsid w:val="00F4399F"/>
    <w:rsid w:val="00F43EB5"/>
    <w:rsid w:val="00F44BB3"/>
    <w:rsid w:val="00F455F1"/>
    <w:rsid w:val="00F4616A"/>
    <w:rsid w:val="00F46E34"/>
    <w:rsid w:val="00F50908"/>
    <w:rsid w:val="00F50BCA"/>
    <w:rsid w:val="00F50FE3"/>
    <w:rsid w:val="00F51553"/>
    <w:rsid w:val="00F5198F"/>
    <w:rsid w:val="00F546AC"/>
    <w:rsid w:val="00F54780"/>
    <w:rsid w:val="00F571A8"/>
    <w:rsid w:val="00F60229"/>
    <w:rsid w:val="00F60728"/>
    <w:rsid w:val="00F620E0"/>
    <w:rsid w:val="00F624C2"/>
    <w:rsid w:val="00F63B38"/>
    <w:rsid w:val="00F70129"/>
    <w:rsid w:val="00F71911"/>
    <w:rsid w:val="00F71A3E"/>
    <w:rsid w:val="00F72EE2"/>
    <w:rsid w:val="00F753B9"/>
    <w:rsid w:val="00F809CA"/>
    <w:rsid w:val="00F812C6"/>
    <w:rsid w:val="00F81D18"/>
    <w:rsid w:val="00F84226"/>
    <w:rsid w:val="00F852C1"/>
    <w:rsid w:val="00F86340"/>
    <w:rsid w:val="00F86ADD"/>
    <w:rsid w:val="00F87B75"/>
    <w:rsid w:val="00F90456"/>
    <w:rsid w:val="00F9135D"/>
    <w:rsid w:val="00F92462"/>
    <w:rsid w:val="00F943B2"/>
    <w:rsid w:val="00F94B0D"/>
    <w:rsid w:val="00F94B20"/>
    <w:rsid w:val="00F94CF1"/>
    <w:rsid w:val="00F95B53"/>
    <w:rsid w:val="00F961C9"/>
    <w:rsid w:val="00F97147"/>
    <w:rsid w:val="00FA007D"/>
    <w:rsid w:val="00FA02B4"/>
    <w:rsid w:val="00FA0568"/>
    <w:rsid w:val="00FA25B6"/>
    <w:rsid w:val="00FA28A2"/>
    <w:rsid w:val="00FA2A6A"/>
    <w:rsid w:val="00FA43F2"/>
    <w:rsid w:val="00FA4D4D"/>
    <w:rsid w:val="00FA7E2A"/>
    <w:rsid w:val="00FA7F2E"/>
    <w:rsid w:val="00FB00F3"/>
    <w:rsid w:val="00FB10BF"/>
    <w:rsid w:val="00FB138F"/>
    <w:rsid w:val="00FB198F"/>
    <w:rsid w:val="00FB2440"/>
    <w:rsid w:val="00FB4108"/>
    <w:rsid w:val="00FB5A0B"/>
    <w:rsid w:val="00FB66AF"/>
    <w:rsid w:val="00FB74C6"/>
    <w:rsid w:val="00FB7B5E"/>
    <w:rsid w:val="00FB7CEC"/>
    <w:rsid w:val="00FC05FF"/>
    <w:rsid w:val="00FC0749"/>
    <w:rsid w:val="00FC1FF8"/>
    <w:rsid w:val="00FC2A9D"/>
    <w:rsid w:val="00FC2CAF"/>
    <w:rsid w:val="00FC4601"/>
    <w:rsid w:val="00FC736C"/>
    <w:rsid w:val="00FD502B"/>
    <w:rsid w:val="00FD549B"/>
    <w:rsid w:val="00FD5D3B"/>
    <w:rsid w:val="00FD621D"/>
    <w:rsid w:val="00FD7851"/>
    <w:rsid w:val="00FE003A"/>
    <w:rsid w:val="00FE054F"/>
    <w:rsid w:val="00FE1B25"/>
    <w:rsid w:val="00FE27A0"/>
    <w:rsid w:val="00FE602B"/>
    <w:rsid w:val="00FE6AA4"/>
    <w:rsid w:val="00FE7CE8"/>
    <w:rsid w:val="00FF11C5"/>
    <w:rsid w:val="00FF4E51"/>
    <w:rsid w:val="00FF6063"/>
    <w:rsid w:val="00FF70AB"/>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City"/>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o-RO" w:eastAsia="ro-RO"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406A9"/>
    <w:pPr>
      <w:spacing w:after="200" w:line="276" w:lineRule="auto"/>
    </w:pPr>
    <w:rPr>
      <w:sz w:val="22"/>
      <w:szCs w:val="22"/>
      <w:lang w:eastAsia="en-US"/>
    </w:rPr>
  </w:style>
  <w:style w:type="paragraph" w:styleId="Heading1">
    <w:name w:val="heading 1"/>
    <w:basedOn w:val="Normal"/>
    <w:next w:val="Normal"/>
    <w:link w:val="Heading1Char"/>
    <w:uiPriority w:val="9"/>
    <w:qFormat/>
    <w:rsid w:val="008C4998"/>
    <w:pPr>
      <w:keepNext/>
      <w:spacing w:before="240" w:after="60"/>
      <w:outlineLvl w:val="0"/>
    </w:pPr>
    <w:rPr>
      <w:rFonts w:ascii="Cambria" w:eastAsia="Times New Roman" w:hAnsi="Cambria"/>
      <w:b/>
      <w:bCs/>
      <w:kern w:val="32"/>
      <w:sz w:val="32"/>
      <w:szCs w:val="32"/>
      <w:lang w:eastAsia="x-none"/>
    </w:rPr>
  </w:style>
  <w:style w:type="paragraph" w:styleId="Heading2">
    <w:name w:val="heading 2"/>
    <w:basedOn w:val="Normal"/>
    <w:next w:val="Normal"/>
    <w:link w:val="Heading2Char"/>
    <w:uiPriority w:val="9"/>
    <w:qFormat/>
    <w:rsid w:val="00FC05FF"/>
    <w:pPr>
      <w:keepNext/>
      <w:spacing w:before="240" w:after="60"/>
      <w:outlineLvl w:val="1"/>
    </w:pPr>
    <w:rPr>
      <w:rFonts w:ascii="Cambria" w:eastAsia="Times New Roman" w:hAnsi="Cambria"/>
      <w:b/>
      <w:bCs/>
      <w:i/>
      <w:iCs/>
      <w:sz w:val="28"/>
      <w:szCs w:val="28"/>
      <w:lang w:eastAsia="x-none"/>
    </w:rPr>
  </w:style>
  <w:style w:type="paragraph" w:styleId="Heading3">
    <w:name w:val="heading 3"/>
    <w:basedOn w:val="Normal"/>
    <w:next w:val="Normal"/>
    <w:link w:val="Heading3Char"/>
    <w:uiPriority w:val="9"/>
    <w:qFormat/>
    <w:rsid w:val="001A5767"/>
    <w:pPr>
      <w:keepNext/>
      <w:spacing w:before="240" w:after="60"/>
      <w:outlineLvl w:val="2"/>
    </w:pPr>
    <w:rPr>
      <w:rFonts w:ascii="Cambria" w:eastAsia="Times New Roman" w:hAnsi="Cambria"/>
      <w:b/>
      <w:bCs/>
      <w:sz w:val="26"/>
      <w:szCs w:val="26"/>
      <w:lang w:eastAsia="x-none"/>
    </w:rPr>
  </w:style>
  <w:style w:type="paragraph" w:styleId="Heading4">
    <w:name w:val="heading 4"/>
    <w:basedOn w:val="Normal"/>
    <w:next w:val="Normal"/>
    <w:link w:val="Heading4Char"/>
    <w:uiPriority w:val="9"/>
    <w:qFormat/>
    <w:rsid w:val="001A5767"/>
    <w:pPr>
      <w:keepNext/>
      <w:spacing w:before="240" w:after="60"/>
      <w:outlineLvl w:val="3"/>
    </w:pPr>
    <w:rPr>
      <w:rFonts w:eastAsia="Times New Roman"/>
      <w:b/>
      <w:bCs/>
      <w:sz w:val="28"/>
      <w:szCs w:val="28"/>
      <w:lang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900BE"/>
    <w:pPr>
      <w:ind w:left="720"/>
      <w:contextualSpacing/>
    </w:pPr>
  </w:style>
  <w:style w:type="paragraph" w:styleId="Header">
    <w:name w:val="header"/>
    <w:basedOn w:val="Normal"/>
    <w:link w:val="HeaderChar"/>
    <w:uiPriority w:val="99"/>
    <w:unhideWhenUsed/>
    <w:rsid w:val="003C1D5B"/>
    <w:pPr>
      <w:tabs>
        <w:tab w:val="center" w:pos="4680"/>
        <w:tab w:val="right" w:pos="9360"/>
      </w:tabs>
    </w:pPr>
    <w:rPr>
      <w:lang w:eastAsia="x-none"/>
    </w:rPr>
  </w:style>
  <w:style w:type="character" w:customStyle="1" w:styleId="HeaderChar">
    <w:name w:val="Header Char"/>
    <w:link w:val="Header"/>
    <w:uiPriority w:val="99"/>
    <w:rsid w:val="003C1D5B"/>
    <w:rPr>
      <w:sz w:val="22"/>
      <w:szCs w:val="22"/>
      <w:lang w:val="ro-RO"/>
    </w:rPr>
  </w:style>
  <w:style w:type="paragraph" w:styleId="Footer">
    <w:name w:val="footer"/>
    <w:basedOn w:val="Normal"/>
    <w:link w:val="FooterChar"/>
    <w:uiPriority w:val="99"/>
    <w:unhideWhenUsed/>
    <w:rsid w:val="003C1D5B"/>
    <w:pPr>
      <w:tabs>
        <w:tab w:val="center" w:pos="4680"/>
        <w:tab w:val="right" w:pos="9360"/>
      </w:tabs>
    </w:pPr>
    <w:rPr>
      <w:lang w:eastAsia="x-none"/>
    </w:rPr>
  </w:style>
  <w:style w:type="character" w:customStyle="1" w:styleId="FooterChar">
    <w:name w:val="Footer Char"/>
    <w:link w:val="Footer"/>
    <w:uiPriority w:val="99"/>
    <w:rsid w:val="003C1D5B"/>
    <w:rPr>
      <w:sz w:val="22"/>
      <w:szCs w:val="22"/>
      <w:lang w:val="ro-RO"/>
    </w:rPr>
  </w:style>
  <w:style w:type="character" w:styleId="Hyperlink">
    <w:name w:val="Hyperlink"/>
    <w:uiPriority w:val="99"/>
    <w:unhideWhenUsed/>
    <w:rsid w:val="0021155D"/>
    <w:rPr>
      <w:strike w:val="0"/>
      <w:dstrike w:val="0"/>
      <w:color w:val="0081CE"/>
      <w:sz w:val="18"/>
      <w:szCs w:val="18"/>
      <w:u w:val="none"/>
      <w:effect w:val="none"/>
    </w:rPr>
  </w:style>
  <w:style w:type="character" w:styleId="Emphasis">
    <w:name w:val="Emphasis"/>
    <w:uiPriority w:val="20"/>
    <w:qFormat/>
    <w:rsid w:val="002E0849"/>
    <w:rPr>
      <w:b/>
      <w:bCs/>
      <w:i w:val="0"/>
      <w:iCs w:val="0"/>
    </w:rPr>
  </w:style>
  <w:style w:type="paragraph" w:styleId="FootnoteText">
    <w:name w:val="footnote text"/>
    <w:basedOn w:val="Normal"/>
    <w:link w:val="FootnoteTextChar"/>
    <w:uiPriority w:val="99"/>
    <w:semiHidden/>
    <w:unhideWhenUsed/>
    <w:rsid w:val="001A18E8"/>
    <w:rPr>
      <w:sz w:val="20"/>
      <w:szCs w:val="20"/>
      <w:lang w:eastAsia="x-none"/>
    </w:rPr>
  </w:style>
  <w:style w:type="character" w:customStyle="1" w:styleId="FootnoteTextChar">
    <w:name w:val="Footnote Text Char"/>
    <w:link w:val="FootnoteText"/>
    <w:uiPriority w:val="99"/>
    <w:semiHidden/>
    <w:rsid w:val="001A18E8"/>
    <w:rPr>
      <w:lang w:val="ro-RO"/>
    </w:rPr>
  </w:style>
  <w:style w:type="character" w:styleId="FootnoteReference">
    <w:name w:val="footnote reference"/>
    <w:uiPriority w:val="99"/>
    <w:semiHidden/>
    <w:unhideWhenUsed/>
    <w:rsid w:val="001A18E8"/>
    <w:rPr>
      <w:vertAlign w:val="superscript"/>
    </w:rPr>
  </w:style>
  <w:style w:type="paragraph" w:styleId="BalloonText">
    <w:name w:val="Balloon Text"/>
    <w:basedOn w:val="Normal"/>
    <w:link w:val="BalloonTextChar"/>
    <w:uiPriority w:val="99"/>
    <w:semiHidden/>
    <w:unhideWhenUsed/>
    <w:rsid w:val="0008133D"/>
    <w:pPr>
      <w:spacing w:after="0" w:line="240" w:lineRule="auto"/>
    </w:pPr>
    <w:rPr>
      <w:rFonts w:ascii="Tahoma" w:hAnsi="Tahoma"/>
      <w:sz w:val="16"/>
      <w:szCs w:val="16"/>
      <w:lang w:eastAsia="x-none"/>
    </w:rPr>
  </w:style>
  <w:style w:type="character" w:customStyle="1" w:styleId="BalloonTextChar">
    <w:name w:val="Balloon Text Char"/>
    <w:link w:val="BalloonText"/>
    <w:uiPriority w:val="99"/>
    <w:semiHidden/>
    <w:rsid w:val="0008133D"/>
    <w:rPr>
      <w:rFonts w:ascii="Tahoma" w:hAnsi="Tahoma" w:cs="Tahoma"/>
      <w:sz w:val="16"/>
      <w:szCs w:val="16"/>
      <w:lang w:val="ro-RO"/>
    </w:rPr>
  </w:style>
  <w:style w:type="character" w:customStyle="1" w:styleId="posttitle1">
    <w:name w:val="post_title1"/>
    <w:rsid w:val="00CD52A5"/>
    <w:rPr>
      <w:vanish w:val="0"/>
      <w:webHidden w:val="0"/>
      <w:sz w:val="23"/>
      <w:szCs w:val="23"/>
      <w:specVanish w:val="0"/>
    </w:rPr>
  </w:style>
  <w:style w:type="character" w:styleId="Strong">
    <w:name w:val="Strong"/>
    <w:uiPriority w:val="22"/>
    <w:qFormat/>
    <w:rsid w:val="00D97D2A"/>
    <w:rPr>
      <w:b/>
      <w:bCs/>
    </w:rPr>
  </w:style>
  <w:style w:type="paragraph" w:customStyle="1" w:styleId="Default">
    <w:name w:val="Default"/>
    <w:rsid w:val="008B61A3"/>
    <w:pPr>
      <w:autoSpaceDE w:val="0"/>
      <w:autoSpaceDN w:val="0"/>
      <w:adjustRightInd w:val="0"/>
    </w:pPr>
    <w:rPr>
      <w:rFonts w:ascii="Times New Roman" w:eastAsia="Times New Roman" w:hAnsi="Times New Roman"/>
      <w:color w:val="000000"/>
      <w:sz w:val="24"/>
      <w:szCs w:val="24"/>
      <w:lang w:val="en-US" w:eastAsia="en-US"/>
    </w:rPr>
  </w:style>
  <w:style w:type="table" w:styleId="TableGrid">
    <w:name w:val="Table Grid"/>
    <w:basedOn w:val="TableNormal"/>
    <w:rsid w:val="008B61A3"/>
    <w:pPr>
      <w:spacing w:after="200" w:line="276"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llowedHyperlink">
    <w:name w:val="FollowedHyperlink"/>
    <w:rsid w:val="0091764F"/>
    <w:rPr>
      <w:color w:val="800080"/>
      <w:u w:val="single"/>
    </w:rPr>
  </w:style>
  <w:style w:type="character" w:customStyle="1" w:styleId="highlightselected">
    <w:name w:val="highlight selected"/>
    <w:basedOn w:val="DefaultParagraphFont"/>
    <w:rsid w:val="00EE658C"/>
  </w:style>
  <w:style w:type="paragraph" w:styleId="NormalWeb">
    <w:name w:val="Normal (Web)"/>
    <w:basedOn w:val="Normal"/>
    <w:rsid w:val="00180709"/>
    <w:pPr>
      <w:spacing w:before="100" w:beforeAutospacing="1" w:after="100" w:afterAutospacing="1" w:line="240" w:lineRule="auto"/>
    </w:pPr>
    <w:rPr>
      <w:rFonts w:ascii="Times New Roman" w:eastAsia="Times New Roman" w:hAnsi="Times New Roman"/>
      <w:sz w:val="24"/>
      <w:szCs w:val="24"/>
      <w:lang w:val="en-US"/>
    </w:rPr>
  </w:style>
  <w:style w:type="character" w:customStyle="1" w:styleId="Heading1Char">
    <w:name w:val="Heading 1 Char"/>
    <w:link w:val="Heading1"/>
    <w:uiPriority w:val="9"/>
    <w:rsid w:val="008C4998"/>
    <w:rPr>
      <w:rFonts w:ascii="Cambria" w:eastAsia="Times New Roman" w:hAnsi="Cambria" w:cs="Times New Roman"/>
      <w:b/>
      <w:bCs/>
      <w:kern w:val="32"/>
      <w:sz w:val="32"/>
      <w:szCs w:val="32"/>
      <w:lang w:val="ro-RO"/>
    </w:rPr>
  </w:style>
  <w:style w:type="character" w:customStyle="1" w:styleId="Heading3Char">
    <w:name w:val="Heading 3 Char"/>
    <w:link w:val="Heading3"/>
    <w:uiPriority w:val="9"/>
    <w:semiHidden/>
    <w:rsid w:val="001A5767"/>
    <w:rPr>
      <w:rFonts w:ascii="Cambria" w:eastAsia="Times New Roman" w:hAnsi="Cambria" w:cs="Times New Roman"/>
      <w:b/>
      <w:bCs/>
      <w:sz w:val="26"/>
      <w:szCs w:val="26"/>
      <w:lang w:val="ro-RO"/>
    </w:rPr>
  </w:style>
  <w:style w:type="character" w:customStyle="1" w:styleId="Heading4Char">
    <w:name w:val="Heading 4 Char"/>
    <w:link w:val="Heading4"/>
    <w:uiPriority w:val="9"/>
    <w:semiHidden/>
    <w:rsid w:val="001A5767"/>
    <w:rPr>
      <w:rFonts w:ascii="Calibri" w:eastAsia="Times New Roman" w:hAnsi="Calibri" w:cs="Times New Roman"/>
      <w:b/>
      <w:bCs/>
      <w:sz w:val="28"/>
      <w:szCs w:val="28"/>
      <w:lang w:val="ro-RO"/>
    </w:rPr>
  </w:style>
  <w:style w:type="character" w:customStyle="1" w:styleId="hps">
    <w:name w:val="hps"/>
    <w:basedOn w:val="DefaultParagraphFont"/>
    <w:rsid w:val="00655C93"/>
  </w:style>
  <w:style w:type="character" w:customStyle="1" w:styleId="hpsatn">
    <w:name w:val="hps atn"/>
    <w:basedOn w:val="DefaultParagraphFont"/>
    <w:rsid w:val="00655C93"/>
  </w:style>
  <w:style w:type="character" w:customStyle="1" w:styleId="ui-ncbitoggler-master-text">
    <w:name w:val="ui-ncbitoggler-master-text"/>
    <w:basedOn w:val="DefaultParagraphFont"/>
    <w:rsid w:val="000B01DC"/>
  </w:style>
  <w:style w:type="character" w:customStyle="1" w:styleId="apple-converted-space">
    <w:name w:val="apple-converted-space"/>
    <w:rsid w:val="00F812C6"/>
    <w:rPr>
      <w:rFonts w:cs="Times New Roman"/>
    </w:rPr>
  </w:style>
  <w:style w:type="character" w:customStyle="1" w:styleId="Heading2Char">
    <w:name w:val="Heading 2 Char"/>
    <w:link w:val="Heading2"/>
    <w:uiPriority w:val="9"/>
    <w:semiHidden/>
    <w:rsid w:val="00FC05FF"/>
    <w:rPr>
      <w:rFonts w:ascii="Cambria" w:eastAsia="Times New Roman" w:hAnsi="Cambria" w:cs="Times New Roman"/>
      <w:b/>
      <w:bCs/>
      <w:i/>
      <w:iCs/>
      <w:sz w:val="28"/>
      <w:szCs w:val="28"/>
      <w:lang w:val="ro-RO"/>
    </w:rPr>
  </w:style>
  <w:style w:type="character" w:customStyle="1" w:styleId="fontstyle01">
    <w:name w:val="fontstyle01"/>
    <w:basedOn w:val="DefaultParagraphFont"/>
    <w:rsid w:val="00F81D18"/>
    <w:rPr>
      <w:rFonts w:ascii="HfnsvqAdvTTb5929f4c" w:hAnsi="HfnsvqAdvTTb5929f4c" w:hint="default"/>
      <w:b w:val="0"/>
      <w:bCs w:val="0"/>
      <w:i w:val="0"/>
      <w:iCs w:val="0"/>
      <w:color w:val="231F20"/>
      <w:sz w:val="16"/>
      <w:szCs w:val="16"/>
    </w:rPr>
  </w:style>
  <w:style w:type="character" w:customStyle="1" w:styleId="fontstyle21">
    <w:name w:val="fontstyle21"/>
    <w:basedOn w:val="DefaultParagraphFont"/>
    <w:rsid w:val="00F81D18"/>
    <w:rPr>
      <w:rFonts w:ascii="JdtjcjAdvTTb5929f4c+20" w:hAnsi="JdtjcjAdvTTb5929f4c+20" w:hint="default"/>
      <w:b w:val="0"/>
      <w:bCs w:val="0"/>
      <w:i w:val="0"/>
      <w:iCs w:val="0"/>
      <w:color w:val="231F20"/>
      <w:sz w:val="16"/>
      <w:szCs w:val="16"/>
    </w:rPr>
  </w:style>
  <w:style w:type="character" w:customStyle="1" w:styleId="fontstyle31">
    <w:name w:val="fontstyle31"/>
    <w:basedOn w:val="DefaultParagraphFont"/>
    <w:rsid w:val="00A64A9B"/>
    <w:rPr>
      <w:rFonts w:ascii="URWPalladioL-Bold" w:hAnsi="URWPalladioL-Bold" w:hint="default"/>
      <w:b/>
      <w:bCs/>
      <w:i w:val="0"/>
      <w:iCs w:val="0"/>
      <w:color w:val="000000"/>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o-RO" w:eastAsia="ro-RO"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406A9"/>
    <w:pPr>
      <w:spacing w:after="200" w:line="276" w:lineRule="auto"/>
    </w:pPr>
    <w:rPr>
      <w:sz w:val="22"/>
      <w:szCs w:val="22"/>
      <w:lang w:eastAsia="en-US"/>
    </w:rPr>
  </w:style>
  <w:style w:type="paragraph" w:styleId="Heading1">
    <w:name w:val="heading 1"/>
    <w:basedOn w:val="Normal"/>
    <w:next w:val="Normal"/>
    <w:link w:val="Heading1Char"/>
    <w:uiPriority w:val="9"/>
    <w:qFormat/>
    <w:rsid w:val="008C4998"/>
    <w:pPr>
      <w:keepNext/>
      <w:spacing w:before="240" w:after="60"/>
      <w:outlineLvl w:val="0"/>
    </w:pPr>
    <w:rPr>
      <w:rFonts w:ascii="Cambria" w:eastAsia="Times New Roman" w:hAnsi="Cambria"/>
      <w:b/>
      <w:bCs/>
      <w:kern w:val="32"/>
      <w:sz w:val="32"/>
      <w:szCs w:val="32"/>
      <w:lang w:eastAsia="x-none"/>
    </w:rPr>
  </w:style>
  <w:style w:type="paragraph" w:styleId="Heading2">
    <w:name w:val="heading 2"/>
    <w:basedOn w:val="Normal"/>
    <w:next w:val="Normal"/>
    <w:link w:val="Heading2Char"/>
    <w:uiPriority w:val="9"/>
    <w:qFormat/>
    <w:rsid w:val="00FC05FF"/>
    <w:pPr>
      <w:keepNext/>
      <w:spacing w:before="240" w:after="60"/>
      <w:outlineLvl w:val="1"/>
    </w:pPr>
    <w:rPr>
      <w:rFonts w:ascii="Cambria" w:eastAsia="Times New Roman" w:hAnsi="Cambria"/>
      <w:b/>
      <w:bCs/>
      <w:i/>
      <w:iCs/>
      <w:sz w:val="28"/>
      <w:szCs w:val="28"/>
      <w:lang w:eastAsia="x-none"/>
    </w:rPr>
  </w:style>
  <w:style w:type="paragraph" w:styleId="Heading3">
    <w:name w:val="heading 3"/>
    <w:basedOn w:val="Normal"/>
    <w:next w:val="Normal"/>
    <w:link w:val="Heading3Char"/>
    <w:uiPriority w:val="9"/>
    <w:qFormat/>
    <w:rsid w:val="001A5767"/>
    <w:pPr>
      <w:keepNext/>
      <w:spacing w:before="240" w:after="60"/>
      <w:outlineLvl w:val="2"/>
    </w:pPr>
    <w:rPr>
      <w:rFonts w:ascii="Cambria" w:eastAsia="Times New Roman" w:hAnsi="Cambria"/>
      <w:b/>
      <w:bCs/>
      <w:sz w:val="26"/>
      <w:szCs w:val="26"/>
      <w:lang w:eastAsia="x-none"/>
    </w:rPr>
  </w:style>
  <w:style w:type="paragraph" w:styleId="Heading4">
    <w:name w:val="heading 4"/>
    <w:basedOn w:val="Normal"/>
    <w:next w:val="Normal"/>
    <w:link w:val="Heading4Char"/>
    <w:uiPriority w:val="9"/>
    <w:qFormat/>
    <w:rsid w:val="001A5767"/>
    <w:pPr>
      <w:keepNext/>
      <w:spacing w:before="240" w:after="60"/>
      <w:outlineLvl w:val="3"/>
    </w:pPr>
    <w:rPr>
      <w:rFonts w:eastAsia="Times New Roman"/>
      <w:b/>
      <w:bCs/>
      <w:sz w:val="28"/>
      <w:szCs w:val="28"/>
      <w:lang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900BE"/>
    <w:pPr>
      <w:ind w:left="720"/>
      <w:contextualSpacing/>
    </w:pPr>
  </w:style>
  <w:style w:type="paragraph" w:styleId="Header">
    <w:name w:val="header"/>
    <w:basedOn w:val="Normal"/>
    <w:link w:val="HeaderChar"/>
    <w:uiPriority w:val="99"/>
    <w:unhideWhenUsed/>
    <w:rsid w:val="003C1D5B"/>
    <w:pPr>
      <w:tabs>
        <w:tab w:val="center" w:pos="4680"/>
        <w:tab w:val="right" w:pos="9360"/>
      </w:tabs>
    </w:pPr>
    <w:rPr>
      <w:lang w:eastAsia="x-none"/>
    </w:rPr>
  </w:style>
  <w:style w:type="character" w:customStyle="1" w:styleId="HeaderChar">
    <w:name w:val="Header Char"/>
    <w:link w:val="Header"/>
    <w:uiPriority w:val="99"/>
    <w:rsid w:val="003C1D5B"/>
    <w:rPr>
      <w:sz w:val="22"/>
      <w:szCs w:val="22"/>
      <w:lang w:val="ro-RO"/>
    </w:rPr>
  </w:style>
  <w:style w:type="paragraph" w:styleId="Footer">
    <w:name w:val="footer"/>
    <w:basedOn w:val="Normal"/>
    <w:link w:val="FooterChar"/>
    <w:uiPriority w:val="99"/>
    <w:unhideWhenUsed/>
    <w:rsid w:val="003C1D5B"/>
    <w:pPr>
      <w:tabs>
        <w:tab w:val="center" w:pos="4680"/>
        <w:tab w:val="right" w:pos="9360"/>
      </w:tabs>
    </w:pPr>
    <w:rPr>
      <w:lang w:eastAsia="x-none"/>
    </w:rPr>
  </w:style>
  <w:style w:type="character" w:customStyle="1" w:styleId="FooterChar">
    <w:name w:val="Footer Char"/>
    <w:link w:val="Footer"/>
    <w:uiPriority w:val="99"/>
    <w:rsid w:val="003C1D5B"/>
    <w:rPr>
      <w:sz w:val="22"/>
      <w:szCs w:val="22"/>
      <w:lang w:val="ro-RO"/>
    </w:rPr>
  </w:style>
  <w:style w:type="character" w:styleId="Hyperlink">
    <w:name w:val="Hyperlink"/>
    <w:uiPriority w:val="99"/>
    <w:unhideWhenUsed/>
    <w:rsid w:val="0021155D"/>
    <w:rPr>
      <w:strike w:val="0"/>
      <w:dstrike w:val="0"/>
      <w:color w:val="0081CE"/>
      <w:sz w:val="18"/>
      <w:szCs w:val="18"/>
      <w:u w:val="none"/>
      <w:effect w:val="none"/>
    </w:rPr>
  </w:style>
  <w:style w:type="character" w:styleId="Emphasis">
    <w:name w:val="Emphasis"/>
    <w:uiPriority w:val="20"/>
    <w:qFormat/>
    <w:rsid w:val="002E0849"/>
    <w:rPr>
      <w:b/>
      <w:bCs/>
      <w:i w:val="0"/>
      <w:iCs w:val="0"/>
    </w:rPr>
  </w:style>
  <w:style w:type="paragraph" w:styleId="FootnoteText">
    <w:name w:val="footnote text"/>
    <w:basedOn w:val="Normal"/>
    <w:link w:val="FootnoteTextChar"/>
    <w:uiPriority w:val="99"/>
    <w:semiHidden/>
    <w:unhideWhenUsed/>
    <w:rsid w:val="001A18E8"/>
    <w:rPr>
      <w:sz w:val="20"/>
      <w:szCs w:val="20"/>
      <w:lang w:eastAsia="x-none"/>
    </w:rPr>
  </w:style>
  <w:style w:type="character" w:customStyle="1" w:styleId="FootnoteTextChar">
    <w:name w:val="Footnote Text Char"/>
    <w:link w:val="FootnoteText"/>
    <w:uiPriority w:val="99"/>
    <w:semiHidden/>
    <w:rsid w:val="001A18E8"/>
    <w:rPr>
      <w:lang w:val="ro-RO"/>
    </w:rPr>
  </w:style>
  <w:style w:type="character" w:styleId="FootnoteReference">
    <w:name w:val="footnote reference"/>
    <w:uiPriority w:val="99"/>
    <w:semiHidden/>
    <w:unhideWhenUsed/>
    <w:rsid w:val="001A18E8"/>
    <w:rPr>
      <w:vertAlign w:val="superscript"/>
    </w:rPr>
  </w:style>
  <w:style w:type="paragraph" w:styleId="BalloonText">
    <w:name w:val="Balloon Text"/>
    <w:basedOn w:val="Normal"/>
    <w:link w:val="BalloonTextChar"/>
    <w:uiPriority w:val="99"/>
    <w:semiHidden/>
    <w:unhideWhenUsed/>
    <w:rsid w:val="0008133D"/>
    <w:pPr>
      <w:spacing w:after="0" w:line="240" w:lineRule="auto"/>
    </w:pPr>
    <w:rPr>
      <w:rFonts w:ascii="Tahoma" w:hAnsi="Tahoma"/>
      <w:sz w:val="16"/>
      <w:szCs w:val="16"/>
      <w:lang w:eastAsia="x-none"/>
    </w:rPr>
  </w:style>
  <w:style w:type="character" w:customStyle="1" w:styleId="BalloonTextChar">
    <w:name w:val="Balloon Text Char"/>
    <w:link w:val="BalloonText"/>
    <w:uiPriority w:val="99"/>
    <w:semiHidden/>
    <w:rsid w:val="0008133D"/>
    <w:rPr>
      <w:rFonts w:ascii="Tahoma" w:hAnsi="Tahoma" w:cs="Tahoma"/>
      <w:sz w:val="16"/>
      <w:szCs w:val="16"/>
      <w:lang w:val="ro-RO"/>
    </w:rPr>
  </w:style>
  <w:style w:type="character" w:customStyle="1" w:styleId="posttitle1">
    <w:name w:val="post_title1"/>
    <w:rsid w:val="00CD52A5"/>
    <w:rPr>
      <w:vanish w:val="0"/>
      <w:webHidden w:val="0"/>
      <w:sz w:val="23"/>
      <w:szCs w:val="23"/>
      <w:specVanish w:val="0"/>
    </w:rPr>
  </w:style>
  <w:style w:type="character" w:styleId="Strong">
    <w:name w:val="Strong"/>
    <w:uiPriority w:val="22"/>
    <w:qFormat/>
    <w:rsid w:val="00D97D2A"/>
    <w:rPr>
      <w:b/>
      <w:bCs/>
    </w:rPr>
  </w:style>
  <w:style w:type="paragraph" w:customStyle="1" w:styleId="Default">
    <w:name w:val="Default"/>
    <w:rsid w:val="008B61A3"/>
    <w:pPr>
      <w:autoSpaceDE w:val="0"/>
      <w:autoSpaceDN w:val="0"/>
      <w:adjustRightInd w:val="0"/>
    </w:pPr>
    <w:rPr>
      <w:rFonts w:ascii="Times New Roman" w:eastAsia="Times New Roman" w:hAnsi="Times New Roman"/>
      <w:color w:val="000000"/>
      <w:sz w:val="24"/>
      <w:szCs w:val="24"/>
      <w:lang w:val="en-US" w:eastAsia="en-US"/>
    </w:rPr>
  </w:style>
  <w:style w:type="table" w:styleId="TableGrid">
    <w:name w:val="Table Grid"/>
    <w:basedOn w:val="TableNormal"/>
    <w:rsid w:val="008B61A3"/>
    <w:pPr>
      <w:spacing w:after="200" w:line="276"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llowedHyperlink">
    <w:name w:val="FollowedHyperlink"/>
    <w:rsid w:val="0091764F"/>
    <w:rPr>
      <w:color w:val="800080"/>
      <w:u w:val="single"/>
    </w:rPr>
  </w:style>
  <w:style w:type="character" w:customStyle="1" w:styleId="highlightselected">
    <w:name w:val="highlight selected"/>
    <w:basedOn w:val="DefaultParagraphFont"/>
    <w:rsid w:val="00EE658C"/>
  </w:style>
  <w:style w:type="paragraph" w:styleId="NormalWeb">
    <w:name w:val="Normal (Web)"/>
    <w:basedOn w:val="Normal"/>
    <w:rsid w:val="00180709"/>
    <w:pPr>
      <w:spacing w:before="100" w:beforeAutospacing="1" w:after="100" w:afterAutospacing="1" w:line="240" w:lineRule="auto"/>
    </w:pPr>
    <w:rPr>
      <w:rFonts w:ascii="Times New Roman" w:eastAsia="Times New Roman" w:hAnsi="Times New Roman"/>
      <w:sz w:val="24"/>
      <w:szCs w:val="24"/>
      <w:lang w:val="en-US"/>
    </w:rPr>
  </w:style>
  <w:style w:type="character" w:customStyle="1" w:styleId="Heading1Char">
    <w:name w:val="Heading 1 Char"/>
    <w:link w:val="Heading1"/>
    <w:uiPriority w:val="9"/>
    <w:rsid w:val="008C4998"/>
    <w:rPr>
      <w:rFonts w:ascii="Cambria" w:eastAsia="Times New Roman" w:hAnsi="Cambria" w:cs="Times New Roman"/>
      <w:b/>
      <w:bCs/>
      <w:kern w:val="32"/>
      <w:sz w:val="32"/>
      <w:szCs w:val="32"/>
      <w:lang w:val="ro-RO"/>
    </w:rPr>
  </w:style>
  <w:style w:type="character" w:customStyle="1" w:styleId="Heading3Char">
    <w:name w:val="Heading 3 Char"/>
    <w:link w:val="Heading3"/>
    <w:uiPriority w:val="9"/>
    <w:semiHidden/>
    <w:rsid w:val="001A5767"/>
    <w:rPr>
      <w:rFonts w:ascii="Cambria" w:eastAsia="Times New Roman" w:hAnsi="Cambria" w:cs="Times New Roman"/>
      <w:b/>
      <w:bCs/>
      <w:sz w:val="26"/>
      <w:szCs w:val="26"/>
      <w:lang w:val="ro-RO"/>
    </w:rPr>
  </w:style>
  <w:style w:type="character" w:customStyle="1" w:styleId="Heading4Char">
    <w:name w:val="Heading 4 Char"/>
    <w:link w:val="Heading4"/>
    <w:uiPriority w:val="9"/>
    <w:semiHidden/>
    <w:rsid w:val="001A5767"/>
    <w:rPr>
      <w:rFonts w:ascii="Calibri" w:eastAsia="Times New Roman" w:hAnsi="Calibri" w:cs="Times New Roman"/>
      <w:b/>
      <w:bCs/>
      <w:sz w:val="28"/>
      <w:szCs w:val="28"/>
      <w:lang w:val="ro-RO"/>
    </w:rPr>
  </w:style>
  <w:style w:type="character" w:customStyle="1" w:styleId="hps">
    <w:name w:val="hps"/>
    <w:basedOn w:val="DefaultParagraphFont"/>
    <w:rsid w:val="00655C93"/>
  </w:style>
  <w:style w:type="character" w:customStyle="1" w:styleId="hpsatn">
    <w:name w:val="hps atn"/>
    <w:basedOn w:val="DefaultParagraphFont"/>
    <w:rsid w:val="00655C93"/>
  </w:style>
  <w:style w:type="character" w:customStyle="1" w:styleId="ui-ncbitoggler-master-text">
    <w:name w:val="ui-ncbitoggler-master-text"/>
    <w:basedOn w:val="DefaultParagraphFont"/>
    <w:rsid w:val="000B01DC"/>
  </w:style>
  <w:style w:type="character" w:customStyle="1" w:styleId="apple-converted-space">
    <w:name w:val="apple-converted-space"/>
    <w:rsid w:val="00F812C6"/>
    <w:rPr>
      <w:rFonts w:cs="Times New Roman"/>
    </w:rPr>
  </w:style>
  <w:style w:type="character" w:customStyle="1" w:styleId="Heading2Char">
    <w:name w:val="Heading 2 Char"/>
    <w:link w:val="Heading2"/>
    <w:uiPriority w:val="9"/>
    <w:semiHidden/>
    <w:rsid w:val="00FC05FF"/>
    <w:rPr>
      <w:rFonts w:ascii="Cambria" w:eastAsia="Times New Roman" w:hAnsi="Cambria" w:cs="Times New Roman"/>
      <w:b/>
      <w:bCs/>
      <w:i/>
      <w:iCs/>
      <w:sz w:val="28"/>
      <w:szCs w:val="28"/>
      <w:lang w:val="ro-RO"/>
    </w:rPr>
  </w:style>
  <w:style w:type="character" w:customStyle="1" w:styleId="fontstyle01">
    <w:name w:val="fontstyle01"/>
    <w:basedOn w:val="DefaultParagraphFont"/>
    <w:rsid w:val="00F81D18"/>
    <w:rPr>
      <w:rFonts w:ascii="HfnsvqAdvTTb5929f4c" w:hAnsi="HfnsvqAdvTTb5929f4c" w:hint="default"/>
      <w:b w:val="0"/>
      <w:bCs w:val="0"/>
      <w:i w:val="0"/>
      <w:iCs w:val="0"/>
      <w:color w:val="231F20"/>
      <w:sz w:val="16"/>
      <w:szCs w:val="16"/>
    </w:rPr>
  </w:style>
  <w:style w:type="character" w:customStyle="1" w:styleId="fontstyle21">
    <w:name w:val="fontstyle21"/>
    <w:basedOn w:val="DefaultParagraphFont"/>
    <w:rsid w:val="00F81D18"/>
    <w:rPr>
      <w:rFonts w:ascii="JdtjcjAdvTTb5929f4c+20" w:hAnsi="JdtjcjAdvTTb5929f4c+20" w:hint="default"/>
      <w:b w:val="0"/>
      <w:bCs w:val="0"/>
      <w:i w:val="0"/>
      <w:iCs w:val="0"/>
      <w:color w:val="231F20"/>
      <w:sz w:val="16"/>
      <w:szCs w:val="16"/>
    </w:rPr>
  </w:style>
  <w:style w:type="character" w:customStyle="1" w:styleId="fontstyle31">
    <w:name w:val="fontstyle31"/>
    <w:basedOn w:val="DefaultParagraphFont"/>
    <w:rsid w:val="00A64A9B"/>
    <w:rPr>
      <w:rFonts w:ascii="URWPalladioL-Bold" w:hAnsi="URWPalladioL-Bold" w:hint="default"/>
      <w:b/>
      <w:bCs/>
      <w:i w:val="0"/>
      <w:iCs w:val="0"/>
      <w:color w:val="00000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722323">
      <w:bodyDiv w:val="1"/>
      <w:marLeft w:val="0"/>
      <w:marRight w:val="0"/>
      <w:marTop w:val="0"/>
      <w:marBottom w:val="0"/>
      <w:divBdr>
        <w:top w:val="none" w:sz="0" w:space="0" w:color="auto"/>
        <w:left w:val="none" w:sz="0" w:space="0" w:color="auto"/>
        <w:bottom w:val="none" w:sz="0" w:space="0" w:color="auto"/>
        <w:right w:val="none" w:sz="0" w:space="0" w:color="auto"/>
      </w:divBdr>
      <w:divsChild>
        <w:div w:id="1623464445">
          <w:marLeft w:val="547"/>
          <w:marRight w:val="0"/>
          <w:marTop w:val="0"/>
          <w:marBottom w:val="0"/>
          <w:divBdr>
            <w:top w:val="none" w:sz="0" w:space="0" w:color="auto"/>
            <w:left w:val="none" w:sz="0" w:space="0" w:color="auto"/>
            <w:bottom w:val="none" w:sz="0" w:space="0" w:color="auto"/>
            <w:right w:val="none" w:sz="0" w:space="0" w:color="auto"/>
          </w:divBdr>
        </w:div>
      </w:divsChild>
    </w:div>
    <w:div w:id="30349602">
      <w:marLeft w:val="0"/>
      <w:marRight w:val="0"/>
      <w:marTop w:val="0"/>
      <w:marBottom w:val="0"/>
      <w:divBdr>
        <w:top w:val="none" w:sz="0" w:space="0" w:color="auto"/>
        <w:left w:val="none" w:sz="0" w:space="0" w:color="auto"/>
        <w:bottom w:val="none" w:sz="0" w:space="0" w:color="auto"/>
        <w:right w:val="none" w:sz="0" w:space="0" w:color="auto"/>
      </w:divBdr>
    </w:div>
    <w:div w:id="33579001">
      <w:bodyDiv w:val="1"/>
      <w:marLeft w:val="0"/>
      <w:marRight w:val="0"/>
      <w:marTop w:val="0"/>
      <w:marBottom w:val="0"/>
      <w:divBdr>
        <w:top w:val="none" w:sz="0" w:space="0" w:color="auto"/>
        <w:left w:val="none" w:sz="0" w:space="0" w:color="auto"/>
        <w:bottom w:val="none" w:sz="0" w:space="0" w:color="auto"/>
        <w:right w:val="none" w:sz="0" w:space="0" w:color="auto"/>
      </w:divBdr>
      <w:divsChild>
        <w:div w:id="1100492009">
          <w:marLeft w:val="0"/>
          <w:marRight w:val="0"/>
          <w:marTop w:val="0"/>
          <w:marBottom w:val="0"/>
          <w:divBdr>
            <w:top w:val="none" w:sz="0" w:space="0" w:color="auto"/>
            <w:left w:val="none" w:sz="0" w:space="0" w:color="auto"/>
            <w:bottom w:val="none" w:sz="0" w:space="0" w:color="auto"/>
            <w:right w:val="none" w:sz="0" w:space="0" w:color="auto"/>
          </w:divBdr>
          <w:divsChild>
            <w:div w:id="222495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165985">
      <w:bodyDiv w:val="1"/>
      <w:marLeft w:val="0"/>
      <w:marRight w:val="0"/>
      <w:marTop w:val="0"/>
      <w:marBottom w:val="0"/>
      <w:divBdr>
        <w:top w:val="none" w:sz="0" w:space="0" w:color="auto"/>
        <w:left w:val="none" w:sz="0" w:space="0" w:color="auto"/>
        <w:bottom w:val="none" w:sz="0" w:space="0" w:color="auto"/>
        <w:right w:val="none" w:sz="0" w:space="0" w:color="auto"/>
      </w:divBdr>
    </w:div>
    <w:div w:id="41291552">
      <w:bodyDiv w:val="1"/>
      <w:marLeft w:val="0"/>
      <w:marRight w:val="0"/>
      <w:marTop w:val="0"/>
      <w:marBottom w:val="0"/>
      <w:divBdr>
        <w:top w:val="none" w:sz="0" w:space="0" w:color="auto"/>
        <w:left w:val="none" w:sz="0" w:space="0" w:color="auto"/>
        <w:bottom w:val="none" w:sz="0" w:space="0" w:color="auto"/>
        <w:right w:val="none" w:sz="0" w:space="0" w:color="auto"/>
      </w:divBdr>
    </w:div>
    <w:div w:id="45835167">
      <w:marLeft w:val="0"/>
      <w:marRight w:val="0"/>
      <w:marTop w:val="0"/>
      <w:marBottom w:val="0"/>
      <w:divBdr>
        <w:top w:val="none" w:sz="0" w:space="0" w:color="auto"/>
        <w:left w:val="none" w:sz="0" w:space="0" w:color="auto"/>
        <w:bottom w:val="none" w:sz="0" w:space="0" w:color="auto"/>
        <w:right w:val="none" w:sz="0" w:space="0" w:color="auto"/>
      </w:divBdr>
      <w:divsChild>
        <w:div w:id="526407743">
          <w:marLeft w:val="0"/>
          <w:marRight w:val="0"/>
          <w:marTop w:val="0"/>
          <w:marBottom w:val="0"/>
          <w:divBdr>
            <w:top w:val="none" w:sz="0" w:space="0" w:color="auto"/>
            <w:left w:val="none" w:sz="0" w:space="0" w:color="auto"/>
            <w:bottom w:val="none" w:sz="0" w:space="0" w:color="auto"/>
            <w:right w:val="none" w:sz="0" w:space="0" w:color="auto"/>
          </w:divBdr>
        </w:div>
      </w:divsChild>
    </w:div>
    <w:div w:id="59863056">
      <w:bodyDiv w:val="1"/>
      <w:marLeft w:val="0"/>
      <w:marRight w:val="0"/>
      <w:marTop w:val="0"/>
      <w:marBottom w:val="0"/>
      <w:divBdr>
        <w:top w:val="none" w:sz="0" w:space="0" w:color="auto"/>
        <w:left w:val="none" w:sz="0" w:space="0" w:color="auto"/>
        <w:bottom w:val="none" w:sz="0" w:space="0" w:color="auto"/>
        <w:right w:val="none" w:sz="0" w:space="0" w:color="auto"/>
      </w:divBdr>
    </w:div>
    <w:div w:id="95029339">
      <w:bodyDiv w:val="1"/>
      <w:marLeft w:val="0"/>
      <w:marRight w:val="0"/>
      <w:marTop w:val="0"/>
      <w:marBottom w:val="0"/>
      <w:divBdr>
        <w:top w:val="none" w:sz="0" w:space="0" w:color="auto"/>
        <w:left w:val="none" w:sz="0" w:space="0" w:color="auto"/>
        <w:bottom w:val="none" w:sz="0" w:space="0" w:color="auto"/>
        <w:right w:val="none" w:sz="0" w:space="0" w:color="auto"/>
      </w:divBdr>
      <w:divsChild>
        <w:div w:id="1034423521">
          <w:marLeft w:val="0"/>
          <w:marRight w:val="0"/>
          <w:marTop w:val="0"/>
          <w:marBottom w:val="0"/>
          <w:divBdr>
            <w:top w:val="none" w:sz="0" w:space="0" w:color="auto"/>
            <w:left w:val="none" w:sz="0" w:space="0" w:color="auto"/>
            <w:bottom w:val="none" w:sz="0" w:space="0" w:color="auto"/>
            <w:right w:val="none" w:sz="0" w:space="0" w:color="auto"/>
          </w:divBdr>
        </w:div>
      </w:divsChild>
    </w:div>
    <w:div w:id="107430039">
      <w:marLeft w:val="0"/>
      <w:marRight w:val="0"/>
      <w:marTop w:val="0"/>
      <w:marBottom w:val="0"/>
      <w:divBdr>
        <w:top w:val="none" w:sz="0" w:space="0" w:color="auto"/>
        <w:left w:val="none" w:sz="0" w:space="0" w:color="auto"/>
        <w:bottom w:val="none" w:sz="0" w:space="0" w:color="auto"/>
        <w:right w:val="none" w:sz="0" w:space="0" w:color="auto"/>
      </w:divBdr>
    </w:div>
    <w:div w:id="112482108">
      <w:bodyDiv w:val="1"/>
      <w:marLeft w:val="0"/>
      <w:marRight w:val="0"/>
      <w:marTop w:val="0"/>
      <w:marBottom w:val="0"/>
      <w:divBdr>
        <w:top w:val="none" w:sz="0" w:space="0" w:color="auto"/>
        <w:left w:val="none" w:sz="0" w:space="0" w:color="auto"/>
        <w:bottom w:val="none" w:sz="0" w:space="0" w:color="auto"/>
        <w:right w:val="none" w:sz="0" w:space="0" w:color="auto"/>
      </w:divBdr>
      <w:divsChild>
        <w:div w:id="153838115">
          <w:marLeft w:val="0"/>
          <w:marRight w:val="0"/>
          <w:marTop w:val="0"/>
          <w:marBottom w:val="0"/>
          <w:divBdr>
            <w:top w:val="none" w:sz="0" w:space="0" w:color="auto"/>
            <w:left w:val="none" w:sz="0" w:space="0" w:color="auto"/>
            <w:bottom w:val="none" w:sz="0" w:space="0" w:color="auto"/>
            <w:right w:val="none" w:sz="0" w:space="0" w:color="auto"/>
          </w:divBdr>
        </w:div>
        <w:div w:id="274754279">
          <w:marLeft w:val="0"/>
          <w:marRight w:val="0"/>
          <w:marTop w:val="0"/>
          <w:marBottom w:val="0"/>
          <w:divBdr>
            <w:top w:val="none" w:sz="0" w:space="0" w:color="auto"/>
            <w:left w:val="none" w:sz="0" w:space="0" w:color="auto"/>
            <w:bottom w:val="none" w:sz="0" w:space="0" w:color="auto"/>
            <w:right w:val="none" w:sz="0" w:space="0" w:color="auto"/>
          </w:divBdr>
        </w:div>
        <w:div w:id="322708495">
          <w:marLeft w:val="0"/>
          <w:marRight w:val="0"/>
          <w:marTop w:val="0"/>
          <w:marBottom w:val="0"/>
          <w:divBdr>
            <w:top w:val="none" w:sz="0" w:space="0" w:color="auto"/>
            <w:left w:val="none" w:sz="0" w:space="0" w:color="auto"/>
            <w:bottom w:val="none" w:sz="0" w:space="0" w:color="auto"/>
            <w:right w:val="none" w:sz="0" w:space="0" w:color="auto"/>
          </w:divBdr>
        </w:div>
        <w:div w:id="417555495">
          <w:marLeft w:val="0"/>
          <w:marRight w:val="0"/>
          <w:marTop w:val="0"/>
          <w:marBottom w:val="0"/>
          <w:divBdr>
            <w:top w:val="none" w:sz="0" w:space="0" w:color="auto"/>
            <w:left w:val="none" w:sz="0" w:space="0" w:color="auto"/>
            <w:bottom w:val="none" w:sz="0" w:space="0" w:color="auto"/>
            <w:right w:val="none" w:sz="0" w:space="0" w:color="auto"/>
          </w:divBdr>
        </w:div>
        <w:div w:id="447236900">
          <w:marLeft w:val="0"/>
          <w:marRight w:val="0"/>
          <w:marTop w:val="0"/>
          <w:marBottom w:val="0"/>
          <w:divBdr>
            <w:top w:val="none" w:sz="0" w:space="0" w:color="auto"/>
            <w:left w:val="none" w:sz="0" w:space="0" w:color="auto"/>
            <w:bottom w:val="none" w:sz="0" w:space="0" w:color="auto"/>
            <w:right w:val="none" w:sz="0" w:space="0" w:color="auto"/>
          </w:divBdr>
        </w:div>
        <w:div w:id="521628578">
          <w:marLeft w:val="0"/>
          <w:marRight w:val="0"/>
          <w:marTop w:val="0"/>
          <w:marBottom w:val="0"/>
          <w:divBdr>
            <w:top w:val="none" w:sz="0" w:space="0" w:color="auto"/>
            <w:left w:val="none" w:sz="0" w:space="0" w:color="auto"/>
            <w:bottom w:val="none" w:sz="0" w:space="0" w:color="auto"/>
            <w:right w:val="none" w:sz="0" w:space="0" w:color="auto"/>
          </w:divBdr>
        </w:div>
        <w:div w:id="843590138">
          <w:marLeft w:val="0"/>
          <w:marRight w:val="0"/>
          <w:marTop w:val="0"/>
          <w:marBottom w:val="0"/>
          <w:divBdr>
            <w:top w:val="none" w:sz="0" w:space="0" w:color="auto"/>
            <w:left w:val="none" w:sz="0" w:space="0" w:color="auto"/>
            <w:bottom w:val="none" w:sz="0" w:space="0" w:color="auto"/>
            <w:right w:val="none" w:sz="0" w:space="0" w:color="auto"/>
          </w:divBdr>
        </w:div>
        <w:div w:id="876360245">
          <w:marLeft w:val="0"/>
          <w:marRight w:val="0"/>
          <w:marTop w:val="0"/>
          <w:marBottom w:val="0"/>
          <w:divBdr>
            <w:top w:val="none" w:sz="0" w:space="0" w:color="auto"/>
            <w:left w:val="none" w:sz="0" w:space="0" w:color="auto"/>
            <w:bottom w:val="none" w:sz="0" w:space="0" w:color="auto"/>
            <w:right w:val="none" w:sz="0" w:space="0" w:color="auto"/>
          </w:divBdr>
        </w:div>
        <w:div w:id="892697052">
          <w:marLeft w:val="0"/>
          <w:marRight w:val="0"/>
          <w:marTop w:val="0"/>
          <w:marBottom w:val="0"/>
          <w:divBdr>
            <w:top w:val="none" w:sz="0" w:space="0" w:color="auto"/>
            <w:left w:val="none" w:sz="0" w:space="0" w:color="auto"/>
            <w:bottom w:val="none" w:sz="0" w:space="0" w:color="auto"/>
            <w:right w:val="none" w:sz="0" w:space="0" w:color="auto"/>
          </w:divBdr>
        </w:div>
        <w:div w:id="1001204366">
          <w:marLeft w:val="0"/>
          <w:marRight w:val="0"/>
          <w:marTop w:val="0"/>
          <w:marBottom w:val="0"/>
          <w:divBdr>
            <w:top w:val="none" w:sz="0" w:space="0" w:color="auto"/>
            <w:left w:val="none" w:sz="0" w:space="0" w:color="auto"/>
            <w:bottom w:val="none" w:sz="0" w:space="0" w:color="auto"/>
            <w:right w:val="none" w:sz="0" w:space="0" w:color="auto"/>
          </w:divBdr>
        </w:div>
        <w:div w:id="1146627502">
          <w:marLeft w:val="0"/>
          <w:marRight w:val="0"/>
          <w:marTop w:val="0"/>
          <w:marBottom w:val="0"/>
          <w:divBdr>
            <w:top w:val="none" w:sz="0" w:space="0" w:color="auto"/>
            <w:left w:val="none" w:sz="0" w:space="0" w:color="auto"/>
            <w:bottom w:val="none" w:sz="0" w:space="0" w:color="auto"/>
            <w:right w:val="none" w:sz="0" w:space="0" w:color="auto"/>
          </w:divBdr>
        </w:div>
        <w:div w:id="1214002362">
          <w:marLeft w:val="0"/>
          <w:marRight w:val="0"/>
          <w:marTop w:val="0"/>
          <w:marBottom w:val="0"/>
          <w:divBdr>
            <w:top w:val="none" w:sz="0" w:space="0" w:color="auto"/>
            <w:left w:val="none" w:sz="0" w:space="0" w:color="auto"/>
            <w:bottom w:val="none" w:sz="0" w:space="0" w:color="auto"/>
            <w:right w:val="none" w:sz="0" w:space="0" w:color="auto"/>
          </w:divBdr>
        </w:div>
        <w:div w:id="1332026589">
          <w:marLeft w:val="0"/>
          <w:marRight w:val="0"/>
          <w:marTop w:val="0"/>
          <w:marBottom w:val="0"/>
          <w:divBdr>
            <w:top w:val="none" w:sz="0" w:space="0" w:color="auto"/>
            <w:left w:val="none" w:sz="0" w:space="0" w:color="auto"/>
            <w:bottom w:val="none" w:sz="0" w:space="0" w:color="auto"/>
            <w:right w:val="none" w:sz="0" w:space="0" w:color="auto"/>
          </w:divBdr>
        </w:div>
        <w:div w:id="1546478844">
          <w:marLeft w:val="0"/>
          <w:marRight w:val="0"/>
          <w:marTop w:val="0"/>
          <w:marBottom w:val="0"/>
          <w:divBdr>
            <w:top w:val="none" w:sz="0" w:space="0" w:color="auto"/>
            <w:left w:val="none" w:sz="0" w:space="0" w:color="auto"/>
            <w:bottom w:val="none" w:sz="0" w:space="0" w:color="auto"/>
            <w:right w:val="none" w:sz="0" w:space="0" w:color="auto"/>
          </w:divBdr>
        </w:div>
        <w:div w:id="1617323638">
          <w:marLeft w:val="0"/>
          <w:marRight w:val="0"/>
          <w:marTop w:val="0"/>
          <w:marBottom w:val="0"/>
          <w:divBdr>
            <w:top w:val="none" w:sz="0" w:space="0" w:color="auto"/>
            <w:left w:val="none" w:sz="0" w:space="0" w:color="auto"/>
            <w:bottom w:val="none" w:sz="0" w:space="0" w:color="auto"/>
            <w:right w:val="none" w:sz="0" w:space="0" w:color="auto"/>
          </w:divBdr>
        </w:div>
        <w:div w:id="1658262810">
          <w:marLeft w:val="0"/>
          <w:marRight w:val="0"/>
          <w:marTop w:val="0"/>
          <w:marBottom w:val="0"/>
          <w:divBdr>
            <w:top w:val="none" w:sz="0" w:space="0" w:color="auto"/>
            <w:left w:val="none" w:sz="0" w:space="0" w:color="auto"/>
            <w:bottom w:val="none" w:sz="0" w:space="0" w:color="auto"/>
            <w:right w:val="none" w:sz="0" w:space="0" w:color="auto"/>
          </w:divBdr>
        </w:div>
        <w:div w:id="1771318500">
          <w:marLeft w:val="0"/>
          <w:marRight w:val="0"/>
          <w:marTop w:val="0"/>
          <w:marBottom w:val="0"/>
          <w:divBdr>
            <w:top w:val="none" w:sz="0" w:space="0" w:color="auto"/>
            <w:left w:val="none" w:sz="0" w:space="0" w:color="auto"/>
            <w:bottom w:val="none" w:sz="0" w:space="0" w:color="auto"/>
            <w:right w:val="none" w:sz="0" w:space="0" w:color="auto"/>
          </w:divBdr>
        </w:div>
        <w:div w:id="1871143068">
          <w:marLeft w:val="0"/>
          <w:marRight w:val="0"/>
          <w:marTop w:val="0"/>
          <w:marBottom w:val="0"/>
          <w:divBdr>
            <w:top w:val="none" w:sz="0" w:space="0" w:color="auto"/>
            <w:left w:val="none" w:sz="0" w:space="0" w:color="auto"/>
            <w:bottom w:val="none" w:sz="0" w:space="0" w:color="auto"/>
            <w:right w:val="none" w:sz="0" w:space="0" w:color="auto"/>
          </w:divBdr>
        </w:div>
        <w:div w:id="1899826735">
          <w:marLeft w:val="0"/>
          <w:marRight w:val="0"/>
          <w:marTop w:val="0"/>
          <w:marBottom w:val="0"/>
          <w:divBdr>
            <w:top w:val="none" w:sz="0" w:space="0" w:color="auto"/>
            <w:left w:val="none" w:sz="0" w:space="0" w:color="auto"/>
            <w:bottom w:val="none" w:sz="0" w:space="0" w:color="auto"/>
            <w:right w:val="none" w:sz="0" w:space="0" w:color="auto"/>
          </w:divBdr>
        </w:div>
      </w:divsChild>
    </w:div>
    <w:div w:id="114300854">
      <w:bodyDiv w:val="1"/>
      <w:marLeft w:val="0"/>
      <w:marRight w:val="0"/>
      <w:marTop w:val="0"/>
      <w:marBottom w:val="0"/>
      <w:divBdr>
        <w:top w:val="none" w:sz="0" w:space="0" w:color="auto"/>
        <w:left w:val="none" w:sz="0" w:space="0" w:color="auto"/>
        <w:bottom w:val="none" w:sz="0" w:space="0" w:color="auto"/>
        <w:right w:val="none" w:sz="0" w:space="0" w:color="auto"/>
      </w:divBdr>
    </w:div>
    <w:div w:id="114715938">
      <w:bodyDiv w:val="1"/>
      <w:marLeft w:val="0"/>
      <w:marRight w:val="0"/>
      <w:marTop w:val="0"/>
      <w:marBottom w:val="0"/>
      <w:divBdr>
        <w:top w:val="none" w:sz="0" w:space="0" w:color="auto"/>
        <w:left w:val="none" w:sz="0" w:space="0" w:color="auto"/>
        <w:bottom w:val="none" w:sz="0" w:space="0" w:color="auto"/>
        <w:right w:val="none" w:sz="0" w:space="0" w:color="auto"/>
      </w:divBdr>
      <w:divsChild>
        <w:div w:id="1718235442">
          <w:marLeft w:val="446"/>
          <w:marRight w:val="0"/>
          <w:marTop w:val="264"/>
          <w:marBottom w:val="0"/>
          <w:divBdr>
            <w:top w:val="none" w:sz="0" w:space="0" w:color="auto"/>
            <w:left w:val="none" w:sz="0" w:space="0" w:color="auto"/>
            <w:bottom w:val="none" w:sz="0" w:space="0" w:color="auto"/>
            <w:right w:val="none" w:sz="0" w:space="0" w:color="auto"/>
          </w:divBdr>
        </w:div>
        <w:div w:id="1720281699">
          <w:marLeft w:val="446"/>
          <w:marRight w:val="0"/>
          <w:marTop w:val="264"/>
          <w:marBottom w:val="0"/>
          <w:divBdr>
            <w:top w:val="none" w:sz="0" w:space="0" w:color="auto"/>
            <w:left w:val="none" w:sz="0" w:space="0" w:color="auto"/>
            <w:bottom w:val="none" w:sz="0" w:space="0" w:color="auto"/>
            <w:right w:val="none" w:sz="0" w:space="0" w:color="auto"/>
          </w:divBdr>
        </w:div>
        <w:div w:id="1740512994">
          <w:marLeft w:val="446"/>
          <w:marRight w:val="0"/>
          <w:marTop w:val="264"/>
          <w:marBottom w:val="0"/>
          <w:divBdr>
            <w:top w:val="none" w:sz="0" w:space="0" w:color="auto"/>
            <w:left w:val="none" w:sz="0" w:space="0" w:color="auto"/>
            <w:bottom w:val="none" w:sz="0" w:space="0" w:color="auto"/>
            <w:right w:val="none" w:sz="0" w:space="0" w:color="auto"/>
          </w:divBdr>
        </w:div>
      </w:divsChild>
    </w:div>
    <w:div w:id="137693303">
      <w:bodyDiv w:val="1"/>
      <w:marLeft w:val="0"/>
      <w:marRight w:val="0"/>
      <w:marTop w:val="0"/>
      <w:marBottom w:val="0"/>
      <w:divBdr>
        <w:top w:val="none" w:sz="0" w:space="0" w:color="auto"/>
        <w:left w:val="none" w:sz="0" w:space="0" w:color="auto"/>
        <w:bottom w:val="none" w:sz="0" w:space="0" w:color="auto"/>
        <w:right w:val="none" w:sz="0" w:space="0" w:color="auto"/>
      </w:divBdr>
      <w:divsChild>
        <w:div w:id="142895950">
          <w:marLeft w:val="0"/>
          <w:marRight w:val="0"/>
          <w:marTop w:val="0"/>
          <w:marBottom w:val="0"/>
          <w:divBdr>
            <w:top w:val="none" w:sz="0" w:space="0" w:color="auto"/>
            <w:left w:val="none" w:sz="0" w:space="0" w:color="auto"/>
            <w:bottom w:val="none" w:sz="0" w:space="0" w:color="auto"/>
            <w:right w:val="none" w:sz="0" w:space="0" w:color="auto"/>
          </w:divBdr>
        </w:div>
        <w:div w:id="159196008">
          <w:marLeft w:val="0"/>
          <w:marRight w:val="0"/>
          <w:marTop w:val="0"/>
          <w:marBottom w:val="0"/>
          <w:divBdr>
            <w:top w:val="none" w:sz="0" w:space="0" w:color="auto"/>
            <w:left w:val="none" w:sz="0" w:space="0" w:color="auto"/>
            <w:bottom w:val="none" w:sz="0" w:space="0" w:color="auto"/>
            <w:right w:val="none" w:sz="0" w:space="0" w:color="auto"/>
          </w:divBdr>
        </w:div>
        <w:div w:id="229772056">
          <w:marLeft w:val="0"/>
          <w:marRight w:val="0"/>
          <w:marTop w:val="0"/>
          <w:marBottom w:val="0"/>
          <w:divBdr>
            <w:top w:val="none" w:sz="0" w:space="0" w:color="auto"/>
            <w:left w:val="none" w:sz="0" w:space="0" w:color="auto"/>
            <w:bottom w:val="none" w:sz="0" w:space="0" w:color="auto"/>
            <w:right w:val="none" w:sz="0" w:space="0" w:color="auto"/>
          </w:divBdr>
        </w:div>
        <w:div w:id="311719890">
          <w:marLeft w:val="0"/>
          <w:marRight w:val="0"/>
          <w:marTop w:val="0"/>
          <w:marBottom w:val="0"/>
          <w:divBdr>
            <w:top w:val="none" w:sz="0" w:space="0" w:color="auto"/>
            <w:left w:val="none" w:sz="0" w:space="0" w:color="auto"/>
            <w:bottom w:val="none" w:sz="0" w:space="0" w:color="auto"/>
            <w:right w:val="none" w:sz="0" w:space="0" w:color="auto"/>
          </w:divBdr>
        </w:div>
        <w:div w:id="373820560">
          <w:marLeft w:val="0"/>
          <w:marRight w:val="0"/>
          <w:marTop w:val="0"/>
          <w:marBottom w:val="0"/>
          <w:divBdr>
            <w:top w:val="none" w:sz="0" w:space="0" w:color="auto"/>
            <w:left w:val="none" w:sz="0" w:space="0" w:color="auto"/>
            <w:bottom w:val="none" w:sz="0" w:space="0" w:color="auto"/>
            <w:right w:val="none" w:sz="0" w:space="0" w:color="auto"/>
          </w:divBdr>
        </w:div>
        <w:div w:id="511532236">
          <w:marLeft w:val="0"/>
          <w:marRight w:val="0"/>
          <w:marTop w:val="0"/>
          <w:marBottom w:val="0"/>
          <w:divBdr>
            <w:top w:val="none" w:sz="0" w:space="0" w:color="auto"/>
            <w:left w:val="none" w:sz="0" w:space="0" w:color="auto"/>
            <w:bottom w:val="none" w:sz="0" w:space="0" w:color="auto"/>
            <w:right w:val="none" w:sz="0" w:space="0" w:color="auto"/>
          </w:divBdr>
        </w:div>
        <w:div w:id="675885045">
          <w:marLeft w:val="0"/>
          <w:marRight w:val="0"/>
          <w:marTop w:val="0"/>
          <w:marBottom w:val="0"/>
          <w:divBdr>
            <w:top w:val="none" w:sz="0" w:space="0" w:color="auto"/>
            <w:left w:val="none" w:sz="0" w:space="0" w:color="auto"/>
            <w:bottom w:val="none" w:sz="0" w:space="0" w:color="auto"/>
            <w:right w:val="none" w:sz="0" w:space="0" w:color="auto"/>
          </w:divBdr>
        </w:div>
        <w:div w:id="803692173">
          <w:marLeft w:val="0"/>
          <w:marRight w:val="0"/>
          <w:marTop w:val="0"/>
          <w:marBottom w:val="0"/>
          <w:divBdr>
            <w:top w:val="none" w:sz="0" w:space="0" w:color="auto"/>
            <w:left w:val="none" w:sz="0" w:space="0" w:color="auto"/>
            <w:bottom w:val="none" w:sz="0" w:space="0" w:color="auto"/>
            <w:right w:val="none" w:sz="0" w:space="0" w:color="auto"/>
          </w:divBdr>
        </w:div>
        <w:div w:id="805196721">
          <w:marLeft w:val="0"/>
          <w:marRight w:val="0"/>
          <w:marTop w:val="0"/>
          <w:marBottom w:val="0"/>
          <w:divBdr>
            <w:top w:val="none" w:sz="0" w:space="0" w:color="auto"/>
            <w:left w:val="none" w:sz="0" w:space="0" w:color="auto"/>
            <w:bottom w:val="none" w:sz="0" w:space="0" w:color="auto"/>
            <w:right w:val="none" w:sz="0" w:space="0" w:color="auto"/>
          </w:divBdr>
        </w:div>
        <w:div w:id="817069144">
          <w:marLeft w:val="0"/>
          <w:marRight w:val="0"/>
          <w:marTop w:val="0"/>
          <w:marBottom w:val="0"/>
          <w:divBdr>
            <w:top w:val="none" w:sz="0" w:space="0" w:color="auto"/>
            <w:left w:val="none" w:sz="0" w:space="0" w:color="auto"/>
            <w:bottom w:val="none" w:sz="0" w:space="0" w:color="auto"/>
            <w:right w:val="none" w:sz="0" w:space="0" w:color="auto"/>
          </w:divBdr>
        </w:div>
        <w:div w:id="929658720">
          <w:marLeft w:val="0"/>
          <w:marRight w:val="0"/>
          <w:marTop w:val="0"/>
          <w:marBottom w:val="0"/>
          <w:divBdr>
            <w:top w:val="none" w:sz="0" w:space="0" w:color="auto"/>
            <w:left w:val="none" w:sz="0" w:space="0" w:color="auto"/>
            <w:bottom w:val="none" w:sz="0" w:space="0" w:color="auto"/>
            <w:right w:val="none" w:sz="0" w:space="0" w:color="auto"/>
          </w:divBdr>
        </w:div>
        <w:div w:id="948121353">
          <w:marLeft w:val="0"/>
          <w:marRight w:val="0"/>
          <w:marTop w:val="0"/>
          <w:marBottom w:val="0"/>
          <w:divBdr>
            <w:top w:val="none" w:sz="0" w:space="0" w:color="auto"/>
            <w:left w:val="none" w:sz="0" w:space="0" w:color="auto"/>
            <w:bottom w:val="none" w:sz="0" w:space="0" w:color="auto"/>
            <w:right w:val="none" w:sz="0" w:space="0" w:color="auto"/>
          </w:divBdr>
        </w:div>
        <w:div w:id="965083842">
          <w:marLeft w:val="0"/>
          <w:marRight w:val="0"/>
          <w:marTop w:val="0"/>
          <w:marBottom w:val="0"/>
          <w:divBdr>
            <w:top w:val="none" w:sz="0" w:space="0" w:color="auto"/>
            <w:left w:val="none" w:sz="0" w:space="0" w:color="auto"/>
            <w:bottom w:val="none" w:sz="0" w:space="0" w:color="auto"/>
            <w:right w:val="none" w:sz="0" w:space="0" w:color="auto"/>
          </w:divBdr>
        </w:div>
        <w:div w:id="1031954174">
          <w:marLeft w:val="0"/>
          <w:marRight w:val="0"/>
          <w:marTop w:val="0"/>
          <w:marBottom w:val="0"/>
          <w:divBdr>
            <w:top w:val="none" w:sz="0" w:space="0" w:color="auto"/>
            <w:left w:val="none" w:sz="0" w:space="0" w:color="auto"/>
            <w:bottom w:val="none" w:sz="0" w:space="0" w:color="auto"/>
            <w:right w:val="none" w:sz="0" w:space="0" w:color="auto"/>
          </w:divBdr>
        </w:div>
        <w:div w:id="1036393977">
          <w:marLeft w:val="0"/>
          <w:marRight w:val="0"/>
          <w:marTop w:val="0"/>
          <w:marBottom w:val="0"/>
          <w:divBdr>
            <w:top w:val="none" w:sz="0" w:space="0" w:color="auto"/>
            <w:left w:val="none" w:sz="0" w:space="0" w:color="auto"/>
            <w:bottom w:val="none" w:sz="0" w:space="0" w:color="auto"/>
            <w:right w:val="none" w:sz="0" w:space="0" w:color="auto"/>
          </w:divBdr>
        </w:div>
        <w:div w:id="1059286442">
          <w:marLeft w:val="0"/>
          <w:marRight w:val="0"/>
          <w:marTop w:val="0"/>
          <w:marBottom w:val="0"/>
          <w:divBdr>
            <w:top w:val="none" w:sz="0" w:space="0" w:color="auto"/>
            <w:left w:val="none" w:sz="0" w:space="0" w:color="auto"/>
            <w:bottom w:val="none" w:sz="0" w:space="0" w:color="auto"/>
            <w:right w:val="none" w:sz="0" w:space="0" w:color="auto"/>
          </w:divBdr>
        </w:div>
        <w:div w:id="1085808904">
          <w:marLeft w:val="0"/>
          <w:marRight w:val="0"/>
          <w:marTop w:val="0"/>
          <w:marBottom w:val="0"/>
          <w:divBdr>
            <w:top w:val="none" w:sz="0" w:space="0" w:color="auto"/>
            <w:left w:val="none" w:sz="0" w:space="0" w:color="auto"/>
            <w:bottom w:val="none" w:sz="0" w:space="0" w:color="auto"/>
            <w:right w:val="none" w:sz="0" w:space="0" w:color="auto"/>
          </w:divBdr>
        </w:div>
        <w:div w:id="1095829794">
          <w:marLeft w:val="0"/>
          <w:marRight w:val="0"/>
          <w:marTop w:val="0"/>
          <w:marBottom w:val="0"/>
          <w:divBdr>
            <w:top w:val="none" w:sz="0" w:space="0" w:color="auto"/>
            <w:left w:val="none" w:sz="0" w:space="0" w:color="auto"/>
            <w:bottom w:val="none" w:sz="0" w:space="0" w:color="auto"/>
            <w:right w:val="none" w:sz="0" w:space="0" w:color="auto"/>
          </w:divBdr>
        </w:div>
        <w:div w:id="1127236034">
          <w:marLeft w:val="0"/>
          <w:marRight w:val="0"/>
          <w:marTop w:val="0"/>
          <w:marBottom w:val="0"/>
          <w:divBdr>
            <w:top w:val="none" w:sz="0" w:space="0" w:color="auto"/>
            <w:left w:val="none" w:sz="0" w:space="0" w:color="auto"/>
            <w:bottom w:val="none" w:sz="0" w:space="0" w:color="auto"/>
            <w:right w:val="none" w:sz="0" w:space="0" w:color="auto"/>
          </w:divBdr>
        </w:div>
        <w:div w:id="1144273207">
          <w:marLeft w:val="0"/>
          <w:marRight w:val="0"/>
          <w:marTop w:val="0"/>
          <w:marBottom w:val="0"/>
          <w:divBdr>
            <w:top w:val="none" w:sz="0" w:space="0" w:color="auto"/>
            <w:left w:val="none" w:sz="0" w:space="0" w:color="auto"/>
            <w:bottom w:val="none" w:sz="0" w:space="0" w:color="auto"/>
            <w:right w:val="none" w:sz="0" w:space="0" w:color="auto"/>
          </w:divBdr>
        </w:div>
        <w:div w:id="1161971183">
          <w:marLeft w:val="0"/>
          <w:marRight w:val="0"/>
          <w:marTop w:val="0"/>
          <w:marBottom w:val="0"/>
          <w:divBdr>
            <w:top w:val="none" w:sz="0" w:space="0" w:color="auto"/>
            <w:left w:val="none" w:sz="0" w:space="0" w:color="auto"/>
            <w:bottom w:val="none" w:sz="0" w:space="0" w:color="auto"/>
            <w:right w:val="none" w:sz="0" w:space="0" w:color="auto"/>
          </w:divBdr>
        </w:div>
        <w:div w:id="1164469903">
          <w:marLeft w:val="0"/>
          <w:marRight w:val="0"/>
          <w:marTop w:val="0"/>
          <w:marBottom w:val="0"/>
          <w:divBdr>
            <w:top w:val="none" w:sz="0" w:space="0" w:color="auto"/>
            <w:left w:val="none" w:sz="0" w:space="0" w:color="auto"/>
            <w:bottom w:val="none" w:sz="0" w:space="0" w:color="auto"/>
            <w:right w:val="none" w:sz="0" w:space="0" w:color="auto"/>
          </w:divBdr>
        </w:div>
        <w:div w:id="1204293821">
          <w:marLeft w:val="0"/>
          <w:marRight w:val="0"/>
          <w:marTop w:val="0"/>
          <w:marBottom w:val="0"/>
          <w:divBdr>
            <w:top w:val="none" w:sz="0" w:space="0" w:color="auto"/>
            <w:left w:val="none" w:sz="0" w:space="0" w:color="auto"/>
            <w:bottom w:val="none" w:sz="0" w:space="0" w:color="auto"/>
            <w:right w:val="none" w:sz="0" w:space="0" w:color="auto"/>
          </w:divBdr>
        </w:div>
        <w:div w:id="1222787869">
          <w:marLeft w:val="0"/>
          <w:marRight w:val="0"/>
          <w:marTop w:val="0"/>
          <w:marBottom w:val="0"/>
          <w:divBdr>
            <w:top w:val="none" w:sz="0" w:space="0" w:color="auto"/>
            <w:left w:val="none" w:sz="0" w:space="0" w:color="auto"/>
            <w:bottom w:val="none" w:sz="0" w:space="0" w:color="auto"/>
            <w:right w:val="none" w:sz="0" w:space="0" w:color="auto"/>
          </w:divBdr>
        </w:div>
        <w:div w:id="1349795813">
          <w:marLeft w:val="0"/>
          <w:marRight w:val="0"/>
          <w:marTop w:val="0"/>
          <w:marBottom w:val="0"/>
          <w:divBdr>
            <w:top w:val="none" w:sz="0" w:space="0" w:color="auto"/>
            <w:left w:val="none" w:sz="0" w:space="0" w:color="auto"/>
            <w:bottom w:val="none" w:sz="0" w:space="0" w:color="auto"/>
            <w:right w:val="none" w:sz="0" w:space="0" w:color="auto"/>
          </w:divBdr>
        </w:div>
        <w:div w:id="1382097347">
          <w:marLeft w:val="0"/>
          <w:marRight w:val="0"/>
          <w:marTop w:val="0"/>
          <w:marBottom w:val="0"/>
          <w:divBdr>
            <w:top w:val="none" w:sz="0" w:space="0" w:color="auto"/>
            <w:left w:val="none" w:sz="0" w:space="0" w:color="auto"/>
            <w:bottom w:val="none" w:sz="0" w:space="0" w:color="auto"/>
            <w:right w:val="none" w:sz="0" w:space="0" w:color="auto"/>
          </w:divBdr>
        </w:div>
        <w:div w:id="1411537197">
          <w:marLeft w:val="0"/>
          <w:marRight w:val="0"/>
          <w:marTop w:val="0"/>
          <w:marBottom w:val="0"/>
          <w:divBdr>
            <w:top w:val="none" w:sz="0" w:space="0" w:color="auto"/>
            <w:left w:val="none" w:sz="0" w:space="0" w:color="auto"/>
            <w:bottom w:val="none" w:sz="0" w:space="0" w:color="auto"/>
            <w:right w:val="none" w:sz="0" w:space="0" w:color="auto"/>
          </w:divBdr>
        </w:div>
        <w:div w:id="1412122128">
          <w:marLeft w:val="0"/>
          <w:marRight w:val="0"/>
          <w:marTop w:val="0"/>
          <w:marBottom w:val="0"/>
          <w:divBdr>
            <w:top w:val="none" w:sz="0" w:space="0" w:color="auto"/>
            <w:left w:val="none" w:sz="0" w:space="0" w:color="auto"/>
            <w:bottom w:val="none" w:sz="0" w:space="0" w:color="auto"/>
            <w:right w:val="none" w:sz="0" w:space="0" w:color="auto"/>
          </w:divBdr>
        </w:div>
        <w:div w:id="1437140701">
          <w:marLeft w:val="0"/>
          <w:marRight w:val="0"/>
          <w:marTop w:val="0"/>
          <w:marBottom w:val="0"/>
          <w:divBdr>
            <w:top w:val="none" w:sz="0" w:space="0" w:color="auto"/>
            <w:left w:val="none" w:sz="0" w:space="0" w:color="auto"/>
            <w:bottom w:val="none" w:sz="0" w:space="0" w:color="auto"/>
            <w:right w:val="none" w:sz="0" w:space="0" w:color="auto"/>
          </w:divBdr>
        </w:div>
        <w:div w:id="1438059593">
          <w:marLeft w:val="0"/>
          <w:marRight w:val="0"/>
          <w:marTop w:val="0"/>
          <w:marBottom w:val="0"/>
          <w:divBdr>
            <w:top w:val="none" w:sz="0" w:space="0" w:color="auto"/>
            <w:left w:val="none" w:sz="0" w:space="0" w:color="auto"/>
            <w:bottom w:val="none" w:sz="0" w:space="0" w:color="auto"/>
            <w:right w:val="none" w:sz="0" w:space="0" w:color="auto"/>
          </w:divBdr>
        </w:div>
        <w:div w:id="1468162147">
          <w:marLeft w:val="0"/>
          <w:marRight w:val="0"/>
          <w:marTop w:val="0"/>
          <w:marBottom w:val="0"/>
          <w:divBdr>
            <w:top w:val="none" w:sz="0" w:space="0" w:color="auto"/>
            <w:left w:val="none" w:sz="0" w:space="0" w:color="auto"/>
            <w:bottom w:val="none" w:sz="0" w:space="0" w:color="auto"/>
            <w:right w:val="none" w:sz="0" w:space="0" w:color="auto"/>
          </w:divBdr>
        </w:div>
        <w:div w:id="1474785681">
          <w:marLeft w:val="0"/>
          <w:marRight w:val="0"/>
          <w:marTop w:val="0"/>
          <w:marBottom w:val="0"/>
          <w:divBdr>
            <w:top w:val="none" w:sz="0" w:space="0" w:color="auto"/>
            <w:left w:val="none" w:sz="0" w:space="0" w:color="auto"/>
            <w:bottom w:val="none" w:sz="0" w:space="0" w:color="auto"/>
            <w:right w:val="none" w:sz="0" w:space="0" w:color="auto"/>
          </w:divBdr>
        </w:div>
        <w:div w:id="1499885887">
          <w:marLeft w:val="0"/>
          <w:marRight w:val="0"/>
          <w:marTop w:val="0"/>
          <w:marBottom w:val="0"/>
          <w:divBdr>
            <w:top w:val="none" w:sz="0" w:space="0" w:color="auto"/>
            <w:left w:val="none" w:sz="0" w:space="0" w:color="auto"/>
            <w:bottom w:val="none" w:sz="0" w:space="0" w:color="auto"/>
            <w:right w:val="none" w:sz="0" w:space="0" w:color="auto"/>
          </w:divBdr>
        </w:div>
        <w:div w:id="1531067996">
          <w:marLeft w:val="0"/>
          <w:marRight w:val="0"/>
          <w:marTop w:val="0"/>
          <w:marBottom w:val="0"/>
          <w:divBdr>
            <w:top w:val="none" w:sz="0" w:space="0" w:color="auto"/>
            <w:left w:val="none" w:sz="0" w:space="0" w:color="auto"/>
            <w:bottom w:val="none" w:sz="0" w:space="0" w:color="auto"/>
            <w:right w:val="none" w:sz="0" w:space="0" w:color="auto"/>
          </w:divBdr>
        </w:div>
        <w:div w:id="1550843930">
          <w:marLeft w:val="0"/>
          <w:marRight w:val="0"/>
          <w:marTop w:val="0"/>
          <w:marBottom w:val="0"/>
          <w:divBdr>
            <w:top w:val="none" w:sz="0" w:space="0" w:color="auto"/>
            <w:left w:val="none" w:sz="0" w:space="0" w:color="auto"/>
            <w:bottom w:val="none" w:sz="0" w:space="0" w:color="auto"/>
            <w:right w:val="none" w:sz="0" w:space="0" w:color="auto"/>
          </w:divBdr>
        </w:div>
        <w:div w:id="1590849830">
          <w:marLeft w:val="0"/>
          <w:marRight w:val="0"/>
          <w:marTop w:val="0"/>
          <w:marBottom w:val="0"/>
          <w:divBdr>
            <w:top w:val="none" w:sz="0" w:space="0" w:color="auto"/>
            <w:left w:val="none" w:sz="0" w:space="0" w:color="auto"/>
            <w:bottom w:val="none" w:sz="0" w:space="0" w:color="auto"/>
            <w:right w:val="none" w:sz="0" w:space="0" w:color="auto"/>
          </w:divBdr>
        </w:div>
        <w:div w:id="1648052988">
          <w:marLeft w:val="0"/>
          <w:marRight w:val="0"/>
          <w:marTop w:val="0"/>
          <w:marBottom w:val="0"/>
          <w:divBdr>
            <w:top w:val="none" w:sz="0" w:space="0" w:color="auto"/>
            <w:left w:val="none" w:sz="0" w:space="0" w:color="auto"/>
            <w:bottom w:val="none" w:sz="0" w:space="0" w:color="auto"/>
            <w:right w:val="none" w:sz="0" w:space="0" w:color="auto"/>
          </w:divBdr>
        </w:div>
        <w:div w:id="1662543057">
          <w:marLeft w:val="0"/>
          <w:marRight w:val="0"/>
          <w:marTop w:val="0"/>
          <w:marBottom w:val="0"/>
          <w:divBdr>
            <w:top w:val="none" w:sz="0" w:space="0" w:color="auto"/>
            <w:left w:val="none" w:sz="0" w:space="0" w:color="auto"/>
            <w:bottom w:val="none" w:sz="0" w:space="0" w:color="auto"/>
            <w:right w:val="none" w:sz="0" w:space="0" w:color="auto"/>
          </w:divBdr>
        </w:div>
        <w:div w:id="1671176934">
          <w:marLeft w:val="0"/>
          <w:marRight w:val="0"/>
          <w:marTop w:val="0"/>
          <w:marBottom w:val="0"/>
          <w:divBdr>
            <w:top w:val="none" w:sz="0" w:space="0" w:color="auto"/>
            <w:left w:val="none" w:sz="0" w:space="0" w:color="auto"/>
            <w:bottom w:val="none" w:sz="0" w:space="0" w:color="auto"/>
            <w:right w:val="none" w:sz="0" w:space="0" w:color="auto"/>
          </w:divBdr>
        </w:div>
        <w:div w:id="1671592215">
          <w:marLeft w:val="0"/>
          <w:marRight w:val="0"/>
          <w:marTop w:val="0"/>
          <w:marBottom w:val="0"/>
          <w:divBdr>
            <w:top w:val="none" w:sz="0" w:space="0" w:color="auto"/>
            <w:left w:val="none" w:sz="0" w:space="0" w:color="auto"/>
            <w:bottom w:val="none" w:sz="0" w:space="0" w:color="auto"/>
            <w:right w:val="none" w:sz="0" w:space="0" w:color="auto"/>
          </w:divBdr>
        </w:div>
        <w:div w:id="1697610660">
          <w:marLeft w:val="0"/>
          <w:marRight w:val="0"/>
          <w:marTop w:val="0"/>
          <w:marBottom w:val="0"/>
          <w:divBdr>
            <w:top w:val="none" w:sz="0" w:space="0" w:color="auto"/>
            <w:left w:val="none" w:sz="0" w:space="0" w:color="auto"/>
            <w:bottom w:val="none" w:sz="0" w:space="0" w:color="auto"/>
            <w:right w:val="none" w:sz="0" w:space="0" w:color="auto"/>
          </w:divBdr>
        </w:div>
        <w:div w:id="1759213568">
          <w:marLeft w:val="0"/>
          <w:marRight w:val="0"/>
          <w:marTop w:val="0"/>
          <w:marBottom w:val="0"/>
          <w:divBdr>
            <w:top w:val="none" w:sz="0" w:space="0" w:color="auto"/>
            <w:left w:val="none" w:sz="0" w:space="0" w:color="auto"/>
            <w:bottom w:val="none" w:sz="0" w:space="0" w:color="auto"/>
            <w:right w:val="none" w:sz="0" w:space="0" w:color="auto"/>
          </w:divBdr>
        </w:div>
        <w:div w:id="1789815377">
          <w:marLeft w:val="0"/>
          <w:marRight w:val="0"/>
          <w:marTop w:val="0"/>
          <w:marBottom w:val="0"/>
          <w:divBdr>
            <w:top w:val="none" w:sz="0" w:space="0" w:color="auto"/>
            <w:left w:val="none" w:sz="0" w:space="0" w:color="auto"/>
            <w:bottom w:val="none" w:sz="0" w:space="0" w:color="auto"/>
            <w:right w:val="none" w:sz="0" w:space="0" w:color="auto"/>
          </w:divBdr>
        </w:div>
        <w:div w:id="1858232332">
          <w:marLeft w:val="0"/>
          <w:marRight w:val="0"/>
          <w:marTop w:val="0"/>
          <w:marBottom w:val="0"/>
          <w:divBdr>
            <w:top w:val="none" w:sz="0" w:space="0" w:color="auto"/>
            <w:left w:val="none" w:sz="0" w:space="0" w:color="auto"/>
            <w:bottom w:val="none" w:sz="0" w:space="0" w:color="auto"/>
            <w:right w:val="none" w:sz="0" w:space="0" w:color="auto"/>
          </w:divBdr>
        </w:div>
        <w:div w:id="1874877775">
          <w:marLeft w:val="0"/>
          <w:marRight w:val="0"/>
          <w:marTop w:val="0"/>
          <w:marBottom w:val="0"/>
          <w:divBdr>
            <w:top w:val="none" w:sz="0" w:space="0" w:color="auto"/>
            <w:left w:val="none" w:sz="0" w:space="0" w:color="auto"/>
            <w:bottom w:val="none" w:sz="0" w:space="0" w:color="auto"/>
            <w:right w:val="none" w:sz="0" w:space="0" w:color="auto"/>
          </w:divBdr>
        </w:div>
        <w:div w:id="1886675188">
          <w:marLeft w:val="0"/>
          <w:marRight w:val="0"/>
          <w:marTop w:val="0"/>
          <w:marBottom w:val="0"/>
          <w:divBdr>
            <w:top w:val="none" w:sz="0" w:space="0" w:color="auto"/>
            <w:left w:val="none" w:sz="0" w:space="0" w:color="auto"/>
            <w:bottom w:val="none" w:sz="0" w:space="0" w:color="auto"/>
            <w:right w:val="none" w:sz="0" w:space="0" w:color="auto"/>
          </w:divBdr>
        </w:div>
        <w:div w:id="1916470088">
          <w:marLeft w:val="0"/>
          <w:marRight w:val="0"/>
          <w:marTop w:val="0"/>
          <w:marBottom w:val="0"/>
          <w:divBdr>
            <w:top w:val="none" w:sz="0" w:space="0" w:color="auto"/>
            <w:left w:val="none" w:sz="0" w:space="0" w:color="auto"/>
            <w:bottom w:val="none" w:sz="0" w:space="0" w:color="auto"/>
            <w:right w:val="none" w:sz="0" w:space="0" w:color="auto"/>
          </w:divBdr>
        </w:div>
        <w:div w:id="2021590419">
          <w:marLeft w:val="0"/>
          <w:marRight w:val="0"/>
          <w:marTop w:val="0"/>
          <w:marBottom w:val="0"/>
          <w:divBdr>
            <w:top w:val="none" w:sz="0" w:space="0" w:color="auto"/>
            <w:left w:val="none" w:sz="0" w:space="0" w:color="auto"/>
            <w:bottom w:val="none" w:sz="0" w:space="0" w:color="auto"/>
            <w:right w:val="none" w:sz="0" w:space="0" w:color="auto"/>
          </w:divBdr>
        </w:div>
        <w:div w:id="2036954270">
          <w:marLeft w:val="0"/>
          <w:marRight w:val="0"/>
          <w:marTop w:val="0"/>
          <w:marBottom w:val="0"/>
          <w:divBdr>
            <w:top w:val="none" w:sz="0" w:space="0" w:color="auto"/>
            <w:left w:val="none" w:sz="0" w:space="0" w:color="auto"/>
            <w:bottom w:val="none" w:sz="0" w:space="0" w:color="auto"/>
            <w:right w:val="none" w:sz="0" w:space="0" w:color="auto"/>
          </w:divBdr>
        </w:div>
        <w:div w:id="2059162081">
          <w:marLeft w:val="0"/>
          <w:marRight w:val="0"/>
          <w:marTop w:val="0"/>
          <w:marBottom w:val="0"/>
          <w:divBdr>
            <w:top w:val="none" w:sz="0" w:space="0" w:color="auto"/>
            <w:left w:val="none" w:sz="0" w:space="0" w:color="auto"/>
            <w:bottom w:val="none" w:sz="0" w:space="0" w:color="auto"/>
            <w:right w:val="none" w:sz="0" w:space="0" w:color="auto"/>
          </w:divBdr>
        </w:div>
        <w:div w:id="2081554870">
          <w:marLeft w:val="0"/>
          <w:marRight w:val="0"/>
          <w:marTop w:val="0"/>
          <w:marBottom w:val="0"/>
          <w:divBdr>
            <w:top w:val="none" w:sz="0" w:space="0" w:color="auto"/>
            <w:left w:val="none" w:sz="0" w:space="0" w:color="auto"/>
            <w:bottom w:val="none" w:sz="0" w:space="0" w:color="auto"/>
            <w:right w:val="none" w:sz="0" w:space="0" w:color="auto"/>
          </w:divBdr>
        </w:div>
      </w:divsChild>
    </w:div>
    <w:div w:id="177351281">
      <w:bodyDiv w:val="1"/>
      <w:marLeft w:val="0"/>
      <w:marRight w:val="0"/>
      <w:marTop w:val="0"/>
      <w:marBottom w:val="0"/>
      <w:divBdr>
        <w:top w:val="none" w:sz="0" w:space="0" w:color="auto"/>
        <w:left w:val="none" w:sz="0" w:space="0" w:color="auto"/>
        <w:bottom w:val="none" w:sz="0" w:space="0" w:color="auto"/>
        <w:right w:val="none" w:sz="0" w:space="0" w:color="auto"/>
      </w:divBdr>
      <w:divsChild>
        <w:div w:id="1382972668">
          <w:marLeft w:val="0"/>
          <w:marRight w:val="0"/>
          <w:marTop w:val="0"/>
          <w:marBottom w:val="0"/>
          <w:divBdr>
            <w:top w:val="none" w:sz="0" w:space="0" w:color="auto"/>
            <w:left w:val="none" w:sz="0" w:space="0" w:color="auto"/>
            <w:bottom w:val="none" w:sz="0" w:space="0" w:color="auto"/>
            <w:right w:val="none" w:sz="0" w:space="0" w:color="auto"/>
          </w:divBdr>
        </w:div>
      </w:divsChild>
    </w:div>
    <w:div w:id="177551193">
      <w:bodyDiv w:val="1"/>
      <w:marLeft w:val="0"/>
      <w:marRight w:val="0"/>
      <w:marTop w:val="0"/>
      <w:marBottom w:val="0"/>
      <w:divBdr>
        <w:top w:val="none" w:sz="0" w:space="0" w:color="auto"/>
        <w:left w:val="none" w:sz="0" w:space="0" w:color="auto"/>
        <w:bottom w:val="none" w:sz="0" w:space="0" w:color="auto"/>
        <w:right w:val="none" w:sz="0" w:space="0" w:color="auto"/>
      </w:divBdr>
    </w:div>
    <w:div w:id="180244643">
      <w:bodyDiv w:val="1"/>
      <w:marLeft w:val="0"/>
      <w:marRight w:val="0"/>
      <w:marTop w:val="0"/>
      <w:marBottom w:val="0"/>
      <w:divBdr>
        <w:top w:val="none" w:sz="0" w:space="0" w:color="auto"/>
        <w:left w:val="none" w:sz="0" w:space="0" w:color="auto"/>
        <w:bottom w:val="none" w:sz="0" w:space="0" w:color="auto"/>
        <w:right w:val="none" w:sz="0" w:space="0" w:color="auto"/>
      </w:divBdr>
      <w:divsChild>
        <w:div w:id="3748330">
          <w:marLeft w:val="0"/>
          <w:marRight w:val="0"/>
          <w:marTop w:val="0"/>
          <w:marBottom w:val="0"/>
          <w:divBdr>
            <w:top w:val="none" w:sz="0" w:space="0" w:color="auto"/>
            <w:left w:val="none" w:sz="0" w:space="0" w:color="auto"/>
            <w:bottom w:val="none" w:sz="0" w:space="0" w:color="auto"/>
            <w:right w:val="none" w:sz="0" w:space="0" w:color="auto"/>
          </w:divBdr>
        </w:div>
        <w:div w:id="10684979">
          <w:marLeft w:val="0"/>
          <w:marRight w:val="0"/>
          <w:marTop w:val="0"/>
          <w:marBottom w:val="0"/>
          <w:divBdr>
            <w:top w:val="none" w:sz="0" w:space="0" w:color="auto"/>
            <w:left w:val="none" w:sz="0" w:space="0" w:color="auto"/>
            <w:bottom w:val="none" w:sz="0" w:space="0" w:color="auto"/>
            <w:right w:val="none" w:sz="0" w:space="0" w:color="auto"/>
          </w:divBdr>
        </w:div>
        <w:div w:id="33233366">
          <w:marLeft w:val="0"/>
          <w:marRight w:val="0"/>
          <w:marTop w:val="0"/>
          <w:marBottom w:val="0"/>
          <w:divBdr>
            <w:top w:val="none" w:sz="0" w:space="0" w:color="auto"/>
            <w:left w:val="none" w:sz="0" w:space="0" w:color="auto"/>
            <w:bottom w:val="none" w:sz="0" w:space="0" w:color="auto"/>
            <w:right w:val="none" w:sz="0" w:space="0" w:color="auto"/>
          </w:divBdr>
        </w:div>
        <w:div w:id="41557717">
          <w:marLeft w:val="0"/>
          <w:marRight w:val="0"/>
          <w:marTop w:val="0"/>
          <w:marBottom w:val="0"/>
          <w:divBdr>
            <w:top w:val="none" w:sz="0" w:space="0" w:color="auto"/>
            <w:left w:val="none" w:sz="0" w:space="0" w:color="auto"/>
            <w:bottom w:val="none" w:sz="0" w:space="0" w:color="auto"/>
            <w:right w:val="none" w:sz="0" w:space="0" w:color="auto"/>
          </w:divBdr>
        </w:div>
        <w:div w:id="46491751">
          <w:marLeft w:val="0"/>
          <w:marRight w:val="0"/>
          <w:marTop w:val="0"/>
          <w:marBottom w:val="0"/>
          <w:divBdr>
            <w:top w:val="none" w:sz="0" w:space="0" w:color="auto"/>
            <w:left w:val="none" w:sz="0" w:space="0" w:color="auto"/>
            <w:bottom w:val="none" w:sz="0" w:space="0" w:color="auto"/>
            <w:right w:val="none" w:sz="0" w:space="0" w:color="auto"/>
          </w:divBdr>
        </w:div>
        <w:div w:id="53893115">
          <w:marLeft w:val="0"/>
          <w:marRight w:val="0"/>
          <w:marTop w:val="0"/>
          <w:marBottom w:val="0"/>
          <w:divBdr>
            <w:top w:val="none" w:sz="0" w:space="0" w:color="auto"/>
            <w:left w:val="none" w:sz="0" w:space="0" w:color="auto"/>
            <w:bottom w:val="none" w:sz="0" w:space="0" w:color="auto"/>
            <w:right w:val="none" w:sz="0" w:space="0" w:color="auto"/>
          </w:divBdr>
        </w:div>
        <w:div w:id="61759932">
          <w:marLeft w:val="0"/>
          <w:marRight w:val="0"/>
          <w:marTop w:val="0"/>
          <w:marBottom w:val="0"/>
          <w:divBdr>
            <w:top w:val="none" w:sz="0" w:space="0" w:color="auto"/>
            <w:left w:val="none" w:sz="0" w:space="0" w:color="auto"/>
            <w:bottom w:val="none" w:sz="0" w:space="0" w:color="auto"/>
            <w:right w:val="none" w:sz="0" w:space="0" w:color="auto"/>
          </w:divBdr>
        </w:div>
        <w:div w:id="78184552">
          <w:marLeft w:val="0"/>
          <w:marRight w:val="0"/>
          <w:marTop w:val="0"/>
          <w:marBottom w:val="0"/>
          <w:divBdr>
            <w:top w:val="none" w:sz="0" w:space="0" w:color="auto"/>
            <w:left w:val="none" w:sz="0" w:space="0" w:color="auto"/>
            <w:bottom w:val="none" w:sz="0" w:space="0" w:color="auto"/>
            <w:right w:val="none" w:sz="0" w:space="0" w:color="auto"/>
          </w:divBdr>
        </w:div>
        <w:div w:id="79446957">
          <w:marLeft w:val="0"/>
          <w:marRight w:val="0"/>
          <w:marTop w:val="0"/>
          <w:marBottom w:val="0"/>
          <w:divBdr>
            <w:top w:val="none" w:sz="0" w:space="0" w:color="auto"/>
            <w:left w:val="none" w:sz="0" w:space="0" w:color="auto"/>
            <w:bottom w:val="none" w:sz="0" w:space="0" w:color="auto"/>
            <w:right w:val="none" w:sz="0" w:space="0" w:color="auto"/>
          </w:divBdr>
        </w:div>
        <w:div w:id="134416381">
          <w:marLeft w:val="0"/>
          <w:marRight w:val="0"/>
          <w:marTop w:val="0"/>
          <w:marBottom w:val="0"/>
          <w:divBdr>
            <w:top w:val="none" w:sz="0" w:space="0" w:color="auto"/>
            <w:left w:val="none" w:sz="0" w:space="0" w:color="auto"/>
            <w:bottom w:val="none" w:sz="0" w:space="0" w:color="auto"/>
            <w:right w:val="none" w:sz="0" w:space="0" w:color="auto"/>
          </w:divBdr>
        </w:div>
        <w:div w:id="138114663">
          <w:marLeft w:val="0"/>
          <w:marRight w:val="0"/>
          <w:marTop w:val="0"/>
          <w:marBottom w:val="0"/>
          <w:divBdr>
            <w:top w:val="none" w:sz="0" w:space="0" w:color="auto"/>
            <w:left w:val="none" w:sz="0" w:space="0" w:color="auto"/>
            <w:bottom w:val="none" w:sz="0" w:space="0" w:color="auto"/>
            <w:right w:val="none" w:sz="0" w:space="0" w:color="auto"/>
          </w:divBdr>
        </w:div>
        <w:div w:id="199361561">
          <w:marLeft w:val="0"/>
          <w:marRight w:val="0"/>
          <w:marTop w:val="0"/>
          <w:marBottom w:val="0"/>
          <w:divBdr>
            <w:top w:val="none" w:sz="0" w:space="0" w:color="auto"/>
            <w:left w:val="none" w:sz="0" w:space="0" w:color="auto"/>
            <w:bottom w:val="none" w:sz="0" w:space="0" w:color="auto"/>
            <w:right w:val="none" w:sz="0" w:space="0" w:color="auto"/>
          </w:divBdr>
        </w:div>
        <w:div w:id="221258537">
          <w:marLeft w:val="0"/>
          <w:marRight w:val="0"/>
          <w:marTop w:val="0"/>
          <w:marBottom w:val="0"/>
          <w:divBdr>
            <w:top w:val="none" w:sz="0" w:space="0" w:color="auto"/>
            <w:left w:val="none" w:sz="0" w:space="0" w:color="auto"/>
            <w:bottom w:val="none" w:sz="0" w:space="0" w:color="auto"/>
            <w:right w:val="none" w:sz="0" w:space="0" w:color="auto"/>
          </w:divBdr>
        </w:div>
        <w:div w:id="244195761">
          <w:marLeft w:val="0"/>
          <w:marRight w:val="0"/>
          <w:marTop w:val="0"/>
          <w:marBottom w:val="0"/>
          <w:divBdr>
            <w:top w:val="none" w:sz="0" w:space="0" w:color="auto"/>
            <w:left w:val="none" w:sz="0" w:space="0" w:color="auto"/>
            <w:bottom w:val="none" w:sz="0" w:space="0" w:color="auto"/>
            <w:right w:val="none" w:sz="0" w:space="0" w:color="auto"/>
          </w:divBdr>
        </w:div>
        <w:div w:id="266042151">
          <w:marLeft w:val="0"/>
          <w:marRight w:val="0"/>
          <w:marTop w:val="0"/>
          <w:marBottom w:val="0"/>
          <w:divBdr>
            <w:top w:val="none" w:sz="0" w:space="0" w:color="auto"/>
            <w:left w:val="none" w:sz="0" w:space="0" w:color="auto"/>
            <w:bottom w:val="none" w:sz="0" w:space="0" w:color="auto"/>
            <w:right w:val="none" w:sz="0" w:space="0" w:color="auto"/>
          </w:divBdr>
        </w:div>
        <w:div w:id="289822459">
          <w:marLeft w:val="0"/>
          <w:marRight w:val="0"/>
          <w:marTop w:val="0"/>
          <w:marBottom w:val="0"/>
          <w:divBdr>
            <w:top w:val="none" w:sz="0" w:space="0" w:color="auto"/>
            <w:left w:val="none" w:sz="0" w:space="0" w:color="auto"/>
            <w:bottom w:val="none" w:sz="0" w:space="0" w:color="auto"/>
            <w:right w:val="none" w:sz="0" w:space="0" w:color="auto"/>
          </w:divBdr>
        </w:div>
        <w:div w:id="301154629">
          <w:marLeft w:val="0"/>
          <w:marRight w:val="0"/>
          <w:marTop w:val="0"/>
          <w:marBottom w:val="0"/>
          <w:divBdr>
            <w:top w:val="none" w:sz="0" w:space="0" w:color="auto"/>
            <w:left w:val="none" w:sz="0" w:space="0" w:color="auto"/>
            <w:bottom w:val="none" w:sz="0" w:space="0" w:color="auto"/>
            <w:right w:val="none" w:sz="0" w:space="0" w:color="auto"/>
          </w:divBdr>
        </w:div>
        <w:div w:id="314846669">
          <w:marLeft w:val="0"/>
          <w:marRight w:val="0"/>
          <w:marTop w:val="0"/>
          <w:marBottom w:val="0"/>
          <w:divBdr>
            <w:top w:val="none" w:sz="0" w:space="0" w:color="auto"/>
            <w:left w:val="none" w:sz="0" w:space="0" w:color="auto"/>
            <w:bottom w:val="none" w:sz="0" w:space="0" w:color="auto"/>
            <w:right w:val="none" w:sz="0" w:space="0" w:color="auto"/>
          </w:divBdr>
        </w:div>
        <w:div w:id="344523189">
          <w:marLeft w:val="0"/>
          <w:marRight w:val="0"/>
          <w:marTop w:val="0"/>
          <w:marBottom w:val="0"/>
          <w:divBdr>
            <w:top w:val="none" w:sz="0" w:space="0" w:color="auto"/>
            <w:left w:val="none" w:sz="0" w:space="0" w:color="auto"/>
            <w:bottom w:val="none" w:sz="0" w:space="0" w:color="auto"/>
            <w:right w:val="none" w:sz="0" w:space="0" w:color="auto"/>
          </w:divBdr>
        </w:div>
        <w:div w:id="418870240">
          <w:marLeft w:val="0"/>
          <w:marRight w:val="0"/>
          <w:marTop w:val="0"/>
          <w:marBottom w:val="0"/>
          <w:divBdr>
            <w:top w:val="none" w:sz="0" w:space="0" w:color="auto"/>
            <w:left w:val="none" w:sz="0" w:space="0" w:color="auto"/>
            <w:bottom w:val="none" w:sz="0" w:space="0" w:color="auto"/>
            <w:right w:val="none" w:sz="0" w:space="0" w:color="auto"/>
          </w:divBdr>
        </w:div>
        <w:div w:id="443578066">
          <w:marLeft w:val="0"/>
          <w:marRight w:val="0"/>
          <w:marTop w:val="0"/>
          <w:marBottom w:val="0"/>
          <w:divBdr>
            <w:top w:val="none" w:sz="0" w:space="0" w:color="auto"/>
            <w:left w:val="none" w:sz="0" w:space="0" w:color="auto"/>
            <w:bottom w:val="none" w:sz="0" w:space="0" w:color="auto"/>
            <w:right w:val="none" w:sz="0" w:space="0" w:color="auto"/>
          </w:divBdr>
        </w:div>
        <w:div w:id="495457114">
          <w:marLeft w:val="0"/>
          <w:marRight w:val="0"/>
          <w:marTop w:val="0"/>
          <w:marBottom w:val="0"/>
          <w:divBdr>
            <w:top w:val="none" w:sz="0" w:space="0" w:color="auto"/>
            <w:left w:val="none" w:sz="0" w:space="0" w:color="auto"/>
            <w:bottom w:val="none" w:sz="0" w:space="0" w:color="auto"/>
            <w:right w:val="none" w:sz="0" w:space="0" w:color="auto"/>
          </w:divBdr>
        </w:div>
        <w:div w:id="504635547">
          <w:marLeft w:val="0"/>
          <w:marRight w:val="0"/>
          <w:marTop w:val="0"/>
          <w:marBottom w:val="0"/>
          <w:divBdr>
            <w:top w:val="none" w:sz="0" w:space="0" w:color="auto"/>
            <w:left w:val="none" w:sz="0" w:space="0" w:color="auto"/>
            <w:bottom w:val="none" w:sz="0" w:space="0" w:color="auto"/>
            <w:right w:val="none" w:sz="0" w:space="0" w:color="auto"/>
          </w:divBdr>
        </w:div>
        <w:div w:id="527447222">
          <w:marLeft w:val="0"/>
          <w:marRight w:val="0"/>
          <w:marTop w:val="0"/>
          <w:marBottom w:val="0"/>
          <w:divBdr>
            <w:top w:val="none" w:sz="0" w:space="0" w:color="auto"/>
            <w:left w:val="none" w:sz="0" w:space="0" w:color="auto"/>
            <w:bottom w:val="none" w:sz="0" w:space="0" w:color="auto"/>
            <w:right w:val="none" w:sz="0" w:space="0" w:color="auto"/>
          </w:divBdr>
        </w:div>
        <w:div w:id="533229780">
          <w:marLeft w:val="0"/>
          <w:marRight w:val="0"/>
          <w:marTop w:val="0"/>
          <w:marBottom w:val="0"/>
          <w:divBdr>
            <w:top w:val="none" w:sz="0" w:space="0" w:color="auto"/>
            <w:left w:val="none" w:sz="0" w:space="0" w:color="auto"/>
            <w:bottom w:val="none" w:sz="0" w:space="0" w:color="auto"/>
            <w:right w:val="none" w:sz="0" w:space="0" w:color="auto"/>
          </w:divBdr>
        </w:div>
        <w:div w:id="565772289">
          <w:marLeft w:val="0"/>
          <w:marRight w:val="0"/>
          <w:marTop w:val="0"/>
          <w:marBottom w:val="0"/>
          <w:divBdr>
            <w:top w:val="none" w:sz="0" w:space="0" w:color="auto"/>
            <w:left w:val="none" w:sz="0" w:space="0" w:color="auto"/>
            <w:bottom w:val="none" w:sz="0" w:space="0" w:color="auto"/>
            <w:right w:val="none" w:sz="0" w:space="0" w:color="auto"/>
          </w:divBdr>
        </w:div>
        <w:div w:id="587614710">
          <w:marLeft w:val="0"/>
          <w:marRight w:val="0"/>
          <w:marTop w:val="0"/>
          <w:marBottom w:val="0"/>
          <w:divBdr>
            <w:top w:val="none" w:sz="0" w:space="0" w:color="auto"/>
            <w:left w:val="none" w:sz="0" w:space="0" w:color="auto"/>
            <w:bottom w:val="none" w:sz="0" w:space="0" w:color="auto"/>
            <w:right w:val="none" w:sz="0" w:space="0" w:color="auto"/>
          </w:divBdr>
        </w:div>
        <w:div w:id="628973471">
          <w:marLeft w:val="0"/>
          <w:marRight w:val="0"/>
          <w:marTop w:val="0"/>
          <w:marBottom w:val="0"/>
          <w:divBdr>
            <w:top w:val="none" w:sz="0" w:space="0" w:color="auto"/>
            <w:left w:val="none" w:sz="0" w:space="0" w:color="auto"/>
            <w:bottom w:val="none" w:sz="0" w:space="0" w:color="auto"/>
            <w:right w:val="none" w:sz="0" w:space="0" w:color="auto"/>
          </w:divBdr>
        </w:div>
        <w:div w:id="684287547">
          <w:marLeft w:val="0"/>
          <w:marRight w:val="0"/>
          <w:marTop w:val="0"/>
          <w:marBottom w:val="0"/>
          <w:divBdr>
            <w:top w:val="none" w:sz="0" w:space="0" w:color="auto"/>
            <w:left w:val="none" w:sz="0" w:space="0" w:color="auto"/>
            <w:bottom w:val="none" w:sz="0" w:space="0" w:color="auto"/>
            <w:right w:val="none" w:sz="0" w:space="0" w:color="auto"/>
          </w:divBdr>
        </w:div>
        <w:div w:id="695155739">
          <w:marLeft w:val="0"/>
          <w:marRight w:val="0"/>
          <w:marTop w:val="0"/>
          <w:marBottom w:val="0"/>
          <w:divBdr>
            <w:top w:val="none" w:sz="0" w:space="0" w:color="auto"/>
            <w:left w:val="none" w:sz="0" w:space="0" w:color="auto"/>
            <w:bottom w:val="none" w:sz="0" w:space="0" w:color="auto"/>
            <w:right w:val="none" w:sz="0" w:space="0" w:color="auto"/>
          </w:divBdr>
        </w:div>
        <w:div w:id="698892517">
          <w:marLeft w:val="0"/>
          <w:marRight w:val="0"/>
          <w:marTop w:val="0"/>
          <w:marBottom w:val="0"/>
          <w:divBdr>
            <w:top w:val="none" w:sz="0" w:space="0" w:color="auto"/>
            <w:left w:val="none" w:sz="0" w:space="0" w:color="auto"/>
            <w:bottom w:val="none" w:sz="0" w:space="0" w:color="auto"/>
            <w:right w:val="none" w:sz="0" w:space="0" w:color="auto"/>
          </w:divBdr>
        </w:div>
        <w:div w:id="714082903">
          <w:marLeft w:val="0"/>
          <w:marRight w:val="0"/>
          <w:marTop w:val="0"/>
          <w:marBottom w:val="0"/>
          <w:divBdr>
            <w:top w:val="none" w:sz="0" w:space="0" w:color="auto"/>
            <w:left w:val="none" w:sz="0" w:space="0" w:color="auto"/>
            <w:bottom w:val="none" w:sz="0" w:space="0" w:color="auto"/>
            <w:right w:val="none" w:sz="0" w:space="0" w:color="auto"/>
          </w:divBdr>
        </w:div>
        <w:div w:id="719983816">
          <w:marLeft w:val="0"/>
          <w:marRight w:val="0"/>
          <w:marTop w:val="0"/>
          <w:marBottom w:val="0"/>
          <w:divBdr>
            <w:top w:val="none" w:sz="0" w:space="0" w:color="auto"/>
            <w:left w:val="none" w:sz="0" w:space="0" w:color="auto"/>
            <w:bottom w:val="none" w:sz="0" w:space="0" w:color="auto"/>
            <w:right w:val="none" w:sz="0" w:space="0" w:color="auto"/>
          </w:divBdr>
        </w:div>
        <w:div w:id="722287280">
          <w:marLeft w:val="0"/>
          <w:marRight w:val="0"/>
          <w:marTop w:val="0"/>
          <w:marBottom w:val="0"/>
          <w:divBdr>
            <w:top w:val="none" w:sz="0" w:space="0" w:color="auto"/>
            <w:left w:val="none" w:sz="0" w:space="0" w:color="auto"/>
            <w:bottom w:val="none" w:sz="0" w:space="0" w:color="auto"/>
            <w:right w:val="none" w:sz="0" w:space="0" w:color="auto"/>
          </w:divBdr>
        </w:div>
        <w:div w:id="726027625">
          <w:marLeft w:val="0"/>
          <w:marRight w:val="0"/>
          <w:marTop w:val="0"/>
          <w:marBottom w:val="0"/>
          <w:divBdr>
            <w:top w:val="none" w:sz="0" w:space="0" w:color="auto"/>
            <w:left w:val="none" w:sz="0" w:space="0" w:color="auto"/>
            <w:bottom w:val="none" w:sz="0" w:space="0" w:color="auto"/>
            <w:right w:val="none" w:sz="0" w:space="0" w:color="auto"/>
          </w:divBdr>
        </w:div>
        <w:div w:id="730662712">
          <w:marLeft w:val="0"/>
          <w:marRight w:val="0"/>
          <w:marTop w:val="0"/>
          <w:marBottom w:val="0"/>
          <w:divBdr>
            <w:top w:val="none" w:sz="0" w:space="0" w:color="auto"/>
            <w:left w:val="none" w:sz="0" w:space="0" w:color="auto"/>
            <w:bottom w:val="none" w:sz="0" w:space="0" w:color="auto"/>
            <w:right w:val="none" w:sz="0" w:space="0" w:color="auto"/>
          </w:divBdr>
        </w:div>
        <w:div w:id="831602136">
          <w:marLeft w:val="0"/>
          <w:marRight w:val="0"/>
          <w:marTop w:val="0"/>
          <w:marBottom w:val="0"/>
          <w:divBdr>
            <w:top w:val="none" w:sz="0" w:space="0" w:color="auto"/>
            <w:left w:val="none" w:sz="0" w:space="0" w:color="auto"/>
            <w:bottom w:val="none" w:sz="0" w:space="0" w:color="auto"/>
            <w:right w:val="none" w:sz="0" w:space="0" w:color="auto"/>
          </w:divBdr>
        </w:div>
        <w:div w:id="850336654">
          <w:marLeft w:val="0"/>
          <w:marRight w:val="0"/>
          <w:marTop w:val="0"/>
          <w:marBottom w:val="0"/>
          <w:divBdr>
            <w:top w:val="none" w:sz="0" w:space="0" w:color="auto"/>
            <w:left w:val="none" w:sz="0" w:space="0" w:color="auto"/>
            <w:bottom w:val="none" w:sz="0" w:space="0" w:color="auto"/>
            <w:right w:val="none" w:sz="0" w:space="0" w:color="auto"/>
          </w:divBdr>
        </w:div>
        <w:div w:id="865292270">
          <w:marLeft w:val="0"/>
          <w:marRight w:val="0"/>
          <w:marTop w:val="0"/>
          <w:marBottom w:val="0"/>
          <w:divBdr>
            <w:top w:val="none" w:sz="0" w:space="0" w:color="auto"/>
            <w:left w:val="none" w:sz="0" w:space="0" w:color="auto"/>
            <w:bottom w:val="none" w:sz="0" w:space="0" w:color="auto"/>
            <w:right w:val="none" w:sz="0" w:space="0" w:color="auto"/>
          </w:divBdr>
        </w:div>
        <w:div w:id="888109077">
          <w:marLeft w:val="0"/>
          <w:marRight w:val="0"/>
          <w:marTop w:val="0"/>
          <w:marBottom w:val="0"/>
          <w:divBdr>
            <w:top w:val="none" w:sz="0" w:space="0" w:color="auto"/>
            <w:left w:val="none" w:sz="0" w:space="0" w:color="auto"/>
            <w:bottom w:val="none" w:sz="0" w:space="0" w:color="auto"/>
            <w:right w:val="none" w:sz="0" w:space="0" w:color="auto"/>
          </w:divBdr>
        </w:div>
        <w:div w:id="891233725">
          <w:marLeft w:val="0"/>
          <w:marRight w:val="0"/>
          <w:marTop w:val="0"/>
          <w:marBottom w:val="0"/>
          <w:divBdr>
            <w:top w:val="none" w:sz="0" w:space="0" w:color="auto"/>
            <w:left w:val="none" w:sz="0" w:space="0" w:color="auto"/>
            <w:bottom w:val="none" w:sz="0" w:space="0" w:color="auto"/>
            <w:right w:val="none" w:sz="0" w:space="0" w:color="auto"/>
          </w:divBdr>
        </w:div>
        <w:div w:id="904532571">
          <w:marLeft w:val="0"/>
          <w:marRight w:val="0"/>
          <w:marTop w:val="0"/>
          <w:marBottom w:val="0"/>
          <w:divBdr>
            <w:top w:val="none" w:sz="0" w:space="0" w:color="auto"/>
            <w:left w:val="none" w:sz="0" w:space="0" w:color="auto"/>
            <w:bottom w:val="none" w:sz="0" w:space="0" w:color="auto"/>
            <w:right w:val="none" w:sz="0" w:space="0" w:color="auto"/>
          </w:divBdr>
        </w:div>
        <w:div w:id="965163789">
          <w:marLeft w:val="0"/>
          <w:marRight w:val="0"/>
          <w:marTop w:val="0"/>
          <w:marBottom w:val="0"/>
          <w:divBdr>
            <w:top w:val="none" w:sz="0" w:space="0" w:color="auto"/>
            <w:left w:val="none" w:sz="0" w:space="0" w:color="auto"/>
            <w:bottom w:val="none" w:sz="0" w:space="0" w:color="auto"/>
            <w:right w:val="none" w:sz="0" w:space="0" w:color="auto"/>
          </w:divBdr>
        </w:div>
        <w:div w:id="968246777">
          <w:marLeft w:val="0"/>
          <w:marRight w:val="0"/>
          <w:marTop w:val="0"/>
          <w:marBottom w:val="0"/>
          <w:divBdr>
            <w:top w:val="none" w:sz="0" w:space="0" w:color="auto"/>
            <w:left w:val="none" w:sz="0" w:space="0" w:color="auto"/>
            <w:bottom w:val="none" w:sz="0" w:space="0" w:color="auto"/>
            <w:right w:val="none" w:sz="0" w:space="0" w:color="auto"/>
          </w:divBdr>
        </w:div>
        <w:div w:id="990910118">
          <w:marLeft w:val="0"/>
          <w:marRight w:val="0"/>
          <w:marTop w:val="0"/>
          <w:marBottom w:val="0"/>
          <w:divBdr>
            <w:top w:val="none" w:sz="0" w:space="0" w:color="auto"/>
            <w:left w:val="none" w:sz="0" w:space="0" w:color="auto"/>
            <w:bottom w:val="none" w:sz="0" w:space="0" w:color="auto"/>
            <w:right w:val="none" w:sz="0" w:space="0" w:color="auto"/>
          </w:divBdr>
        </w:div>
        <w:div w:id="1005741832">
          <w:marLeft w:val="0"/>
          <w:marRight w:val="0"/>
          <w:marTop w:val="0"/>
          <w:marBottom w:val="0"/>
          <w:divBdr>
            <w:top w:val="none" w:sz="0" w:space="0" w:color="auto"/>
            <w:left w:val="none" w:sz="0" w:space="0" w:color="auto"/>
            <w:bottom w:val="none" w:sz="0" w:space="0" w:color="auto"/>
            <w:right w:val="none" w:sz="0" w:space="0" w:color="auto"/>
          </w:divBdr>
        </w:div>
        <w:div w:id="1029599589">
          <w:marLeft w:val="0"/>
          <w:marRight w:val="0"/>
          <w:marTop w:val="0"/>
          <w:marBottom w:val="0"/>
          <w:divBdr>
            <w:top w:val="none" w:sz="0" w:space="0" w:color="auto"/>
            <w:left w:val="none" w:sz="0" w:space="0" w:color="auto"/>
            <w:bottom w:val="none" w:sz="0" w:space="0" w:color="auto"/>
            <w:right w:val="none" w:sz="0" w:space="0" w:color="auto"/>
          </w:divBdr>
        </w:div>
        <w:div w:id="1051656200">
          <w:marLeft w:val="0"/>
          <w:marRight w:val="0"/>
          <w:marTop w:val="0"/>
          <w:marBottom w:val="0"/>
          <w:divBdr>
            <w:top w:val="none" w:sz="0" w:space="0" w:color="auto"/>
            <w:left w:val="none" w:sz="0" w:space="0" w:color="auto"/>
            <w:bottom w:val="none" w:sz="0" w:space="0" w:color="auto"/>
            <w:right w:val="none" w:sz="0" w:space="0" w:color="auto"/>
          </w:divBdr>
        </w:div>
        <w:div w:id="1060711099">
          <w:marLeft w:val="0"/>
          <w:marRight w:val="0"/>
          <w:marTop w:val="0"/>
          <w:marBottom w:val="0"/>
          <w:divBdr>
            <w:top w:val="none" w:sz="0" w:space="0" w:color="auto"/>
            <w:left w:val="none" w:sz="0" w:space="0" w:color="auto"/>
            <w:bottom w:val="none" w:sz="0" w:space="0" w:color="auto"/>
            <w:right w:val="none" w:sz="0" w:space="0" w:color="auto"/>
          </w:divBdr>
        </w:div>
        <w:div w:id="1105033594">
          <w:marLeft w:val="0"/>
          <w:marRight w:val="0"/>
          <w:marTop w:val="0"/>
          <w:marBottom w:val="0"/>
          <w:divBdr>
            <w:top w:val="none" w:sz="0" w:space="0" w:color="auto"/>
            <w:left w:val="none" w:sz="0" w:space="0" w:color="auto"/>
            <w:bottom w:val="none" w:sz="0" w:space="0" w:color="auto"/>
            <w:right w:val="none" w:sz="0" w:space="0" w:color="auto"/>
          </w:divBdr>
        </w:div>
        <w:div w:id="1113863079">
          <w:marLeft w:val="0"/>
          <w:marRight w:val="0"/>
          <w:marTop w:val="0"/>
          <w:marBottom w:val="0"/>
          <w:divBdr>
            <w:top w:val="none" w:sz="0" w:space="0" w:color="auto"/>
            <w:left w:val="none" w:sz="0" w:space="0" w:color="auto"/>
            <w:bottom w:val="none" w:sz="0" w:space="0" w:color="auto"/>
            <w:right w:val="none" w:sz="0" w:space="0" w:color="auto"/>
          </w:divBdr>
        </w:div>
        <w:div w:id="1149205626">
          <w:marLeft w:val="0"/>
          <w:marRight w:val="0"/>
          <w:marTop w:val="0"/>
          <w:marBottom w:val="0"/>
          <w:divBdr>
            <w:top w:val="none" w:sz="0" w:space="0" w:color="auto"/>
            <w:left w:val="none" w:sz="0" w:space="0" w:color="auto"/>
            <w:bottom w:val="none" w:sz="0" w:space="0" w:color="auto"/>
            <w:right w:val="none" w:sz="0" w:space="0" w:color="auto"/>
          </w:divBdr>
        </w:div>
        <w:div w:id="1168787097">
          <w:marLeft w:val="0"/>
          <w:marRight w:val="0"/>
          <w:marTop w:val="0"/>
          <w:marBottom w:val="0"/>
          <w:divBdr>
            <w:top w:val="none" w:sz="0" w:space="0" w:color="auto"/>
            <w:left w:val="none" w:sz="0" w:space="0" w:color="auto"/>
            <w:bottom w:val="none" w:sz="0" w:space="0" w:color="auto"/>
            <w:right w:val="none" w:sz="0" w:space="0" w:color="auto"/>
          </w:divBdr>
        </w:div>
        <w:div w:id="1190295026">
          <w:marLeft w:val="0"/>
          <w:marRight w:val="0"/>
          <w:marTop w:val="0"/>
          <w:marBottom w:val="0"/>
          <w:divBdr>
            <w:top w:val="none" w:sz="0" w:space="0" w:color="auto"/>
            <w:left w:val="none" w:sz="0" w:space="0" w:color="auto"/>
            <w:bottom w:val="none" w:sz="0" w:space="0" w:color="auto"/>
            <w:right w:val="none" w:sz="0" w:space="0" w:color="auto"/>
          </w:divBdr>
        </w:div>
        <w:div w:id="1259364379">
          <w:marLeft w:val="0"/>
          <w:marRight w:val="0"/>
          <w:marTop w:val="0"/>
          <w:marBottom w:val="0"/>
          <w:divBdr>
            <w:top w:val="none" w:sz="0" w:space="0" w:color="auto"/>
            <w:left w:val="none" w:sz="0" w:space="0" w:color="auto"/>
            <w:bottom w:val="none" w:sz="0" w:space="0" w:color="auto"/>
            <w:right w:val="none" w:sz="0" w:space="0" w:color="auto"/>
          </w:divBdr>
        </w:div>
        <w:div w:id="1279489170">
          <w:marLeft w:val="0"/>
          <w:marRight w:val="0"/>
          <w:marTop w:val="0"/>
          <w:marBottom w:val="0"/>
          <w:divBdr>
            <w:top w:val="none" w:sz="0" w:space="0" w:color="auto"/>
            <w:left w:val="none" w:sz="0" w:space="0" w:color="auto"/>
            <w:bottom w:val="none" w:sz="0" w:space="0" w:color="auto"/>
            <w:right w:val="none" w:sz="0" w:space="0" w:color="auto"/>
          </w:divBdr>
        </w:div>
        <w:div w:id="1308317847">
          <w:marLeft w:val="0"/>
          <w:marRight w:val="0"/>
          <w:marTop w:val="0"/>
          <w:marBottom w:val="0"/>
          <w:divBdr>
            <w:top w:val="none" w:sz="0" w:space="0" w:color="auto"/>
            <w:left w:val="none" w:sz="0" w:space="0" w:color="auto"/>
            <w:bottom w:val="none" w:sz="0" w:space="0" w:color="auto"/>
            <w:right w:val="none" w:sz="0" w:space="0" w:color="auto"/>
          </w:divBdr>
        </w:div>
        <w:div w:id="1368293186">
          <w:marLeft w:val="0"/>
          <w:marRight w:val="0"/>
          <w:marTop w:val="0"/>
          <w:marBottom w:val="0"/>
          <w:divBdr>
            <w:top w:val="none" w:sz="0" w:space="0" w:color="auto"/>
            <w:left w:val="none" w:sz="0" w:space="0" w:color="auto"/>
            <w:bottom w:val="none" w:sz="0" w:space="0" w:color="auto"/>
            <w:right w:val="none" w:sz="0" w:space="0" w:color="auto"/>
          </w:divBdr>
        </w:div>
        <w:div w:id="1385711854">
          <w:marLeft w:val="0"/>
          <w:marRight w:val="0"/>
          <w:marTop w:val="0"/>
          <w:marBottom w:val="0"/>
          <w:divBdr>
            <w:top w:val="none" w:sz="0" w:space="0" w:color="auto"/>
            <w:left w:val="none" w:sz="0" w:space="0" w:color="auto"/>
            <w:bottom w:val="none" w:sz="0" w:space="0" w:color="auto"/>
            <w:right w:val="none" w:sz="0" w:space="0" w:color="auto"/>
          </w:divBdr>
        </w:div>
        <w:div w:id="1413502713">
          <w:marLeft w:val="0"/>
          <w:marRight w:val="0"/>
          <w:marTop w:val="0"/>
          <w:marBottom w:val="0"/>
          <w:divBdr>
            <w:top w:val="none" w:sz="0" w:space="0" w:color="auto"/>
            <w:left w:val="none" w:sz="0" w:space="0" w:color="auto"/>
            <w:bottom w:val="none" w:sz="0" w:space="0" w:color="auto"/>
            <w:right w:val="none" w:sz="0" w:space="0" w:color="auto"/>
          </w:divBdr>
        </w:div>
        <w:div w:id="1418746327">
          <w:marLeft w:val="0"/>
          <w:marRight w:val="0"/>
          <w:marTop w:val="0"/>
          <w:marBottom w:val="0"/>
          <w:divBdr>
            <w:top w:val="none" w:sz="0" w:space="0" w:color="auto"/>
            <w:left w:val="none" w:sz="0" w:space="0" w:color="auto"/>
            <w:bottom w:val="none" w:sz="0" w:space="0" w:color="auto"/>
            <w:right w:val="none" w:sz="0" w:space="0" w:color="auto"/>
          </w:divBdr>
        </w:div>
        <w:div w:id="1425305448">
          <w:marLeft w:val="0"/>
          <w:marRight w:val="0"/>
          <w:marTop w:val="0"/>
          <w:marBottom w:val="0"/>
          <w:divBdr>
            <w:top w:val="none" w:sz="0" w:space="0" w:color="auto"/>
            <w:left w:val="none" w:sz="0" w:space="0" w:color="auto"/>
            <w:bottom w:val="none" w:sz="0" w:space="0" w:color="auto"/>
            <w:right w:val="none" w:sz="0" w:space="0" w:color="auto"/>
          </w:divBdr>
        </w:div>
        <w:div w:id="1454597722">
          <w:marLeft w:val="0"/>
          <w:marRight w:val="0"/>
          <w:marTop w:val="0"/>
          <w:marBottom w:val="0"/>
          <w:divBdr>
            <w:top w:val="none" w:sz="0" w:space="0" w:color="auto"/>
            <w:left w:val="none" w:sz="0" w:space="0" w:color="auto"/>
            <w:bottom w:val="none" w:sz="0" w:space="0" w:color="auto"/>
            <w:right w:val="none" w:sz="0" w:space="0" w:color="auto"/>
          </w:divBdr>
        </w:div>
        <w:div w:id="1486703352">
          <w:marLeft w:val="0"/>
          <w:marRight w:val="0"/>
          <w:marTop w:val="0"/>
          <w:marBottom w:val="0"/>
          <w:divBdr>
            <w:top w:val="none" w:sz="0" w:space="0" w:color="auto"/>
            <w:left w:val="none" w:sz="0" w:space="0" w:color="auto"/>
            <w:bottom w:val="none" w:sz="0" w:space="0" w:color="auto"/>
            <w:right w:val="none" w:sz="0" w:space="0" w:color="auto"/>
          </w:divBdr>
        </w:div>
        <w:div w:id="1495146067">
          <w:marLeft w:val="0"/>
          <w:marRight w:val="0"/>
          <w:marTop w:val="0"/>
          <w:marBottom w:val="0"/>
          <w:divBdr>
            <w:top w:val="none" w:sz="0" w:space="0" w:color="auto"/>
            <w:left w:val="none" w:sz="0" w:space="0" w:color="auto"/>
            <w:bottom w:val="none" w:sz="0" w:space="0" w:color="auto"/>
            <w:right w:val="none" w:sz="0" w:space="0" w:color="auto"/>
          </w:divBdr>
        </w:div>
        <w:div w:id="1561673300">
          <w:marLeft w:val="0"/>
          <w:marRight w:val="0"/>
          <w:marTop w:val="0"/>
          <w:marBottom w:val="0"/>
          <w:divBdr>
            <w:top w:val="none" w:sz="0" w:space="0" w:color="auto"/>
            <w:left w:val="none" w:sz="0" w:space="0" w:color="auto"/>
            <w:bottom w:val="none" w:sz="0" w:space="0" w:color="auto"/>
            <w:right w:val="none" w:sz="0" w:space="0" w:color="auto"/>
          </w:divBdr>
        </w:div>
        <w:div w:id="1576933386">
          <w:marLeft w:val="0"/>
          <w:marRight w:val="0"/>
          <w:marTop w:val="0"/>
          <w:marBottom w:val="0"/>
          <w:divBdr>
            <w:top w:val="none" w:sz="0" w:space="0" w:color="auto"/>
            <w:left w:val="none" w:sz="0" w:space="0" w:color="auto"/>
            <w:bottom w:val="none" w:sz="0" w:space="0" w:color="auto"/>
            <w:right w:val="none" w:sz="0" w:space="0" w:color="auto"/>
          </w:divBdr>
        </w:div>
        <w:div w:id="1643382655">
          <w:marLeft w:val="0"/>
          <w:marRight w:val="0"/>
          <w:marTop w:val="0"/>
          <w:marBottom w:val="0"/>
          <w:divBdr>
            <w:top w:val="none" w:sz="0" w:space="0" w:color="auto"/>
            <w:left w:val="none" w:sz="0" w:space="0" w:color="auto"/>
            <w:bottom w:val="none" w:sz="0" w:space="0" w:color="auto"/>
            <w:right w:val="none" w:sz="0" w:space="0" w:color="auto"/>
          </w:divBdr>
        </w:div>
        <w:div w:id="1659459826">
          <w:marLeft w:val="0"/>
          <w:marRight w:val="0"/>
          <w:marTop w:val="0"/>
          <w:marBottom w:val="0"/>
          <w:divBdr>
            <w:top w:val="none" w:sz="0" w:space="0" w:color="auto"/>
            <w:left w:val="none" w:sz="0" w:space="0" w:color="auto"/>
            <w:bottom w:val="none" w:sz="0" w:space="0" w:color="auto"/>
            <w:right w:val="none" w:sz="0" w:space="0" w:color="auto"/>
          </w:divBdr>
        </w:div>
        <w:div w:id="1664970334">
          <w:marLeft w:val="0"/>
          <w:marRight w:val="0"/>
          <w:marTop w:val="0"/>
          <w:marBottom w:val="0"/>
          <w:divBdr>
            <w:top w:val="none" w:sz="0" w:space="0" w:color="auto"/>
            <w:left w:val="none" w:sz="0" w:space="0" w:color="auto"/>
            <w:bottom w:val="none" w:sz="0" w:space="0" w:color="auto"/>
            <w:right w:val="none" w:sz="0" w:space="0" w:color="auto"/>
          </w:divBdr>
        </w:div>
        <w:div w:id="1665477037">
          <w:marLeft w:val="0"/>
          <w:marRight w:val="0"/>
          <w:marTop w:val="0"/>
          <w:marBottom w:val="0"/>
          <w:divBdr>
            <w:top w:val="none" w:sz="0" w:space="0" w:color="auto"/>
            <w:left w:val="none" w:sz="0" w:space="0" w:color="auto"/>
            <w:bottom w:val="none" w:sz="0" w:space="0" w:color="auto"/>
            <w:right w:val="none" w:sz="0" w:space="0" w:color="auto"/>
          </w:divBdr>
        </w:div>
        <w:div w:id="1750733025">
          <w:marLeft w:val="0"/>
          <w:marRight w:val="0"/>
          <w:marTop w:val="0"/>
          <w:marBottom w:val="0"/>
          <w:divBdr>
            <w:top w:val="none" w:sz="0" w:space="0" w:color="auto"/>
            <w:left w:val="none" w:sz="0" w:space="0" w:color="auto"/>
            <w:bottom w:val="none" w:sz="0" w:space="0" w:color="auto"/>
            <w:right w:val="none" w:sz="0" w:space="0" w:color="auto"/>
          </w:divBdr>
        </w:div>
        <w:div w:id="1756392758">
          <w:marLeft w:val="0"/>
          <w:marRight w:val="0"/>
          <w:marTop w:val="0"/>
          <w:marBottom w:val="0"/>
          <w:divBdr>
            <w:top w:val="none" w:sz="0" w:space="0" w:color="auto"/>
            <w:left w:val="none" w:sz="0" w:space="0" w:color="auto"/>
            <w:bottom w:val="none" w:sz="0" w:space="0" w:color="auto"/>
            <w:right w:val="none" w:sz="0" w:space="0" w:color="auto"/>
          </w:divBdr>
        </w:div>
        <w:div w:id="1759709607">
          <w:marLeft w:val="0"/>
          <w:marRight w:val="0"/>
          <w:marTop w:val="0"/>
          <w:marBottom w:val="0"/>
          <w:divBdr>
            <w:top w:val="none" w:sz="0" w:space="0" w:color="auto"/>
            <w:left w:val="none" w:sz="0" w:space="0" w:color="auto"/>
            <w:bottom w:val="none" w:sz="0" w:space="0" w:color="auto"/>
            <w:right w:val="none" w:sz="0" w:space="0" w:color="auto"/>
          </w:divBdr>
        </w:div>
        <w:div w:id="1784180310">
          <w:marLeft w:val="0"/>
          <w:marRight w:val="0"/>
          <w:marTop w:val="0"/>
          <w:marBottom w:val="0"/>
          <w:divBdr>
            <w:top w:val="none" w:sz="0" w:space="0" w:color="auto"/>
            <w:left w:val="none" w:sz="0" w:space="0" w:color="auto"/>
            <w:bottom w:val="none" w:sz="0" w:space="0" w:color="auto"/>
            <w:right w:val="none" w:sz="0" w:space="0" w:color="auto"/>
          </w:divBdr>
        </w:div>
        <w:div w:id="1812937217">
          <w:marLeft w:val="0"/>
          <w:marRight w:val="0"/>
          <w:marTop w:val="0"/>
          <w:marBottom w:val="0"/>
          <w:divBdr>
            <w:top w:val="none" w:sz="0" w:space="0" w:color="auto"/>
            <w:left w:val="none" w:sz="0" w:space="0" w:color="auto"/>
            <w:bottom w:val="none" w:sz="0" w:space="0" w:color="auto"/>
            <w:right w:val="none" w:sz="0" w:space="0" w:color="auto"/>
          </w:divBdr>
        </w:div>
        <w:div w:id="1834028399">
          <w:marLeft w:val="0"/>
          <w:marRight w:val="0"/>
          <w:marTop w:val="0"/>
          <w:marBottom w:val="0"/>
          <w:divBdr>
            <w:top w:val="none" w:sz="0" w:space="0" w:color="auto"/>
            <w:left w:val="none" w:sz="0" w:space="0" w:color="auto"/>
            <w:bottom w:val="none" w:sz="0" w:space="0" w:color="auto"/>
            <w:right w:val="none" w:sz="0" w:space="0" w:color="auto"/>
          </w:divBdr>
        </w:div>
        <w:div w:id="1852597844">
          <w:marLeft w:val="0"/>
          <w:marRight w:val="0"/>
          <w:marTop w:val="0"/>
          <w:marBottom w:val="0"/>
          <w:divBdr>
            <w:top w:val="none" w:sz="0" w:space="0" w:color="auto"/>
            <w:left w:val="none" w:sz="0" w:space="0" w:color="auto"/>
            <w:bottom w:val="none" w:sz="0" w:space="0" w:color="auto"/>
            <w:right w:val="none" w:sz="0" w:space="0" w:color="auto"/>
          </w:divBdr>
        </w:div>
        <w:div w:id="1867477635">
          <w:marLeft w:val="0"/>
          <w:marRight w:val="0"/>
          <w:marTop w:val="0"/>
          <w:marBottom w:val="0"/>
          <w:divBdr>
            <w:top w:val="none" w:sz="0" w:space="0" w:color="auto"/>
            <w:left w:val="none" w:sz="0" w:space="0" w:color="auto"/>
            <w:bottom w:val="none" w:sz="0" w:space="0" w:color="auto"/>
            <w:right w:val="none" w:sz="0" w:space="0" w:color="auto"/>
          </w:divBdr>
        </w:div>
        <w:div w:id="1905409382">
          <w:marLeft w:val="0"/>
          <w:marRight w:val="0"/>
          <w:marTop w:val="0"/>
          <w:marBottom w:val="0"/>
          <w:divBdr>
            <w:top w:val="none" w:sz="0" w:space="0" w:color="auto"/>
            <w:left w:val="none" w:sz="0" w:space="0" w:color="auto"/>
            <w:bottom w:val="none" w:sz="0" w:space="0" w:color="auto"/>
            <w:right w:val="none" w:sz="0" w:space="0" w:color="auto"/>
          </w:divBdr>
        </w:div>
        <w:div w:id="1936555471">
          <w:marLeft w:val="0"/>
          <w:marRight w:val="0"/>
          <w:marTop w:val="0"/>
          <w:marBottom w:val="0"/>
          <w:divBdr>
            <w:top w:val="none" w:sz="0" w:space="0" w:color="auto"/>
            <w:left w:val="none" w:sz="0" w:space="0" w:color="auto"/>
            <w:bottom w:val="none" w:sz="0" w:space="0" w:color="auto"/>
            <w:right w:val="none" w:sz="0" w:space="0" w:color="auto"/>
          </w:divBdr>
        </w:div>
        <w:div w:id="1946423007">
          <w:marLeft w:val="0"/>
          <w:marRight w:val="0"/>
          <w:marTop w:val="0"/>
          <w:marBottom w:val="0"/>
          <w:divBdr>
            <w:top w:val="none" w:sz="0" w:space="0" w:color="auto"/>
            <w:left w:val="none" w:sz="0" w:space="0" w:color="auto"/>
            <w:bottom w:val="none" w:sz="0" w:space="0" w:color="auto"/>
            <w:right w:val="none" w:sz="0" w:space="0" w:color="auto"/>
          </w:divBdr>
        </w:div>
        <w:div w:id="1951155826">
          <w:marLeft w:val="0"/>
          <w:marRight w:val="0"/>
          <w:marTop w:val="0"/>
          <w:marBottom w:val="0"/>
          <w:divBdr>
            <w:top w:val="none" w:sz="0" w:space="0" w:color="auto"/>
            <w:left w:val="none" w:sz="0" w:space="0" w:color="auto"/>
            <w:bottom w:val="none" w:sz="0" w:space="0" w:color="auto"/>
            <w:right w:val="none" w:sz="0" w:space="0" w:color="auto"/>
          </w:divBdr>
        </w:div>
        <w:div w:id="1967350411">
          <w:marLeft w:val="0"/>
          <w:marRight w:val="0"/>
          <w:marTop w:val="0"/>
          <w:marBottom w:val="0"/>
          <w:divBdr>
            <w:top w:val="none" w:sz="0" w:space="0" w:color="auto"/>
            <w:left w:val="none" w:sz="0" w:space="0" w:color="auto"/>
            <w:bottom w:val="none" w:sz="0" w:space="0" w:color="auto"/>
            <w:right w:val="none" w:sz="0" w:space="0" w:color="auto"/>
          </w:divBdr>
        </w:div>
        <w:div w:id="1975482166">
          <w:marLeft w:val="0"/>
          <w:marRight w:val="0"/>
          <w:marTop w:val="0"/>
          <w:marBottom w:val="0"/>
          <w:divBdr>
            <w:top w:val="none" w:sz="0" w:space="0" w:color="auto"/>
            <w:left w:val="none" w:sz="0" w:space="0" w:color="auto"/>
            <w:bottom w:val="none" w:sz="0" w:space="0" w:color="auto"/>
            <w:right w:val="none" w:sz="0" w:space="0" w:color="auto"/>
          </w:divBdr>
        </w:div>
        <w:div w:id="2007517749">
          <w:marLeft w:val="0"/>
          <w:marRight w:val="0"/>
          <w:marTop w:val="0"/>
          <w:marBottom w:val="0"/>
          <w:divBdr>
            <w:top w:val="none" w:sz="0" w:space="0" w:color="auto"/>
            <w:left w:val="none" w:sz="0" w:space="0" w:color="auto"/>
            <w:bottom w:val="none" w:sz="0" w:space="0" w:color="auto"/>
            <w:right w:val="none" w:sz="0" w:space="0" w:color="auto"/>
          </w:divBdr>
        </w:div>
        <w:div w:id="2009745073">
          <w:marLeft w:val="0"/>
          <w:marRight w:val="0"/>
          <w:marTop w:val="0"/>
          <w:marBottom w:val="0"/>
          <w:divBdr>
            <w:top w:val="none" w:sz="0" w:space="0" w:color="auto"/>
            <w:left w:val="none" w:sz="0" w:space="0" w:color="auto"/>
            <w:bottom w:val="none" w:sz="0" w:space="0" w:color="auto"/>
            <w:right w:val="none" w:sz="0" w:space="0" w:color="auto"/>
          </w:divBdr>
        </w:div>
        <w:div w:id="2022927678">
          <w:marLeft w:val="0"/>
          <w:marRight w:val="0"/>
          <w:marTop w:val="0"/>
          <w:marBottom w:val="0"/>
          <w:divBdr>
            <w:top w:val="none" w:sz="0" w:space="0" w:color="auto"/>
            <w:left w:val="none" w:sz="0" w:space="0" w:color="auto"/>
            <w:bottom w:val="none" w:sz="0" w:space="0" w:color="auto"/>
            <w:right w:val="none" w:sz="0" w:space="0" w:color="auto"/>
          </w:divBdr>
        </w:div>
        <w:div w:id="2027706912">
          <w:marLeft w:val="0"/>
          <w:marRight w:val="0"/>
          <w:marTop w:val="0"/>
          <w:marBottom w:val="0"/>
          <w:divBdr>
            <w:top w:val="none" w:sz="0" w:space="0" w:color="auto"/>
            <w:left w:val="none" w:sz="0" w:space="0" w:color="auto"/>
            <w:bottom w:val="none" w:sz="0" w:space="0" w:color="auto"/>
            <w:right w:val="none" w:sz="0" w:space="0" w:color="auto"/>
          </w:divBdr>
        </w:div>
        <w:div w:id="2034761832">
          <w:marLeft w:val="0"/>
          <w:marRight w:val="0"/>
          <w:marTop w:val="0"/>
          <w:marBottom w:val="0"/>
          <w:divBdr>
            <w:top w:val="none" w:sz="0" w:space="0" w:color="auto"/>
            <w:left w:val="none" w:sz="0" w:space="0" w:color="auto"/>
            <w:bottom w:val="none" w:sz="0" w:space="0" w:color="auto"/>
            <w:right w:val="none" w:sz="0" w:space="0" w:color="auto"/>
          </w:divBdr>
        </w:div>
        <w:div w:id="2035110146">
          <w:marLeft w:val="0"/>
          <w:marRight w:val="0"/>
          <w:marTop w:val="0"/>
          <w:marBottom w:val="0"/>
          <w:divBdr>
            <w:top w:val="none" w:sz="0" w:space="0" w:color="auto"/>
            <w:left w:val="none" w:sz="0" w:space="0" w:color="auto"/>
            <w:bottom w:val="none" w:sz="0" w:space="0" w:color="auto"/>
            <w:right w:val="none" w:sz="0" w:space="0" w:color="auto"/>
          </w:divBdr>
        </w:div>
        <w:div w:id="2041783443">
          <w:marLeft w:val="0"/>
          <w:marRight w:val="0"/>
          <w:marTop w:val="0"/>
          <w:marBottom w:val="0"/>
          <w:divBdr>
            <w:top w:val="none" w:sz="0" w:space="0" w:color="auto"/>
            <w:left w:val="none" w:sz="0" w:space="0" w:color="auto"/>
            <w:bottom w:val="none" w:sz="0" w:space="0" w:color="auto"/>
            <w:right w:val="none" w:sz="0" w:space="0" w:color="auto"/>
          </w:divBdr>
        </w:div>
        <w:div w:id="2067490073">
          <w:marLeft w:val="0"/>
          <w:marRight w:val="0"/>
          <w:marTop w:val="0"/>
          <w:marBottom w:val="0"/>
          <w:divBdr>
            <w:top w:val="none" w:sz="0" w:space="0" w:color="auto"/>
            <w:left w:val="none" w:sz="0" w:space="0" w:color="auto"/>
            <w:bottom w:val="none" w:sz="0" w:space="0" w:color="auto"/>
            <w:right w:val="none" w:sz="0" w:space="0" w:color="auto"/>
          </w:divBdr>
        </w:div>
        <w:div w:id="2101875084">
          <w:marLeft w:val="0"/>
          <w:marRight w:val="0"/>
          <w:marTop w:val="0"/>
          <w:marBottom w:val="0"/>
          <w:divBdr>
            <w:top w:val="none" w:sz="0" w:space="0" w:color="auto"/>
            <w:left w:val="none" w:sz="0" w:space="0" w:color="auto"/>
            <w:bottom w:val="none" w:sz="0" w:space="0" w:color="auto"/>
            <w:right w:val="none" w:sz="0" w:space="0" w:color="auto"/>
          </w:divBdr>
        </w:div>
        <w:div w:id="2129738782">
          <w:marLeft w:val="0"/>
          <w:marRight w:val="0"/>
          <w:marTop w:val="0"/>
          <w:marBottom w:val="0"/>
          <w:divBdr>
            <w:top w:val="none" w:sz="0" w:space="0" w:color="auto"/>
            <w:left w:val="none" w:sz="0" w:space="0" w:color="auto"/>
            <w:bottom w:val="none" w:sz="0" w:space="0" w:color="auto"/>
            <w:right w:val="none" w:sz="0" w:space="0" w:color="auto"/>
          </w:divBdr>
        </w:div>
      </w:divsChild>
    </w:div>
    <w:div w:id="239411314">
      <w:bodyDiv w:val="1"/>
      <w:marLeft w:val="0"/>
      <w:marRight w:val="0"/>
      <w:marTop w:val="0"/>
      <w:marBottom w:val="0"/>
      <w:divBdr>
        <w:top w:val="none" w:sz="0" w:space="0" w:color="auto"/>
        <w:left w:val="none" w:sz="0" w:space="0" w:color="auto"/>
        <w:bottom w:val="none" w:sz="0" w:space="0" w:color="auto"/>
        <w:right w:val="none" w:sz="0" w:space="0" w:color="auto"/>
      </w:divBdr>
      <w:divsChild>
        <w:div w:id="2064983643">
          <w:marLeft w:val="0"/>
          <w:marRight w:val="0"/>
          <w:marTop w:val="0"/>
          <w:marBottom w:val="0"/>
          <w:divBdr>
            <w:top w:val="none" w:sz="0" w:space="0" w:color="auto"/>
            <w:left w:val="none" w:sz="0" w:space="0" w:color="auto"/>
            <w:bottom w:val="none" w:sz="0" w:space="0" w:color="auto"/>
            <w:right w:val="none" w:sz="0" w:space="0" w:color="auto"/>
          </w:divBdr>
        </w:div>
      </w:divsChild>
    </w:div>
    <w:div w:id="252209658">
      <w:bodyDiv w:val="1"/>
      <w:marLeft w:val="0"/>
      <w:marRight w:val="0"/>
      <w:marTop w:val="0"/>
      <w:marBottom w:val="0"/>
      <w:divBdr>
        <w:top w:val="none" w:sz="0" w:space="0" w:color="auto"/>
        <w:left w:val="none" w:sz="0" w:space="0" w:color="auto"/>
        <w:bottom w:val="none" w:sz="0" w:space="0" w:color="auto"/>
        <w:right w:val="none" w:sz="0" w:space="0" w:color="auto"/>
      </w:divBdr>
      <w:divsChild>
        <w:div w:id="15542737">
          <w:marLeft w:val="0"/>
          <w:marRight w:val="0"/>
          <w:marTop w:val="264"/>
          <w:marBottom w:val="0"/>
          <w:divBdr>
            <w:top w:val="none" w:sz="0" w:space="0" w:color="auto"/>
            <w:left w:val="none" w:sz="0" w:space="0" w:color="auto"/>
            <w:bottom w:val="none" w:sz="0" w:space="0" w:color="auto"/>
            <w:right w:val="none" w:sz="0" w:space="0" w:color="auto"/>
          </w:divBdr>
        </w:div>
        <w:div w:id="1017537917">
          <w:marLeft w:val="0"/>
          <w:marRight w:val="0"/>
          <w:marTop w:val="264"/>
          <w:marBottom w:val="0"/>
          <w:divBdr>
            <w:top w:val="none" w:sz="0" w:space="0" w:color="auto"/>
            <w:left w:val="none" w:sz="0" w:space="0" w:color="auto"/>
            <w:bottom w:val="none" w:sz="0" w:space="0" w:color="auto"/>
            <w:right w:val="none" w:sz="0" w:space="0" w:color="auto"/>
          </w:divBdr>
        </w:div>
        <w:div w:id="1360396914">
          <w:marLeft w:val="0"/>
          <w:marRight w:val="0"/>
          <w:marTop w:val="264"/>
          <w:marBottom w:val="0"/>
          <w:divBdr>
            <w:top w:val="none" w:sz="0" w:space="0" w:color="auto"/>
            <w:left w:val="none" w:sz="0" w:space="0" w:color="auto"/>
            <w:bottom w:val="none" w:sz="0" w:space="0" w:color="auto"/>
            <w:right w:val="none" w:sz="0" w:space="0" w:color="auto"/>
          </w:divBdr>
        </w:div>
        <w:div w:id="1768185334">
          <w:marLeft w:val="0"/>
          <w:marRight w:val="0"/>
          <w:marTop w:val="264"/>
          <w:marBottom w:val="0"/>
          <w:divBdr>
            <w:top w:val="none" w:sz="0" w:space="0" w:color="auto"/>
            <w:left w:val="none" w:sz="0" w:space="0" w:color="auto"/>
            <w:bottom w:val="none" w:sz="0" w:space="0" w:color="auto"/>
            <w:right w:val="none" w:sz="0" w:space="0" w:color="auto"/>
          </w:divBdr>
        </w:div>
      </w:divsChild>
    </w:div>
    <w:div w:id="258683775">
      <w:bodyDiv w:val="1"/>
      <w:marLeft w:val="0"/>
      <w:marRight w:val="0"/>
      <w:marTop w:val="0"/>
      <w:marBottom w:val="0"/>
      <w:divBdr>
        <w:top w:val="none" w:sz="0" w:space="0" w:color="auto"/>
        <w:left w:val="none" w:sz="0" w:space="0" w:color="auto"/>
        <w:bottom w:val="none" w:sz="0" w:space="0" w:color="auto"/>
        <w:right w:val="none" w:sz="0" w:space="0" w:color="auto"/>
      </w:divBdr>
    </w:div>
    <w:div w:id="269362980">
      <w:bodyDiv w:val="1"/>
      <w:marLeft w:val="0"/>
      <w:marRight w:val="0"/>
      <w:marTop w:val="0"/>
      <w:marBottom w:val="0"/>
      <w:divBdr>
        <w:top w:val="none" w:sz="0" w:space="0" w:color="auto"/>
        <w:left w:val="none" w:sz="0" w:space="0" w:color="auto"/>
        <w:bottom w:val="none" w:sz="0" w:space="0" w:color="auto"/>
        <w:right w:val="none" w:sz="0" w:space="0" w:color="auto"/>
      </w:divBdr>
      <w:divsChild>
        <w:div w:id="163326748">
          <w:marLeft w:val="446"/>
          <w:marRight w:val="0"/>
          <w:marTop w:val="264"/>
          <w:marBottom w:val="0"/>
          <w:divBdr>
            <w:top w:val="none" w:sz="0" w:space="0" w:color="auto"/>
            <w:left w:val="none" w:sz="0" w:space="0" w:color="auto"/>
            <w:bottom w:val="none" w:sz="0" w:space="0" w:color="auto"/>
            <w:right w:val="none" w:sz="0" w:space="0" w:color="auto"/>
          </w:divBdr>
        </w:div>
        <w:div w:id="1546990295">
          <w:marLeft w:val="446"/>
          <w:marRight w:val="0"/>
          <w:marTop w:val="264"/>
          <w:marBottom w:val="0"/>
          <w:divBdr>
            <w:top w:val="none" w:sz="0" w:space="0" w:color="auto"/>
            <w:left w:val="none" w:sz="0" w:space="0" w:color="auto"/>
            <w:bottom w:val="none" w:sz="0" w:space="0" w:color="auto"/>
            <w:right w:val="none" w:sz="0" w:space="0" w:color="auto"/>
          </w:divBdr>
        </w:div>
        <w:div w:id="1670139079">
          <w:marLeft w:val="446"/>
          <w:marRight w:val="0"/>
          <w:marTop w:val="264"/>
          <w:marBottom w:val="0"/>
          <w:divBdr>
            <w:top w:val="none" w:sz="0" w:space="0" w:color="auto"/>
            <w:left w:val="none" w:sz="0" w:space="0" w:color="auto"/>
            <w:bottom w:val="none" w:sz="0" w:space="0" w:color="auto"/>
            <w:right w:val="none" w:sz="0" w:space="0" w:color="auto"/>
          </w:divBdr>
        </w:div>
      </w:divsChild>
    </w:div>
    <w:div w:id="272858846">
      <w:bodyDiv w:val="1"/>
      <w:marLeft w:val="0"/>
      <w:marRight w:val="0"/>
      <w:marTop w:val="0"/>
      <w:marBottom w:val="0"/>
      <w:divBdr>
        <w:top w:val="none" w:sz="0" w:space="0" w:color="auto"/>
        <w:left w:val="none" w:sz="0" w:space="0" w:color="auto"/>
        <w:bottom w:val="none" w:sz="0" w:space="0" w:color="auto"/>
        <w:right w:val="none" w:sz="0" w:space="0" w:color="auto"/>
      </w:divBdr>
      <w:divsChild>
        <w:div w:id="33389959">
          <w:marLeft w:val="0"/>
          <w:marRight w:val="0"/>
          <w:marTop w:val="0"/>
          <w:marBottom w:val="0"/>
          <w:divBdr>
            <w:top w:val="none" w:sz="0" w:space="0" w:color="auto"/>
            <w:left w:val="none" w:sz="0" w:space="0" w:color="auto"/>
            <w:bottom w:val="none" w:sz="0" w:space="0" w:color="auto"/>
            <w:right w:val="none" w:sz="0" w:space="0" w:color="auto"/>
          </w:divBdr>
        </w:div>
        <w:div w:id="80026927">
          <w:marLeft w:val="0"/>
          <w:marRight w:val="0"/>
          <w:marTop w:val="0"/>
          <w:marBottom w:val="0"/>
          <w:divBdr>
            <w:top w:val="none" w:sz="0" w:space="0" w:color="auto"/>
            <w:left w:val="none" w:sz="0" w:space="0" w:color="auto"/>
            <w:bottom w:val="none" w:sz="0" w:space="0" w:color="auto"/>
            <w:right w:val="none" w:sz="0" w:space="0" w:color="auto"/>
          </w:divBdr>
        </w:div>
        <w:div w:id="163978285">
          <w:marLeft w:val="0"/>
          <w:marRight w:val="0"/>
          <w:marTop w:val="0"/>
          <w:marBottom w:val="0"/>
          <w:divBdr>
            <w:top w:val="none" w:sz="0" w:space="0" w:color="auto"/>
            <w:left w:val="none" w:sz="0" w:space="0" w:color="auto"/>
            <w:bottom w:val="none" w:sz="0" w:space="0" w:color="auto"/>
            <w:right w:val="none" w:sz="0" w:space="0" w:color="auto"/>
          </w:divBdr>
        </w:div>
        <w:div w:id="184053168">
          <w:marLeft w:val="0"/>
          <w:marRight w:val="0"/>
          <w:marTop w:val="0"/>
          <w:marBottom w:val="0"/>
          <w:divBdr>
            <w:top w:val="none" w:sz="0" w:space="0" w:color="auto"/>
            <w:left w:val="none" w:sz="0" w:space="0" w:color="auto"/>
            <w:bottom w:val="none" w:sz="0" w:space="0" w:color="auto"/>
            <w:right w:val="none" w:sz="0" w:space="0" w:color="auto"/>
          </w:divBdr>
        </w:div>
        <w:div w:id="217741397">
          <w:marLeft w:val="0"/>
          <w:marRight w:val="0"/>
          <w:marTop w:val="0"/>
          <w:marBottom w:val="0"/>
          <w:divBdr>
            <w:top w:val="none" w:sz="0" w:space="0" w:color="auto"/>
            <w:left w:val="none" w:sz="0" w:space="0" w:color="auto"/>
            <w:bottom w:val="none" w:sz="0" w:space="0" w:color="auto"/>
            <w:right w:val="none" w:sz="0" w:space="0" w:color="auto"/>
          </w:divBdr>
        </w:div>
        <w:div w:id="270405213">
          <w:marLeft w:val="0"/>
          <w:marRight w:val="0"/>
          <w:marTop w:val="0"/>
          <w:marBottom w:val="0"/>
          <w:divBdr>
            <w:top w:val="none" w:sz="0" w:space="0" w:color="auto"/>
            <w:left w:val="none" w:sz="0" w:space="0" w:color="auto"/>
            <w:bottom w:val="none" w:sz="0" w:space="0" w:color="auto"/>
            <w:right w:val="none" w:sz="0" w:space="0" w:color="auto"/>
          </w:divBdr>
        </w:div>
        <w:div w:id="346757900">
          <w:marLeft w:val="0"/>
          <w:marRight w:val="0"/>
          <w:marTop w:val="0"/>
          <w:marBottom w:val="0"/>
          <w:divBdr>
            <w:top w:val="none" w:sz="0" w:space="0" w:color="auto"/>
            <w:left w:val="none" w:sz="0" w:space="0" w:color="auto"/>
            <w:bottom w:val="none" w:sz="0" w:space="0" w:color="auto"/>
            <w:right w:val="none" w:sz="0" w:space="0" w:color="auto"/>
          </w:divBdr>
        </w:div>
        <w:div w:id="348719360">
          <w:marLeft w:val="0"/>
          <w:marRight w:val="0"/>
          <w:marTop w:val="0"/>
          <w:marBottom w:val="0"/>
          <w:divBdr>
            <w:top w:val="none" w:sz="0" w:space="0" w:color="auto"/>
            <w:left w:val="none" w:sz="0" w:space="0" w:color="auto"/>
            <w:bottom w:val="none" w:sz="0" w:space="0" w:color="auto"/>
            <w:right w:val="none" w:sz="0" w:space="0" w:color="auto"/>
          </w:divBdr>
        </w:div>
        <w:div w:id="446387420">
          <w:marLeft w:val="0"/>
          <w:marRight w:val="0"/>
          <w:marTop w:val="0"/>
          <w:marBottom w:val="0"/>
          <w:divBdr>
            <w:top w:val="none" w:sz="0" w:space="0" w:color="auto"/>
            <w:left w:val="none" w:sz="0" w:space="0" w:color="auto"/>
            <w:bottom w:val="none" w:sz="0" w:space="0" w:color="auto"/>
            <w:right w:val="none" w:sz="0" w:space="0" w:color="auto"/>
          </w:divBdr>
        </w:div>
        <w:div w:id="481242726">
          <w:marLeft w:val="0"/>
          <w:marRight w:val="0"/>
          <w:marTop w:val="0"/>
          <w:marBottom w:val="0"/>
          <w:divBdr>
            <w:top w:val="none" w:sz="0" w:space="0" w:color="auto"/>
            <w:left w:val="none" w:sz="0" w:space="0" w:color="auto"/>
            <w:bottom w:val="none" w:sz="0" w:space="0" w:color="auto"/>
            <w:right w:val="none" w:sz="0" w:space="0" w:color="auto"/>
          </w:divBdr>
        </w:div>
        <w:div w:id="572619212">
          <w:marLeft w:val="0"/>
          <w:marRight w:val="0"/>
          <w:marTop w:val="0"/>
          <w:marBottom w:val="0"/>
          <w:divBdr>
            <w:top w:val="none" w:sz="0" w:space="0" w:color="auto"/>
            <w:left w:val="none" w:sz="0" w:space="0" w:color="auto"/>
            <w:bottom w:val="none" w:sz="0" w:space="0" w:color="auto"/>
            <w:right w:val="none" w:sz="0" w:space="0" w:color="auto"/>
          </w:divBdr>
        </w:div>
        <w:div w:id="623001278">
          <w:marLeft w:val="0"/>
          <w:marRight w:val="0"/>
          <w:marTop w:val="0"/>
          <w:marBottom w:val="0"/>
          <w:divBdr>
            <w:top w:val="none" w:sz="0" w:space="0" w:color="auto"/>
            <w:left w:val="none" w:sz="0" w:space="0" w:color="auto"/>
            <w:bottom w:val="none" w:sz="0" w:space="0" w:color="auto"/>
            <w:right w:val="none" w:sz="0" w:space="0" w:color="auto"/>
          </w:divBdr>
        </w:div>
        <w:div w:id="640614860">
          <w:marLeft w:val="0"/>
          <w:marRight w:val="0"/>
          <w:marTop w:val="0"/>
          <w:marBottom w:val="0"/>
          <w:divBdr>
            <w:top w:val="none" w:sz="0" w:space="0" w:color="auto"/>
            <w:left w:val="none" w:sz="0" w:space="0" w:color="auto"/>
            <w:bottom w:val="none" w:sz="0" w:space="0" w:color="auto"/>
            <w:right w:val="none" w:sz="0" w:space="0" w:color="auto"/>
          </w:divBdr>
        </w:div>
        <w:div w:id="780685259">
          <w:marLeft w:val="0"/>
          <w:marRight w:val="0"/>
          <w:marTop w:val="0"/>
          <w:marBottom w:val="0"/>
          <w:divBdr>
            <w:top w:val="none" w:sz="0" w:space="0" w:color="auto"/>
            <w:left w:val="none" w:sz="0" w:space="0" w:color="auto"/>
            <w:bottom w:val="none" w:sz="0" w:space="0" w:color="auto"/>
            <w:right w:val="none" w:sz="0" w:space="0" w:color="auto"/>
          </w:divBdr>
        </w:div>
        <w:div w:id="809133340">
          <w:marLeft w:val="0"/>
          <w:marRight w:val="0"/>
          <w:marTop w:val="0"/>
          <w:marBottom w:val="0"/>
          <w:divBdr>
            <w:top w:val="none" w:sz="0" w:space="0" w:color="auto"/>
            <w:left w:val="none" w:sz="0" w:space="0" w:color="auto"/>
            <w:bottom w:val="none" w:sz="0" w:space="0" w:color="auto"/>
            <w:right w:val="none" w:sz="0" w:space="0" w:color="auto"/>
          </w:divBdr>
        </w:div>
        <w:div w:id="810560671">
          <w:marLeft w:val="0"/>
          <w:marRight w:val="0"/>
          <w:marTop w:val="0"/>
          <w:marBottom w:val="0"/>
          <w:divBdr>
            <w:top w:val="none" w:sz="0" w:space="0" w:color="auto"/>
            <w:left w:val="none" w:sz="0" w:space="0" w:color="auto"/>
            <w:bottom w:val="none" w:sz="0" w:space="0" w:color="auto"/>
            <w:right w:val="none" w:sz="0" w:space="0" w:color="auto"/>
          </w:divBdr>
        </w:div>
        <w:div w:id="856582224">
          <w:marLeft w:val="0"/>
          <w:marRight w:val="0"/>
          <w:marTop w:val="0"/>
          <w:marBottom w:val="0"/>
          <w:divBdr>
            <w:top w:val="none" w:sz="0" w:space="0" w:color="auto"/>
            <w:left w:val="none" w:sz="0" w:space="0" w:color="auto"/>
            <w:bottom w:val="none" w:sz="0" w:space="0" w:color="auto"/>
            <w:right w:val="none" w:sz="0" w:space="0" w:color="auto"/>
          </w:divBdr>
        </w:div>
        <w:div w:id="861864783">
          <w:marLeft w:val="0"/>
          <w:marRight w:val="0"/>
          <w:marTop w:val="0"/>
          <w:marBottom w:val="0"/>
          <w:divBdr>
            <w:top w:val="none" w:sz="0" w:space="0" w:color="auto"/>
            <w:left w:val="none" w:sz="0" w:space="0" w:color="auto"/>
            <w:bottom w:val="none" w:sz="0" w:space="0" w:color="auto"/>
            <w:right w:val="none" w:sz="0" w:space="0" w:color="auto"/>
          </w:divBdr>
        </w:div>
        <w:div w:id="905530819">
          <w:marLeft w:val="0"/>
          <w:marRight w:val="0"/>
          <w:marTop w:val="0"/>
          <w:marBottom w:val="0"/>
          <w:divBdr>
            <w:top w:val="none" w:sz="0" w:space="0" w:color="auto"/>
            <w:left w:val="none" w:sz="0" w:space="0" w:color="auto"/>
            <w:bottom w:val="none" w:sz="0" w:space="0" w:color="auto"/>
            <w:right w:val="none" w:sz="0" w:space="0" w:color="auto"/>
          </w:divBdr>
        </w:div>
        <w:div w:id="943150398">
          <w:marLeft w:val="0"/>
          <w:marRight w:val="0"/>
          <w:marTop w:val="0"/>
          <w:marBottom w:val="0"/>
          <w:divBdr>
            <w:top w:val="none" w:sz="0" w:space="0" w:color="auto"/>
            <w:left w:val="none" w:sz="0" w:space="0" w:color="auto"/>
            <w:bottom w:val="none" w:sz="0" w:space="0" w:color="auto"/>
            <w:right w:val="none" w:sz="0" w:space="0" w:color="auto"/>
          </w:divBdr>
        </w:div>
        <w:div w:id="982855586">
          <w:marLeft w:val="0"/>
          <w:marRight w:val="0"/>
          <w:marTop w:val="0"/>
          <w:marBottom w:val="0"/>
          <w:divBdr>
            <w:top w:val="none" w:sz="0" w:space="0" w:color="auto"/>
            <w:left w:val="none" w:sz="0" w:space="0" w:color="auto"/>
            <w:bottom w:val="none" w:sz="0" w:space="0" w:color="auto"/>
            <w:right w:val="none" w:sz="0" w:space="0" w:color="auto"/>
          </w:divBdr>
        </w:div>
        <w:div w:id="1220896839">
          <w:marLeft w:val="0"/>
          <w:marRight w:val="0"/>
          <w:marTop w:val="0"/>
          <w:marBottom w:val="0"/>
          <w:divBdr>
            <w:top w:val="none" w:sz="0" w:space="0" w:color="auto"/>
            <w:left w:val="none" w:sz="0" w:space="0" w:color="auto"/>
            <w:bottom w:val="none" w:sz="0" w:space="0" w:color="auto"/>
            <w:right w:val="none" w:sz="0" w:space="0" w:color="auto"/>
          </w:divBdr>
        </w:div>
        <w:div w:id="1401245047">
          <w:marLeft w:val="0"/>
          <w:marRight w:val="0"/>
          <w:marTop w:val="0"/>
          <w:marBottom w:val="0"/>
          <w:divBdr>
            <w:top w:val="none" w:sz="0" w:space="0" w:color="auto"/>
            <w:left w:val="none" w:sz="0" w:space="0" w:color="auto"/>
            <w:bottom w:val="none" w:sz="0" w:space="0" w:color="auto"/>
            <w:right w:val="none" w:sz="0" w:space="0" w:color="auto"/>
          </w:divBdr>
        </w:div>
        <w:div w:id="1433666376">
          <w:marLeft w:val="0"/>
          <w:marRight w:val="0"/>
          <w:marTop w:val="0"/>
          <w:marBottom w:val="0"/>
          <w:divBdr>
            <w:top w:val="none" w:sz="0" w:space="0" w:color="auto"/>
            <w:left w:val="none" w:sz="0" w:space="0" w:color="auto"/>
            <w:bottom w:val="none" w:sz="0" w:space="0" w:color="auto"/>
            <w:right w:val="none" w:sz="0" w:space="0" w:color="auto"/>
          </w:divBdr>
        </w:div>
        <w:div w:id="1485929830">
          <w:marLeft w:val="0"/>
          <w:marRight w:val="0"/>
          <w:marTop w:val="0"/>
          <w:marBottom w:val="0"/>
          <w:divBdr>
            <w:top w:val="none" w:sz="0" w:space="0" w:color="auto"/>
            <w:left w:val="none" w:sz="0" w:space="0" w:color="auto"/>
            <w:bottom w:val="none" w:sz="0" w:space="0" w:color="auto"/>
            <w:right w:val="none" w:sz="0" w:space="0" w:color="auto"/>
          </w:divBdr>
        </w:div>
        <w:div w:id="1527257474">
          <w:marLeft w:val="0"/>
          <w:marRight w:val="0"/>
          <w:marTop w:val="0"/>
          <w:marBottom w:val="0"/>
          <w:divBdr>
            <w:top w:val="none" w:sz="0" w:space="0" w:color="auto"/>
            <w:left w:val="none" w:sz="0" w:space="0" w:color="auto"/>
            <w:bottom w:val="none" w:sz="0" w:space="0" w:color="auto"/>
            <w:right w:val="none" w:sz="0" w:space="0" w:color="auto"/>
          </w:divBdr>
        </w:div>
        <w:div w:id="1569804423">
          <w:marLeft w:val="0"/>
          <w:marRight w:val="0"/>
          <w:marTop w:val="0"/>
          <w:marBottom w:val="0"/>
          <w:divBdr>
            <w:top w:val="none" w:sz="0" w:space="0" w:color="auto"/>
            <w:left w:val="none" w:sz="0" w:space="0" w:color="auto"/>
            <w:bottom w:val="none" w:sz="0" w:space="0" w:color="auto"/>
            <w:right w:val="none" w:sz="0" w:space="0" w:color="auto"/>
          </w:divBdr>
        </w:div>
        <w:div w:id="1585071664">
          <w:marLeft w:val="0"/>
          <w:marRight w:val="0"/>
          <w:marTop w:val="0"/>
          <w:marBottom w:val="0"/>
          <w:divBdr>
            <w:top w:val="none" w:sz="0" w:space="0" w:color="auto"/>
            <w:left w:val="none" w:sz="0" w:space="0" w:color="auto"/>
            <w:bottom w:val="none" w:sz="0" w:space="0" w:color="auto"/>
            <w:right w:val="none" w:sz="0" w:space="0" w:color="auto"/>
          </w:divBdr>
        </w:div>
        <w:div w:id="1603105320">
          <w:marLeft w:val="0"/>
          <w:marRight w:val="0"/>
          <w:marTop w:val="0"/>
          <w:marBottom w:val="0"/>
          <w:divBdr>
            <w:top w:val="none" w:sz="0" w:space="0" w:color="auto"/>
            <w:left w:val="none" w:sz="0" w:space="0" w:color="auto"/>
            <w:bottom w:val="none" w:sz="0" w:space="0" w:color="auto"/>
            <w:right w:val="none" w:sz="0" w:space="0" w:color="auto"/>
          </w:divBdr>
        </w:div>
        <w:div w:id="1653675461">
          <w:marLeft w:val="0"/>
          <w:marRight w:val="0"/>
          <w:marTop w:val="0"/>
          <w:marBottom w:val="0"/>
          <w:divBdr>
            <w:top w:val="none" w:sz="0" w:space="0" w:color="auto"/>
            <w:left w:val="none" w:sz="0" w:space="0" w:color="auto"/>
            <w:bottom w:val="none" w:sz="0" w:space="0" w:color="auto"/>
            <w:right w:val="none" w:sz="0" w:space="0" w:color="auto"/>
          </w:divBdr>
        </w:div>
        <w:div w:id="1674870553">
          <w:marLeft w:val="0"/>
          <w:marRight w:val="0"/>
          <w:marTop w:val="0"/>
          <w:marBottom w:val="0"/>
          <w:divBdr>
            <w:top w:val="none" w:sz="0" w:space="0" w:color="auto"/>
            <w:left w:val="none" w:sz="0" w:space="0" w:color="auto"/>
            <w:bottom w:val="none" w:sz="0" w:space="0" w:color="auto"/>
            <w:right w:val="none" w:sz="0" w:space="0" w:color="auto"/>
          </w:divBdr>
        </w:div>
        <w:div w:id="1736463960">
          <w:marLeft w:val="0"/>
          <w:marRight w:val="0"/>
          <w:marTop w:val="0"/>
          <w:marBottom w:val="0"/>
          <w:divBdr>
            <w:top w:val="none" w:sz="0" w:space="0" w:color="auto"/>
            <w:left w:val="none" w:sz="0" w:space="0" w:color="auto"/>
            <w:bottom w:val="none" w:sz="0" w:space="0" w:color="auto"/>
            <w:right w:val="none" w:sz="0" w:space="0" w:color="auto"/>
          </w:divBdr>
        </w:div>
        <w:div w:id="1778285378">
          <w:marLeft w:val="0"/>
          <w:marRight w:val="0"/>
          <w:marTop w:val="0"/>
          <w:marBottom w:val="0"/>
          <w:divBdr>
            <w:top w:val="none" w:sz="0" w:space="0" w:color="auto"/>
            <w:left w:val="none" w:sz="0" w:space="0" w:color="auto"/>
            <w:bottom w:val="none" w:sz="0" w:space="0" w:color="auto"/>
            <w:right w:val="none" w:sz="0" w:space="0" w:color="auto"/>
          </w:divBdr>
        </w:div>
        <w:div w:id="1779131845">
          <w:marLeft w:val="0"/>
          <w:marRight w:val="0"/>
          <w:marTop w:val="0"/>
          <w:marBottom w:val="0"/>
          <w:divBdr>
            <w:top w:val="none" w:sz="0" w:space="0" w:color="auto"/>
            <w:left w:val="none" w:sz="0" w:space="0" w:color="auto"/>
            <w:bottom w:val="none" w:sz="0" w:space="0" w:color="auto"/>
            <w:right w:val="none" w:sz="0" w:space="0" w:color="auto"/>
          </w:divBdr>
        </w:div>
        <w:div w:id="1896576194">
          <w:marLeft w:val="0"/>
          <w:marRight w:val="0"/>
          <w:marTop w:val="0"/>
          <w:marBottom w:val="0"/>
          <w:divBdr>
            <w:top w:val="none" w:sz="0" w:space="0" w:color="auto"/>
            <w:left w:val="none" w:sz="0" w:space="0" w:color="auto"/>
            <w:bottom w:val="none" w:sz="0" w:space="0" w:color="auto"/>
            <w:right w:val="none" w:sz="0" w:space="0" w:color="auto"/>
          </w:divBdr>
        </w:div>
        <w:div w:id="1923297873">
          <w:marLeft w:val="0"/>
          <w:marRight w:val="0"/>
          <w:marTop w:val="0"/>
          <w:marBottom w:val="0"/>
          <w:divBdr>
            <w:top w:val="none" w:sz="0" w:space="0" w:color="auto"/>
            <w:left w:val="none" w:sz="0" w:space="0" w:color="auto"/>
            <w:bottom w:val="none" w:sz="0" w:space="0" w:color="auto"/>
            <w:right w:val="none" w:sz="0" w:space="0" w:color="auto"/>
          </w:divBdr>
        </w:div>
        <w:div w:id="1944415853">
          <w:marLeft w:val="0"/>
          <w:marRight w:val="0"/>
          <w:marTop w:val="0"/>
          <w:marBottom w:val="0"/>
          <w:divBdr>
            <w:top w:val="none" w:sz="0" w:space="0" w:color="auto"/>
            <w:left w:val="none" w:sz="0" w:space="0" w:color="auto"/>
            <w:bottom w:val="none" w:sz="0" w:space="0" w:color="auto"/>
            <w:right w:val="none" w:sz="0" w:space="0" w:color="auto"/>
          </w:divBdr>
        </w:div>
        <w:div w:id="1952124723">
          <w:marLeft w:val="0"/>
          <w:marRight w:val="0"/>
          <w:marTop w:val="0"/>
          <w:marBottom w:val="0"/>
          <w:divBdr>
            <w:top w:val="none" w:sz="0" w:space="0" w:color="auto"/>
            <w:left w:val="none" w:sz="0" w:space="0" w:color="auto"/>
            <w:bottom w:val="none" w:sz="0" w:space="0" w:color="auto"/>
            <w:right w:val="none" w:sz="0" w:space="0" w:color="auto"/>
          </w:divBdr>
        </w:div>
        <w:div w:id="2084251111">
          <w:marLeft w:val="0"/>
          <w:marRight w:val="0"/>
          <w:marTop w:val="0"/>
          <w:marBottom w:val="0"/>
          <w:divBdr>
            <w:top w:val="none" w:sz="0" w:space="0" w:color="auto"/>
            <w:left w:val="none" w:sz="0" w:space="0" w:color="auto"/>
            <w:bottom w:val="none" w:sz="0" w:space="0" w:color="auto"/>
            <w:right w:val="none" w:sz="0" w:space="0" w:color="auto"/>
          </w:divBdr>
        </w:div>
      </w:divsChild>
    </w:div>
    <w:div w:id="277227885">
      <w:bodyDiv w:val="1"/>
      <w:marLeft w:val="0"/>
      <w:marRight w:val="0"/>
      <w:marTop w:val="0"/>
      <w:marBottom w:val="0"/>
      <w:divBdr>
        <w:top w:val="none" w:sz="0" w:space="0" w:color="auto"/>
        <w:left w:val="none" w:sz="0" w:space="0" w:color="auto"/>
        <w:bottom w:val="none" w:sz="0" w:space="0" w:color="auto"/>
        <w:right w:val="none" w:sz="0" w:space="0" w:color="auto"/>
      </w:divBdr>
    </w:div>
    <w:div w:id="292366261">
      <w:bodyDiv w:val="1"/>
      <w:marLeft w:val="0"/>
      <w:marRight w:val="0"/>
      <w:marTop w:val="0"/>
      <w:marBottom w:val="0"/>
      <w:divBdr>
        <w:top w:val="none" w:sz="0" w:space="0" w:color="auto"/>
        <w:left w:val="none" w:sz="0" w:space="0" w:color="auto"/>
        <w:bottom w:val="none" w:sz="0" w:space="0" w:color="auto"/>
        <w:right w:val="none" w:sz="0" w:space="0" w:color="auto"/>
      </w:divBdr>
      <w:divsChild>
        <w:div w:id="281765645">
          <w:marLeft w:val="0"/>
          <w:marRight w:val="0"/>
          <w:marTop w:val="0"/>
          <w:marBottom w:val="0"/>
          <w:divBdr>
            <w:top w:val="none" w:sz="0" w:space="0" w:color="auto"/>
            <w:left w:val="none" w:sz="0" w:space="0" w:color="auto"/>
            <w:bottom w:val="none" w:sz="0" w:space="0" w:color="auto"/>
            <w:right w:val="none" w:sz="0" w:space="0" w:color="auto"/>
          </w:divBdr>
          <w:divsChild>
            <w:div w:id="434332142">
              <w:marLeft w:val="0"/>
              <w:marRight w:val="0"/>
              <w:marTop w:val="0"/>
              <w:marBottom w:val="0"/>
              <w:divBdr>
                <w:top w:val="none" w:sz="0" w:space="0" w:color="auto"/>
                <w:left w:val="none" w:sz="0" w:space="0" w:color="auto"/>
                <w:bottom w:val="none" w:sz="0" w:space="0" w:color="auto"/>
                <w:right w:val="none" w:sz="0" w:space="0" w:color="auto"/>
              </w:divBdr>
            </w:div>
            <w:div w:id="1002854987">
              <w:marLeft w:val="0"/>
              <w:marRight w:val="0"/>
              <w:marTop w:val="0"/>
              <w:marBottom w:val="0"/>
              <w:divBdr>
                <w:top w:val="none" w:sz="0" w:space="0" w:color="auto"/>
                <w:left w:val="none" w:sz="0" w:space="0" w:color="auto"/>
                <w:bottom w:val="none" w:sz="0" w:space="0" w:color="auto"/>
                <w:right w:val="none" w:sz="0" w:space="0" w:color="auto"/>
              </w:divBdr>
            </w:div>
            <w:div w:id="1381048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446678">
      <w:bodyDiv w:val="1"/>
      <w:marLeft w:val="0"/>
      <w:marRight w:val="0"/>
      <w:marTop w:val="0"/>
      <w:marBottom w:val="0"/>
      <w:divBdr>
        <w:top w:val="none" w:sz="0" w:space="0" w:color="auto"/>
        <w:left w:val="none" w:sz="0" w:space="0" w:color="auto"/>
        <w:bottom w:val="none" w:sz="0" w:space="0" w:color="auto"/>
        <w:right w:val="none" w:sz="0" w:space="0" w:color="auto"/>
      </w:divBdr>
    </w:div>
    <w:div w:id="314141762">
      <w:bodyDiv w:val="1"/>
      <w:marLeft w:val="0"/>
      <w:marRight w:val="0"/>
      <w:marTop w:val="0"/>
      <w:marBottom w:val="0"/>
      <w:divBdr>
        <w:top w:val="none" w:sz="0" w:space="0" w:color="auto"/>
        <w:left w:val="none" w:sz="0" w:space="0" w:color="auto"/>
        <w:bottom w:val="none" w:sz="0" w:space="0" w:color="auto"/>
        <w:right w:val="none" w:sz="0" w:space="0" w:color="auto"/>
      </w:divBdr>
    </w:div>
    <w:div w:id="332803512">
      <w:bodyDiv w:val="1"/>
      <w:marLeft w:val="0"/>
      <w:marRight w:val="0"/>
      <w:marTop w:val="0"/>
      <w:marBottom w:val="0"/>
      <w:divBdr>
        <w:top w:val="none" w:sz="0" w:space="0" w:color="auto"/>
        <w:left w:val="none" w:sz="0" w:space="0" w:color="auto"/>
        <w:bottom w:val="none" w:sz="0" w:space="0" w:color="auto"/>
        <w:right w:val="none" w:sz="0" w:space="0" w:color="auto"/>
      </w:divBdr>
      <w:divsChild>
        <w:div w:id="254019787">
          <w:marLeft w:val="0"/>
          <w:marRight w:val="0"/>
          <w:marTop w:val="0"/>
          <w:marBottom w:val="0"/>
          <w:divBdr>
            <w:top w:val="none" w:sz="0" w:space="0" w:color="auto"/>
            <w:left w:val="none" w:sz="0" w:space="0" w:color="auto"/>
            <w:bottom w:val="none" w:sz="0" w:space="0" w:color="auto"/>
            <w:right w:val="none" w:sz="0" w:space="0" w:color="auto"/>
          </w:divBdr>
        </w:div>
        <w:div w:id="610012782">
          <w:marLeft w:val="0"/>
          <w:marRight w:val="0"/>
          <w:marTop w:val="0"/>
          <w:marBottom w:val="0"/>
          <w:divBdr>
            <w:top w:val="none" w:sz="0" w:space="0" w:color="auto"/>
            <w:left w:val="none" w:sz="0" w:space="0" w:color="auto"/>
            <w:bottom w:val="none" w:sz="0" w:space="0" w:color="auto"/>
            <w:right w:val="none" w:sz="0" w:space="0" w:color="auto"/>
          </w:divBdr>
        </w:div>
        <w:div w:id="1403521656">
          <w:marLeft w:val="0"/>
          <w:marRight w:val="0"/>
          <w:marTop w:val="0"/>
          <w:marBottom w:val="0"/>
          <w:divBdr>
            <w:top w:val="none" w:sz="0" w:space="0" w:color="auto"/>
            <w:left w:val="none" w:sz="0" w:space="0" w:color="auto"/>
            <w:bottom w:val="none" w:sz="0" w:space="0" w:color="auto"/>
            <w:right w:val="none" w:sz="0" w:space="0" w:color="auto"/>
          </w:divBdr>
        </w:div>
      </w:divsChild>
    </w:div>
    <w:div w:id="342122878">
      <w:bodyDiv w:val="1"/>
      <w:marLeft w:val="0"/>
      <w:marRight w:val="0"/>
      <w:marTop w:val="0"/>
      <w:marBottom w:val="0"/>
      <w:divBdr>
        <w:top w:val="none" w:sz="0" w:space="0" w:color="auto"/>
        <w:left w:val="none" w:sz="0" w:space="0" w:color="auto"/>
        <w:bottom w:val="none" w:sz="0" w:space="0" w:color="auto"/>
        <w:right w:val="none" w:sz="0" w:space="0" w:color="auto"/>
      </w:divBdr>
      <w:divsChild>
        <w:div w:id="59714676">
          <w:marLeft w:val="0"/>
          <w:marRight w:val="0"/>
          <w:marTop w:val="0"/>
          <w:marBottom w:val="0"/>
          <w:divBdr>
            <w:top w:val="none" w:sz="0" w:space="0" w:color="auto"/>
            <w:left w:val="none" w:sz="0" w:space="0" w:color="auto"/>
            <w:bottom w:val="none" w:sz="0" w:space="0" w:color="auto"/>
            <w:right w:val="none" w:sz="0" w:space="0" w:color="auto"/>
          </w:divBdr>
        </w:div>
        <w:div w:id="296422464">
          <w:marLeft w:val="0"/>
          <w:marRight w:val="0"/>
          <w:marTop w:val="0"/>
          <w:marBottom w:val="0"/>
          <w:divBdr>
            <w:top w:val="none" w:sz="0" w:space="0" w:color="auto"/>
            <w:left w:val="none" w:sz="0" w:space="0" w:color="auto"/>
            <w:bottom w:val="none" w:sz="0" w:space="0" w:color="auto"/>
            <w:right w:val="none" w:sz="0" w:space="0" w:color="auto"/>
          </w:divBdr>
        </w:div>
        <w:div w:id="310644322">
          <w:marLeft w:val="0"/>
          <w:marRight w:val="0"/>
          <w:marTop w:val="0"/>
          <w:marBottom w:val="0"/>
          <w:divBdr>
            <w:top w:val="none" w:sz="0" w:space="0" w:color="auto"/>
            <w:left w:val="none" w:sz="0" w:space="0" w:color="auto"/>
            <w:bottom w:val="none" w:sz="0" w:space="0" w:color="auto"/>
            <w:right w:val="none" w:sz="0" w:space="0" w:color="auto"/>
          </w:divBdr>
        </w:div>
        <w:div w:id="323972342">
          <w:marLeft w:val="0"/>
          <w:marRight w:val="0"/>
          <w:marTop w:val="0"/>
          <w:marBottom w:val="0"/>
          <w:divBdr>
            <w:top w:val="none" w:sz="0" w:space="0" w:color="auto"/>
            <w:left w:val="none" w:sz="0" w:space="0" w:color="auto"/>
            <w:bottom w:val="none" w:sz="0" w:space="0" w:color="auto"/>
            <w:right w:val="none" w:sz="0" w:space="0" w:color="auto"/>
          </w:divBdr>
        </w:div>
        <w:div w:id="361825165">
          <w:marLeft w:val="0"/>
          <w:marRight w:val="0"/>
          <w:marTop w:val="0"/>
          <w:marBottom w:val="0"/>
          <w:divBdr>
            <w:top w:val="none" w:sz="0" w:space="0" w:color="auto"/>
            <w:left w:val="none" w:sz="0" w:space="0" w:color="auto"/>
            <w:bottom w:val="none" w:sz="0" w:space="0" w:color="auto"/>
            <w:right w:val="none" w:sz="0" w:space="0" w:color="auto"/>
          </w:divBdr>
        </w:div>
        <w:div w:id="367150007">
          <w:marLeft w:val="0"/>
          <w:marRight w:val="0"/>
          <w:marTop w:val="0"/>
          <w:marBottom w:val="0"/>
          <w:divBdr>
            <w:top w:val="none" w:sz="0" w:space="0" w:color="auto"/>
            <w:left w:val="none" w:sz="0" w:space="0" w:color="auto"/>
            <w:bottom w:val="none" w:sz="0" w:space="0" w:color="auto"/>
            <w:right w:val="none" w:sz="0" w:space="0" w:color="auto"/>
          </w:divBdr>
        </w:div>
        <w:div w:id="422452769">
          <w:marLeft w:val="0"/>
          <w:marRight w:val="0"/>
          <w:marTop w:val="0"/>
          <w:marBottom w:val="0"/>
          <w:divBdr>
            <w:top w:val="none" w:sz="0" w:space="0" w:color="auto"/>
            <w:left w:val="none" w:sz="0" w:space="0" w:color="auto"/>
            <w:bottom w:val="none" w:sz="0" w:space="0" w:color="auto"/>
            <w:right w:val="none" w:sz="0" w:space="0" w:color="auto"/>
          </w:divBdr>
        </w:div>
        <w:div w:id="460853104">
          <w:marLeft w:val="0"/>
          <w:marRight w:val="0"/>
          <w:marTop w:val="0"/>
          <w:marBottom w:val="0"/>
          <w:divBdr>
            <w:top w:val="none" w:sz="0" w:space="0" w:color="auto"/>
            <w:left w:val="none" w:sz="0" w:space="0" w:color="auto"/>
            <w:bottom w:val="none" w:sz="0" w:space="0" w:color="auto"/>
            <w:right w:val="none" w:sz="0" w:space="0" w:color="auto"/>
          </w:divBdr>
        </w:div>
        <w:div w:id="561257249">
          <w:marLeft w:val="0"/>
          <w:marRight w:val="0"/>
          <w:marTop w:val="0"/>
          <w:marBottom w:val="0"/>
          <w:divBdr>
            <w:top w:val="none" w:sz="0" w:space="0" w:color="auto"/>
            <w:left w:val="none" w:sz="0" w:space="0" w:color="auto"/>
            <w:bottom w:val="none" w:sz="0" w:space="0" w:color="auto"/>
            <w:right w:val="none" w:sz="0" w:space="0" w:color="auto"/>
          </w:divBdr>
        </w:div>
        <w:div w:id="625814575">
          <w:marLeft w:val="0"/>
          <w:marRight w:val="0"/>
          <w:marTop w:val="0"/>
          <w:marBottom w:val="0"/>
          <w:divBdr>
            <w:top w:val="none" w:sz="0" w:space="0" w:color="auto"/>
            <w:left w:val="none" w:sz="0" w:space="0" w:color="auto"/>
            <w:bottom w:val="none" w:sz="0" w:space="0" w:color="auto"/>
            <w:right w:val="none" w:sz="0" w:space="0" w:color="auto"/>
          </w:divBdr>
        </w:div>
        <w:div w:id="715810808">
          <w:marLeft w:val="0"/>
          <w:marRight w:val="0"/>
          <w:marTop w:val="0"/>
          <w:marBottom w:val="0"/>
          <w:divBdr>
            <w:top w:val="none" w:sz="0" w:space="0" w:color="auto"/>
            <w:left w:val="none" w:sz="0" w:space="0" w:color="auto"/>
            <w:bottom w:val="none" w:sz="0" w:space="0" w:color="auto"/>
            <w:right w:val="none" w:sz="0" w:space="0" w:color="auto"/>
          </w:divBdr>
        </w:div>
        <w:div w:id="718090898">
          <w:marLeft w:val="0"/>
          <w:marRight w:val="0"/>
          <w:marTop w:val="0"/>
          <w:marBottom w:val="0"/>
          <w:divBdr>
            <w:top w:val="none" w:sz="0" w:space="0" w:color="auto"/>
            <w:left w:val="none" w:sz="0" w:space="0" w:color="auto"/>
            <w:bottom w:val="none" w:sz="0" w:space="0" w:color="auto"/>
            <w:right w:val="none" w:sz="0" w:space="0" w:color="auto"/>
          </w:divBdr>
        </w:div>
        <w:div w:id="951666633">
          <w:marLeft w:val="0"/>
          <w:marRight w:val="0"/>
          <w:marTop w:val="0"/>
          <w:marBottom w:val="0"/>
          <w:divBdr>
            <w:top w:val="none" w:sz="0" w:space="0" w:color="auto"/>
            <w:left w:val="none" w:sz="0" w:space="0" w:color="auto"/>
            <w:bottom w:val="none" w:sz="0" w:space="0" w:color="auto"/>
            <w:right w:val="none" w:sz="0" w:space="0" w:color="auto"/>
          </w:divBdr>
        </w:div>
        <w:div w:id="1081483320">
          <w:marLeft w:val="0"/>
          <w:marRight w:val="0"/>
          <w:marTop w:val="0"/>
          <w:marBottom w:val="0"/>
          <w:divBdr>
            <w:top w:val="none" w:sz="0" w:space="0" w:color="auto"/>
            <w:left w:val="none" w:sz="0" w:space="0" w:color="auto"/>
            <w:bottom w:val="none" w:sz="0" w:space="0" w:color="auto"/>
            <w:right w:val="none" w:sz="0" w:space="0" w:color="auto"/>
          </w:divBdr>
        </w:div>
        <w:div w:id="1097869632">
          <w:marLeft w:val="0"/>
          <w:marRight w:val="0"/>
          <w:marTop w:val="0"/>
          <w:marBottom w:val="0"/>
          <w:divBdr>
            <w:top w:val="none" w:sz="0" w:space="0" w:color="auto"/>
            <w:left w:val="none" w:sz="0" w:space="0" w:color="auto"/>
            <w:bottom w:val="none" w:sz="0" w:space="0" w:color="auto"/>
            <w:right w:val="none" w:sz="0" w:space="0" w:color="auto"/>
          </w:divBdr>
        </w:div>
        <w:div w:id="1126243944">
          <w:marLeft w:val="0"/>
          <w:marRight w:val="0"/>
          <w:marTop w:val="0"/>
          <w:marBottom w:val="0"/>
          <w:divBdr>
            <w:top w:val="none" w:sz="0" w:space="0" w:color="auto"/>
            <w:left w:val="none" w:sz="0" w:space="0" w:color="auto"/>
            <w:bottom w:val="none" w:sz="0" w:space="0" w:color="auto"/>
            <w:right w:val="none" w:sz="0" w:space="0" w:color="auto"/>
          </w:divBdr>
        </w:div>
        <w:div w:id="1235816247">
          <w:marLeft w:val="0"/>
          <w:marRight w:val="0"/>
          <w:marTop w:val="0"/>
          <w:marBottom w:val="0"/>
          <w:divBdr>
            <w:top w:val="none" w:sz="0" w:space="0" w:color="auto"/>
            <w:left w:val="none" w:sz="0" w:space="0" w:color="auto"/>
            <w:bottom w:val="none" w:sz="0" w:space="0" w:color="auto"/>
            <w:right w:val="none" w:sz="0" w:space="0" w:color="auto"/>
          </w:divBdr>
        </w:div>
        <w:div w:id="1324353037">
          <w:marLeft w:val="0"/>
          <w:marRight w:val="0"/>
          <w:marTop w:val="0"/>
          <w:marBottom w:val="0"/>
          <w:divBdr>
            <w:top w:val="none" w:sz="0" w:space="0" w:color="auto"/>
            <w:left w:val="none" w:sz="0" w:space="0" w:color="auto"/>
            <w:bottom w:val="none" w:sz="0" w:space="0" w:color="auto"/>
            <w:right w:val="none" w:sz="0" w:space="0" w:color="auto"/>
          </w:divBdr>
        </w:div>
        <w:div w:id="1337152140">
          <w:marLeft w:val="0"/>
          <w:marRight w:val="0"/>
          <w:marTop w:val="0"/>
          <w:marBottom w:val="0"/>
          <w:divBdr>
            <w:top w:val="none" w:sz="0" w:space="0" w:color="auto"/>
            <w:left w:val="none" w:sz="0" w:space="0" w:color="auto"/>
            <w:bottom w:val="none" w:sz="0" w:space="0" w:color="auto"/>
            <w:right w:val="none" w:sz="0" w:space="0" w:color="auto"/>
          </w:divBdr>
        </w:div>
        <w:div w:id="1351487014">
          <w:marLeft w:val="0"/>
          <w:marRight w:val="0"/>
          <w:marTop w:val="0"/>
          <w:marBottom w:val="0"/>
          <w:divBdr>
            <w:top w:val="none" w:sz="0" w:space="0" w:color="auto"/>
            <w:left w:val="none" w:sz="0" w:space="0" w:color="auto"/>
            <w:bottom w:val="none" w:sz="0" w:space="0" w:color="auto"/>
            <w:right w:val="none" w:sz="0" w:space="0" w:color="auto"/>
          </w:divBdr>
        </w:div>
        <w:div w:id="1374111835">
          <w:marLeft w:val="0"/>
          <w:marRight w:val="0"/>
          <w:marTop w:val="0"/>
          <w:marBottom w:val="0"/>
          <w:divBdr>
            <w:top w:val="none" w:sz="0" w:space="0" w:color="auto"/>
            <w:left w:val="none" w:sz="0" w:space="0" w:color="auto"/>
            <w:bottom w:val="none" w:sz="0" w:space="0" w:color="auto"/>
            <w:right w:val="none" w:sz="0" w:space="0" w:color="auto"/>
          </w:divBdr>
        </w:div>
        <w:div w:id="1404453597">
          <w:marLeft w:val="0"/>
          <w:marRight w:val="0"/>
          <w:marTop w:val="0"/>
          <w:marBottom w:val="0"/>
          <w:divBdr>
            <w:top w:val="none" w:sz="0" w:space="0" w:color="auto"/>
            <w:left w:val="none" w:sz="0" w:space="0" w:color="auto"/>
            <w:bottom w:val="none" w:sz="0" w:space="0" w:color="auto"/>
            <w:right w:val="none" w:sz="0" w:space="0" w:color="auto"/>
          </w:divBdr>
        </w:div>
        <w:div w:id="1422335964">
          <w:marLeft w:val="0"/>
          <w:marRight w:val="0"/>
          <w:marTop w:val="0"/>
          <w:marBottom w:val="0"/>
          <w:divBdr>
            <w:top w:val="none" w:sz="0" w:space="0" w:color="auto"/>
            <w:left w:val="none" w:sz="0" w:space="0" w:color="auto"/>
            <w:bottom w:val="none" w:sz="0" w:space="0" w:color="auto"/>
            <w:right w:val="none" w:sz="0" w:space="0" w:color="auto"/>
          </w:divBdr>
        </w:div>
        <w:div w:id="1476022638">
          <w:marLeft w:val="0"/>
          <w:marRight w:val="0"/>
          <w:marTop w:val="0"/>
          <w:marBottom w:val="0"/>
          <w:divBdr>
            <w:top w:val="none" w:sz="0" w:space="0" w:color="auto"/>
            <w:left w:val="none" w:sz="0" w:space="0" w:color="auto"/>
            <w:bottom w:val="none" w:sz="0" w:space="0" w:color="auto"/>
            <w:right w:val="none" w:sz="0" w:space="0" w:color="auto"/>
          </w:divBdr>
        </w:div>
        <w:div w:id="1532189221">
          <w:marLeft w:val="0"/>
          <w:marRight w:val="0"/>
          <w:marTop w:val="0"/>
          <w:marBottom w:val="0"/>
          <w:divBdr>
            <w:top w:val="none" w:sz="0" w:space="0" w:color="auto"/>
            <w:left w:val="none" w:sz="0" w:space="0" w:color="auto"/>
            <w:bottom w:val="none" w:sz="0" w:space="0" w:color="auto"/>
            <w:right w:val="none" w:sz="0" w:space="0" w:color="auto"/>
          </w:divBdr>
        </w:div>
        <w:div w:id="1619557979">
          <w:marLeft w:val="0"/>
          <w:marRight w:val="0"/>
          <w:marTop w:val="0"/>
          <w:marBottom w:val="0"/>
          <w:divBdr>
            <w:top w:val="none" w:sz="0" w:space="0" w:color="auto"/>
            <w:left w:val="none" w:sz="0" w:space="0" w:color="auto"/>
            <w:bottom w:val="none" w:sz="0" w:space="0" w:color="auto"/>
            <w:right w:val="none" w:sz="0" w:space="0" w:color="auto"/>
          </w:divBdr>
        </w:div>
        <w:div w:id="1693845565">
          <w:marLeft w:val="0"/>
          <w:marRight w:val="0"/>
          <w:marTop w:val="0"/>
          <w:marBottom w:val="0"/>
          <w:divBdr>
            <w:top w:val="none" w:sz="0" w:space="0" w:color="auto"/>
            <w:left w:val="none" w:sz="0" w:space="0" w:color="auto"/>
            <w:bottom w:val="none" w:sz="0" w:space="0" w:color="auto"/>
            <w:right w:val="none" w:sz="0" w:space="0" w:color="auto"/>
          </w:divBdr>
        </w:div>
        <w:div w:id="1797790022">
          <w:marLeft w:val="0"/>
          <w:marRight w:val="0"/>
          <w:marTop w:val="0"/>
          <w:marBottom w:val="0"/>
          <w:divBdr>
            <w:top w:val="none" w:sz="0" w:space="0" w:color="auto"/>
            <w:left w:val="none" w:sz="0" w:space="0" w:color="auto"/>
            <w:bottom w:val="none" w:sz="0" w:space="0" w:color="auto"/>
            <w:right w:val="none" w:sz="0" w:space="0" w:color="auto"/>
          </w:divBdr>
        </w:div>
        <w:div w:id="1821801456">
          <w:marLeft w:val="0"/>
          <w:marRight w:val="0"/>
          <w:marTop w:val="0"/>
          <w:marBottom w:val="0"/>
          <w:divBdr>
            <w:top w:val="none" w:sz="0" w:space="0" w:color="auto"/>
            <w:left w:val="none" w:sz="0" w:space="0" w:color="auto"/>
            <w:bottom w:val="none" w:sz="0" w:space="0" w:color="auto"/>
            <w:right w:val="none" w:sz="0" w:space="0" w:color="auto"/>
          </w:divBdr>
        </w:div>
        <w:div w:id="1836874673">
          <w:marLeft w:val="0"/>
          <w:marRight w:val="0"/>
          <w:marTop w:val="0"/>
          <w:marBottom w:val="0"/>
          <w:divBdr>
            <w:top w:val="none" w:sz="0" w:space="0" w:color="auto"/>
            <w:left w:val="none" w:sz="0" w:space="0" w:color="auto"/>
            <w:bottom w:val="none" w:sz="0" w:space="0" w:color="auto"/>
            <w:right w:val="none" w:sz="0" w:space="0" w:color="auto"/>
          </w:divBdr>
        </w:div>
        <w:div w:id="1905525329">
          <w:marLeft w:val="0"/>
          <w:marRight w:val="0"/>
          <w:marTop w:val="0"/>
          <w:marBottom w:val="0"/>
          <w:divBdr>
            <w:top w:val="none" w:sz="0" w:space="0" w:color="auto"/>
            <w:left w:val="none" w:sz="0" w:space="0" w:color="auto"/>
            <w:bottom w:val="none" w:sz="0" w:space="0" w:color="auto"/>
            <w:right w:val="none" w:sz="0" w:space="0" w:color="auto"/>
          </w:divBdr>
        </w:div>
        <w:div w:id="1928223859">
          <w:marLeft w:val="0"/>
          <w:marRight w:val="0"/>
          <w:marTop w:val="0"/>
          <w:marBottom w:val="0"/>
          <w:divBdr>
            <w:top w:val="none" w:sz="0" w:space="0" w:color="auto"/>
            <w:left w:val="none" w:sz="0" w:space="0" w:color="auto"/>
            <w:bottom w:val="none" w:sz="0" w:space="0" w:color="auto"/>
            <w:right w:val="none" w:sz="0" w:space="0" w:color="auto"/>
          </w:divBdr>
        </w:div>
        <w:div w:id="1943489155">
          <w:marLeft w:val="0"/>
          <w:marRight w:val="0"/>
          <w:marTop w:val="0"/>
          <w:marBottom w:val="0"/>
          <w:divBdr>
            <w:top w:val="none" w:sz="0" w:space="0" w:color="auto"/>
            <w:left w:val="none" w:sz="0" w:space="0" w:color="auto"/>
            <w:bottom w:val="none" w:sz="0" w:space="0" w:color="auto"/>
            <w:right w:val="none" w:sz="0" w:space="0" w:color="auto"/>
          </w:divBdr>
        </w:div>
        <w:div w:id="2064252931">
          <w:marLeft w:val="0"/>
          <w:marRight w:val="0"/>
          <w:marTop w:val="0"/>
          <w:marBottom w:val="0"/>
          <w:divBdr>
            <w:top w:val="none" w:sz="0" w:space="0" w:color="auto"/>
            <w:left w:val="none" w:sz="0" w:space="0" w:color="auto"/>
            <w:bottom w:val="none" w:sz="0" w:space="0" w:color="auto"/>
            <w:right w:val="none" w:sz="0" w:space="0" w:color="auto"/>
          </w:divBdr>
        </w:div>
      </w:divsChild>
    </w:div>
    <w:div w:id="347609547">
      <w:bodyDiv w:val="1"/>
      <w:marLeft w:val="0"/>
      <w:marRight w:val="0"/>
      <w:marTop w:val="0"/>
      <w:marBottom w:val="0"/>
      <w:divBdr>
        <w:top w:val="none" w:sz="0" w:space="0" w:color="auto"/>
        <w:left w:val="none" w:sz="0" w:space="0" w:color="auto"/>
        <w:bottom w:val="none" w:sz="0" w:space="0" w:color="auto"/>
        <w:right w:val="none" w:sz="0" w:space="0" w:color="auto"/>
      </w:divBdr>
      <w:divsChild>
        <w:div w:id="456535774">
          <w:marLeft w:val="0"/>
          <w:marRight w:val="0"/>
          <w:marTop w:val="0"/>
          <w:marBottom w:val="0"/>
          <w:divBdr>
            <w:top w:val="none" w:sz="0" w:space="0" w:color="auto"/>
            <w:left w:val="none" w:sz="0" w:space="0" w:color="auto"/>
            <w:bottom w:val="none" w:sz="0" w:space="0" w:color="auto"/>
            <w:right w:val="none" w:sz="0" w:space="0" w:color="auto"/>
          </w:divBdr>
          <w:divsChild>
            <w:div w:id="476847310">
              <w:marLeft w:val="0"/>
              <w:marRight w:val="0"/>
              <w:marTop w:val="0"/>
              <w:marBottom w:val="0"/>
              <w:divBdr>
                <w:top w:val="none" w:sz="0" w:space="0" w:color="auto"/>
                <w:left w:val="none" w:sz="0" w:space="0" w:color="auto"/>
                <w:bottom w:val="none" w:sz="0" w:space="0" w:color="auto"/>
                <w:right w:val="none" w:sz="0" w:space="0" w:color="auto"/>
              </w:divBdr>
            </w:div>
          </w:divsChild>
        </w:div>
        <w:div w:id="1888684704">
          <w:marLeft w:val="0"/>
          <w:marRight w:val="0"/>
          <w:marTop w:val="0"/>
          <w:marBottom w:val="0"/>
          <w:divBdr>
            <w:top w:val="none" w:sz="0" w:space="0" w:color="auto"/>
            <w:left w:val="none" w:sz="0" w:space="0" w:color="auto"/>
            <w:bottom w:val="none" w:sz="0" w:space="0" w:color="auto"/>
            <w:right w:val="none" w:sz="0" w:space="0" w:color="auto"/>
          </w:divBdr>
        </w:div>
        <w:div w:id="1967617235">
          <w:marLeft w:val="0"/>
          <w:marRight w:val="0"/>
          <w:marTop w:val="0"/>
          <w:marBottom w:val="0"/>
          <w:divBdr>
            <w:top w:val="none" w:sz="0" w:space="0" w:color="auto"/>
            <w:left w:val="none" w:sz="0" w:space="0" w:color="auto"/>
            <w:bottom w:val="none" w:sz="0" w:space="0" w:color="auto"/>
            <w:right w:val="none" w:sz="0" w:space="0" w:color="auto"/>
          </w:divBdr>
        </w:div>
      </w:divsChild>
    </w:div>
    <w:div w:id="349992629">
      <w:bodyDiv w:val="1"/>
      <w:marLeft w:val="0"/>
      <w:marRight w:val="0"/>
      <w:marTop w:val="0"/>
      <w:marBottom w:val="0"/>
      <w:divBdr>
        <w:top w:val="none" w:sz="0" w:space="0" w:color="auto"/>
        <w:left w:val="none" w:sz="0" w:space="0" w:color="auto"/>
        <w:bottom w:val="none" w:sz="0" w:space="0" w:color="auto"/>
        <w:right w:val="none" w:sz="0" w:space="0" w:color="auto"/>
      </w:divBdr>
      <w:divsChild>
        <w:div w:id="277222232">
          <w:marLeft w:val="0"/>
          <w:marRight w:val="0"/>
          <w:marTop w:val="0"/>
          <w:marBottom w:val="0"/>
          <w:divBdr>
            <w:top w:val="none" w:sz="0" w:space="0" w:color="auto"/>
            <w:left w:val="none" w:sz="0" w:space="0" w:color="auto"/>
            <w:bottom w:val="none" w:sz="0" w:space="0" w:color="auto"/>
            <w:right w:val="none" w:sz="0" w:space="0" w:color="auto"/>
          </w:divBdr>
          <w:divsChild>
            <w:div w:id="1154881888">
              <w:marLeft w:val="0"/>
              <w:marRight w:val="0"/>
              <w:marTop w:val="0"/>
              <w:marBottom w:val="0"/>
              <w:divBdr>
                <w:top w:val="none" w:sz="0" w:space="0" w:color="auto"/>
                <w:left w:val="none" w:sz="0" w:space="0" w:color="auto"/>
                <w:bottom w:val="none" w:sz="0" w:space="0" w:color="auto"/>
                <w:right w:val="none" w:sz="0" w:space="0" w:color="auto"/>
              </w:divBdr>
            </w:div>
            <w:div w:id="2003315512">
              <w:marLeft w:val="0"/>
              <w:marRight w:val="0"/>
              <w:marTop w:val="0"/>
              <w:marBottom w:val="0"/>
              <w:divBdr>
                <w:top w:val="none" w:sz="0" w:space="0" w:color="auto"/>
                <w:left w:val="none" w:sz="0" w:space="0" w:color="auto"/>
                <w:bottom w:val="none" w:sz="0" w:space="0" w:color="auto"/>
                <w:right w:val="none" w:sz="0" w:space="0" w:color="auto"/>
              </w:divBdr>
              <w:divsChild>
                <w:div w:id="223832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3039411">
      <w:bodyDiv w:val="1"/>
      <w:marLeft w:val="0"/>
      <w:marRight w:val="0"/>
      <w:marTop w:val="0"/>
      <w:marBottom w:val="0"/>
      <w:divBdr>
        <w:top w:val="none" w:sz="0" w:space="0" w:color="auto"/>
        <w:left w:val="none" w:sz="0" w:space="0" w:color="auto"/>
        <w:bottom w:val="none" w:sz="0" w:space="0" w:color="auto"/>
        <w:right w:val="none" w:sz="0" w:space="0" w:color="auto"/>
      </w:divBdr>
      <w:divsChild>
        <w:div w:id="109400877">
          <w:marLeft w:val="0"/>
          <w:marRight w:val="0"/>
          <w:marTop w:val="0"/>
          <w:marBottom w:val="0"/>
          <w:divBdr>
            <w:top w:val="none" w:sz="0" w:space="0" w:color="auto"/>
            <w:left w:val="none" w:sz="0" w:space="0" w:color="auto"/>
            <w:bottom w:val="none" w:sz="0" w:space="0" w:color="auto"/>
            <w:right w:val="none" w:sz="0" w:space="0" w:color="auto"/>
          </w:divBdr>
          <w:divsChild>
            <w:div w:id="1296376554">
              <w:marLeft w:val="0"/>
              <w:marRight w:val="0"/>
              <w:marTop w:val="0"/>
              <w:marBottom w:val="0"/>
              <w:divBdr>
                <w:top w:val="none" w:sz="0" w:space="0" w:color="auto"/>
                <w:left w:val="none" w:sz="0" w:space="0" w:color="auto"/>
                <w:bottom w:val="none" w:sz="0" w:space="0" w:color="auto"/>
                <w:right w:val="none" w:sz="0" w:space="0" w:color="auto"/>
              </w:divBdr>
            </w:div>
          </w:divsChild>
        </w:div>
        <w:div w:id="552498572">
          <w:marLeft w:val="0"/>
          <w:marRight w:val="0"/>
          <w:marTop w:val="0"/>
          <w:marBottom w:val="0"/>
          <w:divBdr>
            <w:top w:val="none" w:sz="0" w:space="0" w:color="auto"/>
            <w:left w:val="none" w:sz="0" w:space="0" w:color="auto"/>
            <w:bottom w:val="none" w:sz="0" w:space="0" w:color="auto"/>
            <w:right w:val="none" w:sz="0" w:space="0" w:color="auto"/>
          </w:divBdr>
        </w:div>
        <w:div w:id="923146077">
          <w:marLeft w:val="0"/>
          <w:marRight w:val="0"/>
          <w:marTop w:val="0"/>
          <w:marBottom w:val="0"/>
          <w:divBdr>
            <w:top w:val="none" w:sz="0" w:space="0" w:color="auto"/>
            <w:left w:val="none" w:sz="0" w:space="0" w:color="auto"/>
            <w:bottom w:val="none" w:sz="0" w:space="0" w:color="auto"/>
            <w:right w:val="none" w:sz="0" w:space="0" w:color="auto"/>
          </w:divBdr>
        </w:div>
      </w:divsChild>
    </w:div>
    <w:div w:id="437337627">
      <w:bodyDiv w:val="1"/>
      <w:marLeft w:val="0"/>
      <w:marRight w:val="0"/>
      <w:marTop w:val="0"/>
      <w:marBottom w:val="0"/>
      <w:divBdr>
        <w:top w:val="none" w:sz="0" w:space="0" w:color="auto"/>
        <w:left w:val="none" w:sz="0" w:space="0" w:color="auto"/>
        <w:bottom w:val="none" w:sz="0" w:space="0" w:color="auto"/>
        <w:right w:val="none" w:sz="0" w:space="0" w:color="auto"/>
      </w:divBdr>
      <w:divsChild>
        <w:div w:id="1552158892">
          <w:marLeft w:val="0"/>
          <w:marRight w:val="0"/>
          <w:marTop w:val="0"/>
          <w:marBottom w:val="0"/>
          <w:divBdr>
            <w:top w:val="none" w:sz="0" w:space="0" w:color="auto"/>
            <w:left w:val="none" w:sz="0" w:space="0" w:color="auto"/>
            <w:bottom w:val="none" w:sz="0" w:space="0" w:color="auto"/>
            <w:right w:val="none" w:sz="0" w:space="0" w:color="auto"/>
          </w:divBdr>
        </w:div>
      </w:divsChild>
    </w:div>
    <w:div w:id="460415369">
      <w:bodyDiv w:val="1"/>
      <w:marLeft w:val="0"/>
      <w:marRight w:val="0"/>
      <w:marTop w:val="0"/>
      <w:marBottom w:val="0"/>
      <w:divBdr>
        <w:top w:val="none" w:sz="0" w:space="0" w:color="auto"/>
        <w:left w:val="none" w:sz="0" w:space="0" w:color="auto"/>
        <w:bottom w:val="none" w:sz="0" w:space="0" w:color="auto"/>
        <w:right w:val="none" w:sz="0" w:space="0" w:color="auto"/>
      </w:divBdr>
      <w:divsChild>
        <w:div w:id="440035049">
          <w:marLeft w:val="0"/>
          <w:marRight w:val="0"/>
          <w:marTop w:val="0"/>
          <w:marBottom w:val="0"/>
          <w:divBdr>
            <w:top w:val="none" w:sz="0" w:space="0" w:color="auto"/>
            <w:left w:val="none" w:sz="0" w:space="0" w:color="auto"/>
            <w:bottom w:val="none" w:sz="0" w:space="0" w:color="auto"/>
            <w:right w:val="none" w:sz="0" w:space="0" w:color="auto"/>
          </w:divBdr>
        </w:div>
        <w:div w:id="451822610">
          <w:marLeft w:val="0"/>
          <w:marRight w:val="0"/>
          <w:marTop w:val="0"/>
          <w:marBottom w:val="0"/>
          <w:divBdr>
            <w:top w:val="none" w:sz="0" w:space="0" w:color="auto"/>
            <w:left w:val="none" w:sz="0" w:space="0" w:color="auto"/>
            <w:bottom w:val="none" w:sz="0" w:space="0" w:color="auto"/>
            <w:right w:val="none" w:sz="0" w:space="0" w:color="auto"/>
          </w:divBdr>
        </w:div>
        <w:div w:id="498040087">
          <w:marLeft w:val="0"/>
          <w:marRight w:val="0"/>
          <w:marTop w:val="0"/>
          <w:marBottom w:val="0"/>
          <w:divBdr>
            <w:top w:val="none" w:sz="0" w:space="0" w:color="auto"/>
            <w:left w:val="none" w:sz="0" w:space="0" w:color="auto"/>
            <w:bottom w:val="none" w:sz="0" w:space="0" w:color="auto"/>
            <w:right w:val="none" w:sz="0" w:space="0" w:color="auto"/>
          </w:divBdr>
        </w:div>
        <w:div w:id="1236551929">
          <w:marLeft w:val="0"/>
          <w:marRight w:val="0"/>
          <w:marTop w:val="0"/>
          <w:marBottom w:val="0"/>
          <w:divBdr>
            <w:top w:val="none" w:sz="0" w:space="0" w:color="auto"/>
            <w:left w:val="none" w:sz="0" w:space="0" w:color="auto"/>
            <w:bottom w:val="none" w:sz="0" w:space="0" w:color="auto"/>
            <w:right w:val="none" w:sz="0" w:space="0" w:color="auto"/>
          </w:divBdr>
        </w:div>
        <w:div w:id="2088265337">
          <w:marLeft w:val="0"/>
          <w:marRight w:val="0"/>
          <w:marTop w:val="0"/>
          <w:marBottom w:val="0"/>
          <w:divBdr>
            <w:top w:val="none" w:sz="0" w:space="0" w:color="auto"/>
            <w:left w:val="none" w:sz="0" w:space="0" w:color="auto"/>
            <w:bottom w:val="none" w:sz="0" w:space="0" w:color="auto"/>
            <w:right w:val="none" w:sz="0" w:space="0" w:color="auto"/>
          </w:divBdr>
        </w:div>
      </w:divsChild>
    </w:div>
    <w:div w:id="472799602">
      <w:bodyDiv w:val="1"/>
      <w:marLeft w:val="0"/>
      <w:marRight w:val="0"/>
      <w:marTop w:val="0"/>
      <w:marBottom w:val="0"/>
      <w:divBdr>
        <w:top w:val="none" w:sz="0" w:space="0" w:color="auto"/>
        <w:left w:val="none" w:sz="0" w:space="0" w:color="auto"/>
        <w:bottom w:val="none" w:sz="0" w:space="0" w:color="auto"/>
        <w:right w:val="none" w:sz="0" w:space="0" w:color="auto"/>
      </w:divBdr>
    </w:div>
    <w:div w:id="485630414">
      <w:bodyDiv w:val="1"/>
      <w:marLeft w:val="0"/>
      <w:marRight w:val="0"/>
      <w:marTop w:val="0"/>
      <w:marBottom w:val="0"/>
      <w:divBdr>
        <w:top w:val="none" w:sz="0" w:space="0" w:color="auto"/>
        <w:left w:val="none" w:sz="0" w:space="0" w:color="auto"/>
        <w:bottom w:val="none" w:sz="0" w:space="0" w:color="auto"/>
        <w:right w:val="none" w:sz="0" w:space="0" w:color="auto"/>
      </w:divBdr>
    </w:div>
    <w:div w:id="498346642">
      <w:bodyDiv w:val="1"/>
      <w:marLeft w:val="0"/>
      <w:marRight w:val="0"/>
      <w:marTop w:val="0"/>
      <w:marBottom w:val="0"/>
      <w:divBdr>
        <w:top w:val="none" w:sz="0" w:space="0" w:color="auto"/>
        <w:left w:val="none" w:sz="0" w:space="0" w:color="auto"/>
        <w:bottom w:val="none" w:sz="0" w:space="0" w:color="auto"/>
        <w:right w:val="none" w:sz="0" w:space="0" w:color="auto"/>
      </w:divBdr>
    </w:div>
    <w:div w:id="505023516">
      <w:bodyDiv w:val="1"/>
      <w:marLeft w:val="0"/>
      <w:marRight w:val="0"/>
      <w:marTop w:val="0"/>
      <w:marBottom w:val="0"/>
      <w:divBdr>
        <w:top w:val="none" w:sz="0" w:space="0" w:color="auto"/>
        <w:left w:val="none" w:sz="0" w:space="0" w:color="auto"/>
        <w:bottom w:val="none" w:sz="0" w:space="0" w:color="auto"/>
        <w:right w:val="none" w:sz="0" w:space="0" w:color="auto"/>
      </w:divBdr>
      <w:divsChild>
        <w:div w:id="928731186">
          <w:marLeft w:val="0"/>
          <w:marRight w:val="0"/>
          <w:marTop w:val="0"/>
          <w:marBottom w:val="0"/>
          <w:divBdr>
            <w:top w:val="none" w:sz="0" w:space="0" w:color="auto"/>
            <w:left w:val="none" w:sz="0" w:space="0" w:color="auto"/>
            <w:bottom w:val="none" w:sz="0" w:space="0" w:color="auto"/>
            <w:right w:val="none" w:sz="0" w:space="0" w:color="auto"/>
          </w:divBdr>
          <w:divsChild>
            <w:div w:id="565579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7645004">
      <w:bodyDiv w:val="1"/>
      <w:marLeft w:val="0"/>
      <w:marRight w:val="0"/>
      <w:marTop w:val="0"/>
      <w:marBottom w:val="0"/>
      <w:divBdr>
        <w:top w:val="none" w:sz="0" w:space="0" w:color="auto"/>
        <w:left w:val="none" w:sz="0" w:space="0" w:color="auto"/>
        <w:bottom w:val="none" w:sz="0" w:space="0" w:color="auto"/>
        <w:right w:val="none" w:sz="0" w:space="0" w:color="auto"/>
      </w:divBdr>
    </w:div>
    <w:div w:id="522520043">
      <w:bodyDiv w:val="1"/>
      <w:marLeft w:val="0"/>
      <w:marRight w:val="0"/>
      <w:marTop w:val="0"/>
      <w:marBottom w:val="0"/>
      <w:divBdr>
        <w:top w:val="none" w:sz="0" w:space="0" w:color="auto"/>
        <w:left w:val="none" w:sz="0" w:space="0" w:color="auto"/>
        <w:bottom w:val="none" w:sz="0" w:space="0" w:color="auto"/>
        <w:right w:val="none" w:sz="0" w:space="0" w:color="auto"/>
      </w:divBdr>
      <w:divsChild>
        <w:div w:id="473373909">
          <w:marLeft w:val="0"/>
          <w:marRight w:val="0"/>
          <w:marTop w:val="0"/>
          <w:marBottom w:val="0"/>
          <w:divBdr>
            <w:top w:val="none" w:sz="0" w:space="0" w:color="auto"/>
            <w:left w:val="none" w:sz="0" w:space="0" w:color="auto"/>
            <w:bottom w:val="none" w:sz="0" w:space="0" w:color="auto"/>
            <w:right w:val="none" w:sz="0" w:space="0" w:color="auto"/>
          </w:divBdr>
        </w:div>
      </w:divsChild>
    </w:div>
    <w:div w:id="570772329">
      <w:bodyDiv w:val="1"/>
      <w:marLeft w:val="0"/>
      <w:marRight w:val="0"/>
      <w:marTop w:val="0"/>
      <w:marBottom w:val="0"/>
      <w:divBdr>
        <w:top w:val="none" w:sz="0" w:space="0" w:color="auto"/>
        <w:left w:val="none" w:sz="0" w:space="0" w:color="auto"/>
        <w:bottom w:val="none" w:sz="0" w:space="0" w:color="auto"/>
        <w:right w:val="none" w:sz="0" w:space="0" w:color="auto"/>
      </w:divBdr>
    </w:div>
    <w:div w:id="591813778">
      <w:bodyDiv w:val="1"/>
      <w:marLeft w:val="0"/>
      <w:marRight w:val="0"/>
      <w:marTop w:val="0"/>
      <w:marBottom w:val="0"/>
      <w:divBdr>
        <w:top w:val="none" w:sz="0" w:space="0" w:color="auto"/>
        <w:left w:val="none" w:sz="0" w:space="0" w:color="auto"/>
        <w:bottom w:val="none" w:sz="0" w:space="0" w:color="auto"/>
        <w:right w:val="none" w:sz="0" w:space="0" w:color="auto"/>
      </w:divBdr>
      <w:divsChild>
        <w:div w:id="306322184">
          <w:marLeft w:val="0"/>
          <w:marRight w:val="0"/>
          <w:marTop w:val="0"/>
          <w:marBottom w:val="0"/>
          <w:divBdr>
            <w:top w:val="none" w:sz="0" w:space="0" w:color="auto"/>
            <w:left w:val="none" w:sz="0" w:space="0" w:color="auto"/>
            <w:bottom w:val="none" w:sz="0" w:space="0" w:color="auto"/>
            <w:right w:val="none" w:sz="0" w:space="0" w:color="auto"/>
          </w:divBdr>
          <w:divsChild>
            <w:div w:id="283465006">
              <w:marLeft w:val="0"/>
              <w:marRight w:val="0"/>
              <w:marTop w:val="0"/>
              <w:marBottom w:val="0"/>
              <w:divBdr>
                <w:top w:val="none" w:sz="0" w:space="0" w:color="auto"/>
                <w:left w:val="none" w:sz="0" w:space="0" w:color="auto"/>
                <w:bottom w:val="none" w:sz="0" w:space="0" w:color="auto"/>
                <w:right w:val="none" w:sz="0" w:space="0" w:color="auto"/>
              </w:divBdr>
            </w:div>
            <w:div w:id="1108282503">
              <w:marLeft w:val="0"/>
              <w:marRight w:val="0"/>
              <w:marTop w:val="0"/>
              <w:marBottom w:val="0"/>
              <w:divBdr>
                <w:top w:val="none" w:sz="0" w:space="0" w:color="auto"/>
                <w:left w:val="none" w:sz="0" w:space="0" w:color="auto"/>
                <w:bottom w:val="none" w:sz="0" w:space="0" w:color="auto"/>
                <w:right w:val="none" w:sz="0" w:space="0" w:color="auto"/>
              </w:divBdr>
            </w:div>
            <w:div w:id="1513493941">
              <w:marLeft w:val="0"/>
              <w:marRight w:val="0"/>
              <w:marTop w:val="0"/>
              <w:marBottom w:val="0"/>
              <w:divBdr>
                <w:top w:val="none" w:sz="0" w:space="0" w:color="auto"/>
                <w:left w:val="none" w:sz="0" w:space="0" w:color="auto"/>
                <w:bottom w:val="none" w:sz="0" w:space="0" w:color="auto"/>
                <w:right w:val="none" w:sz="0" w:space="0" w:color="auto"/>
              </w:divBdr>
            </w:div>
            <w:div w:id="1637176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3314774">
      <w:bodyDiv w:val="1"/>
      <w:marLeft w:val="0"/>
      <w:marRight w:val="0"/>
      <w:marTop w:val="0"/>
      <w:marBottom w:val="0"/>
      <w:divBdr>
        <w:top w:val="none" w:sz="0" w:space="0" w:color="auto"/>
        <w:left w:val="none" w:sz="0" w:space="0" w:color="auto"/>
        <w:bottom w:val="none" w:sz="0" w:space="0" w:color="auto"/>
        <w:right w:val="none" w:sz="0" w:space="0" w:color="auto"/>
      </w:divBdr>
      <w:divsChild>
        <w:div w:id="1647935138">
          <w:marLeft w:val="0"/>
          <w:marRight w:val="0"/>
          <w:marTop w:val="0"/>
          <w:marBottom w:val="0"/>
          <w:divBdr>
            <w:top w:val="none" w:sz="0" w:space="0" w:color="auto"/>
            <w:left w:val="none" w:sz="0" w:space="0" w:color="auto"/>
            <w:bottom w:val="none" w:sz="0" w:space="0" w:color="auto"/>
            <w:right w:val="none" w:sz="0" w:space="0" w:color="auto"/>
          </w:divBdr>
        </w:div>
      </w:divsChild>
    </w:div>
    <w:div w:id="663512197">
      <w:bodyDiv w:val="1"/>
      <w:marLeft w:val="0"/>
      <w:marRight w:val="0"/>
      <w:marTop w:val="0"/>
      <w:marBottom w:val="0"/>
      <w:divBdr>
        <w:top w:val="none" w:sz="0" w:space="0" w:color="auto"/>
        <w:left w:val="none" w:sz="0" w:space="0" w:color="auto"/>
        <w:bottom w:val="none" w:sz="0" w:space="0" w:color="auto"/>
        <w:right w:val="none" w:sz="0" w:space="0" w:color="auto"/>
      </w:divBdr>
      <w:divsChild>
        <w:div w:id="1557205171">
          <w:marLeft w:val="0"/>
          <w:marRight w:val="0"/>
          <w:marTop w:val="0"/>
          <w:marBottom w:val="0"/>
          <w:divBdr>
            <w:top w:val="none" w:sz="0" w:space="0" w:color="auto"/>
            <w:left w:val="none" w:sz="0" w:space="0" w:color="auto"/>
            <w:bottom w:val="none" w:sz="0" w:space="0" w:color="auto"/>
            <w:right w:val="none" w:sz="0" w:space="0" w:color="auto"/>
          </w:divBdr>
        </w:div>
      </w:divsChild>
    </w:div>
    <w:div w:id="665479908">
      <w:bodyDiv w:val="1"/>
      <w:marLeft w:val="0"/>
      <w:marRight w:val="0"/>
      <w:marTop w:val="0"/>
      <w:marBottom w:val="0"/>
      <w:divBdr>
        <w:top w:val="none" w:sz="0" w:space="0" w:color="auto"/>
        <w:left w:val="none" w:sz="0" w:space="0" w:color="auto"/>
        <w:bottom w:val="none" w:sz="0" w:space="0" w:color="auto"/>
        <w:right w:val="none" w:sz="0" w:space="0" w:color="auto"/>
      </w:divBdr>
    </w:div>
    <w:div w:id="672028988">
      <w:bodyDiv w:val="1"/>
      <w:marLeft w:val="0"/>
      <w:marRight w:val="0"/>
      <w:marTop w:val="0"/>
      <w:marBottom w:val="0"/>
      <w:divBdr>
        <w:top w:val="none" w:sz="0" w:space="0" w:color="auto"/>
        <w:left w:val="none" w:sz="0" w:space="0" w:color="auto"/>
        <w:bottom w:val="none" w:sz="0" w:space="0" w:color="auto"/>
        <w:right w:val="none" w:sz="0" w:space="0" w:color="auto"/>
      </w:divBdr>
      <w:divsChild>
        <w:div w:id="148710886">
          <w:marLeft w:val="0"/>
          <w:marRight w:val="0"/>
          <w:marTop w:val="0"/>
          <w:marBottom w:val="0"/>
          <w:divBdr>
            <w:top w:val="none" w:sz="0" w:space="0" w:color="auto"/>
            <w:left w:val="none" w:sz="0" w:space="0" w:color="auto"/>
            <w:bottom w:val="none" w:sz="0" w:space="0" w:color="auto"/>
            <w:right w:val="none" w:sz="0" w:space="0" w:color="auto"/>
          </w:divBdr>
          <w:divsChild>
            <w:div w:id="1881433028">
              <w:marLeft w:val="0"/>
              <w:marRight w:val="0"/>
              <w:marTop w:val="0"/>
              <w:marBottom w:val="0"/>
              <w:divBdr>
                <w:top w:val="none" w:sz="0" w:space="0" w:color="auto"/>
                <w:left w:val="none" w:sz="0" w:space="0" w:color="auto"/>
                <w:bottom w:val="none" w:sz="0" w:space="0" w:color="auto"/>
                <w:right w:val="none" w:sz="0" w:space="0" w:color="auto"/>
              </w:divBdr>
              <w:divsChild>
                <w:div w:id="541673263">
                  <w:marLeft w:val="0"/>
                  <w:marRight w:val="0"/>
                  <w:marTop w:val="0"/>
                  <w:marBottom w:val="0"/>
                  <w:divBdr>
                    <w:top w:val="none" w:sz="0" w:space="0" w:color="auto"/>
                    <w:left w:val="none" w:sz="0" w:space="0" w:color="auto"/>
                    <w:bottom w:val="none" w:sz="0" w:space="0" w:color="auto"/>
                    <w:right w:val="none" w:sz="0" w:space="0" w:color="auto"/>
                  </w:divBdr>
                  <w:divsChild>
                    <w:div w:id="1154376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009300">
          <w:marLeft w:val="0"/>
          <w:marRight w:val="0"/>
          <w:marTop w:val="0"/>
          <w:marBottom w:val="0"/>
          <w:divBdr>
            <w:top w:val="none" w:sz="0" w:space="0" w:color="auto"/>
            <w:left w:val="none" w:sz="0" w:space="0" w:color="auto"/>
            <w:bottom w:val="none" w:sz="0" w:space="0" w:color="auto"/>
            <w:right w:val="none" w:sz="0" w:space="0" w:color="auto"/>
          </w:divBdr>
          <w:divsChild>
            <w:div w:id="394351373">
              <w:marLeft w:val="0"/>
              <w:marRight w:val="0"/>
              <w:marTop w:val="0"/>
              <w:marBottom w:val="0"/>
              <w:divBdr>
                <w:top w:val="none" w:sz="0" w:space="0" w:color="auto"/>
                <w:left w:val="none" w:sz="0" w:space="0" w:color="auto"/>
                <w:bottom w:val="none" w:sz="0" w:space="0" w:color="auto"/>
                <w:right w:val="none" w:sz="0" w:space="0" w:color="auto"/>
              </w:divBdr>
              <w:divsChild>
                <w:div w:id="844126708">
                  <w:marLeft w:val="0"/>
                  <w:marRight w:val="0"/>
                  <w:marTop w:val="0"/>
                  <w:marBottom w:val="0"/>
                  <w:divBdr>
                    <w:top w:val="none" w:sz="0" w:space="0" w:color="auto"/>
                    <w:left w:val="none" w:sz="0" w:space="0" w:color="auto"/>
                    <w:bottom w:val="none" w:sz="0" w:space="0" w:color="auto"/>
                    <w:right w:val="none" w:sz="0" w:space="0" w:color="auto"/>
                  </w:divBdr>
                  <w:divsChild>
                    <w:div w:id="898438630">
                      <w:marLeft w:val="0"/>
                      <w:marRight w:val="0"/>
                      <w:marTop w:val="0"/>
                      <w:marBottom w:val="0"/>
                      <w:divBdr>
                        <w:top w:val="none" w:sz="0" w:space="0" w:color="auto"/>
                        <w:left w:val="none" w:sz="0" w:space="0" w:color="auto"/>
                        <w:bottom w:val="none" w:sz="0" w:space="0" w:color="auto"/>
                        <w:right w:val="none" w:sz="0" w:space="0" w:color="auto"/>
                      </w:divBdr>
                      <w:divsChild>
                        <w:div w:id="1888370800">
                          <w:marLeft w:val="0"/>
                          <w:marRight w:val="0"/>
                          <w:marTop w:val="0"/>
                          <w:marBottom w:val="0"/>
                          <w:divBdr>
                            <w:top w:val="none" w:sz="0" w:space="0" w:color="auto"/>
                            <w:left w:val="none" w:sz="0" w:space="0" w:color="auto"/>
                            <w:bottom w:val="none" w:sz="0" w:space="0" w:color="auto"/>
                            <w:right w:val="none" w:sz="0" w:space="0" w:color="auto"/>
                          </w:divBdr>
                          <w:divsChild>
                            <w:div w:id="1880969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07725034">
      <w:bodyDiv w:val="1"/>
      <w:marLeft w:val="0"/>
      <w:marRight w:val="0"/>
      <w:marTop w:val="0"/>
      <w:marBottom w:val="0"/>
      <w:divBdr>
        <w:top w:val="none" w:sz="0" w:space="0" w:color="auto"/>
        <w:left w:val="none" w:sz="0" w:space="0" w:color="auto"/>
        <w:bottom w:val="none" w:sz="0" w:space="0" w:color="auto"/>
        <w:right w:val="none" w:sz="0" w:space="0" w:color="auto"/>
      </w:divBdr>
    </w:div>
    <w:div w:id="707992609">
      <w:marLeft w:val="0"/>
      <w:marRight w:val="0"/>
      <w:marTop w:val="0"/>
      <w:marBottom w:val="0"/>
      <w:divBdr>
        <w:top w:val="none" w:sz="0" w:space="0" w:color="auto"/>
        <w:left w:val="none" w:sz="0" w:space="0" w:color="auto"/>
        <w:bottom w:val="none" w:sz="0" w:space="0" w:color="auto"/>
        <w:right w:val="none" w:sz="0" w:space="0" w:color="auto"/>
      </w:divBdr>
    </w:div>
    <w:div w:id="720443598">
      <w:bodyDiv w:val="1"/>
      <w:marLeft w:val="0"/>
      <w:marRight w:val="0"/>
      <w:marTop w:val="0"/>
      <w:marBottom w:val="0"/>
      <w:divBdr>
        <w:top w:val="none" w:sz="0" w:space="0" w:color="auto"/>
        <w:left w:val="none" w:sz="0" w:space="0" w:color="auto"/>
        <w:bottom w:val="none" w:sz="0" w:space="0" w:color="auto"/>
        <w:right w:val="none" w:sz="0" w:space="0" w:color="auto"/>
      </w:divBdr>
    </w:div>
    <w:div w:id="722290661">
      <w:bodyDiv w:val="1"/>
      <w:marLeft w:val="0"/>
      <w:marRight w:val="0"/>
      <w:marTop w:val="0"/>
      <w:marBottom w:val="0"/>
      <w:divBdr>
        <w:top w:val="none" w:sz="0" w:space="0" w:color="auto"/>
        <w:left w:val="none" w:sz="0" w:space="0" w:color="auto"/>
        <w:bottom w:val="none" w:sz="0" w:space="0" w:color="auto"/>
        <w:right w:val="none" w:sz="0" w:space="0" w:color="auto"/>
      </w:divBdr>
      <w:divsChild>
        <w:div w:id="457452114">
          <w:marLeft w:val="0"/>
          <w:marRight w:val="0"/>
          <w:marTop w:val="0"/>
          <w:marBottom w:val="0"/>
          <w:divBdr>
            <w:top w:val="none" w:sz="0" w:space="0" w:color="auto"/>
            <w:left w:val="none" w:sz="0" w:space="0" w:color="auto"/>
            <w:bottom w:val="none" w:sz="0" w:space="0" w:color="auto"/>
            <w:right w:val="none" w:sz="0" w:space="0" w:color="auto"/>
          </w:divBdr>
        </w:div>
        <w:div w:id="1264999883">
          <w:marLeft w:val="0"/>
          <w:marRight w:val="0"/>
          <w:marTop w:val="0"/>
          <w:marBottom w:val="0"/>
          <w:divBdr>
            <w:top w:val="none" w:sz="0" w:space="0" w:color="auto"/>
            <w:left w:val="none" w:sz="0" w:space="0" w:color="auto"/>
            <w:bottom w:val="none" w:sz="0" w:space="0" w:color="auto"/>
            <w:right w:val="none" w:sz="0" w:space="0" w:color="auto"/>
          </w:divBdr>
        </w:div>
        <w:div w:id="1369990904">
          <w:marLeft w:val="0"/>
          <w:marRight w:val="0"/>
          <w:marTop w:val="0"/>
          <w:marBottom w:val="0"/>
          <w:divBdr>
            <w:top w:val="none" w:sz="0" w:space="0" w:color="auto"/>
            <w:left w:val="none" w:sz="0" w:space="0" w:color="auto"/>
            <w:bottom w:val="none" w:sz="0" w:space="0" w:color="auto"/>
            <w:right w:val="none" w:sz="0" w:space="0" w:color="auto"/>
          </w:divBdr>
        </w:div>
        <w:div w:id="1423641705">
          <w:marLeft w:val="0"/>
          <w:marRight w:val="0"/>
          <w:marTop w:val="0"/>
          <w:marBottom w:val="0"/>
          <w:divBdr>
            <w:top w:val="none" w:sz="0" w:space="0" w:color="auto"/>
            <w:left w:val="none" w:sz="0" w:space="0" w:color="auto"/>
            <w:bottom w:val="none" w:sz="0" w:space="0" w:color="auto"/>
            <w:right w:val="none" w:sz="0" w:space="0" w:color="auto"/>
          </w:divBdr>
        </w:div>
      </w:divsChild>
    </w:div>
    <w:div w:id="743844921">
      <w:bodyDiv w:val="1"/>
      <w:marLeft w:val="0"/>
      <w:marRight w:val="0"/>
      <w:marTop w:val="0"/>
      <w:marBottom w:val="0"/>
      <w:divBdr>
        <w:top w:val="none" w:sz="0" w:space="0" w:color="auto"/>
        <w:left w:val="none" w:sz="0" w:space="0" w:color="auto"/>
        <w:bottom w:val="none" w:sz="0" w:space="0" w:color="auto"/>
        <w:right w:val="none" w:sz="0" w:space="0" w:color="auto"/>
      </w:divBdr>
      <w:divsChild>
        <w:div w:id="1995336396">
          <w:marLeft w:val="0"/>
          <w:marRight w:val="0"/>
          <w:marTop w:val="0"/>
          <w:marBottom w:val="0"/>
          <w:divBdr>
            <w:top w:val="none" w:sz="0" w:space="0" w:color="auto"/>
            <w:left w:val="none" w:sz="0" w:space="0" w:color="auto"/>
            <w:bottom w:val="none" w:sz="0" w:space="0" w:color="auto"/>
            <w:right w:val="none" w:sz="0" w:space="0" w:color="auto"/>
          </w:divBdr>
        </w:div>
      </w:divsChild>
    </w:div>
    <w:div w:id="810095937">
      <w:bodyDiv w:val="1"/>
      <w:marLeft w:val="0"/>
      <w:marRight w:val="0"/>
      <w:marTop w:val="0"/>
      <w:marBottom w:val="0"/>
      <w:divBdr>
        <w:top w:val="none" w:sz="0" w:space="0" w:color="auto"/>
        <w:left w:val="none" w:sz="0" w:space="0" w:color="auto"/>
        <w:bottom w:val="none" w:sz="0" w:space="0" w:color="auto"/>
        <w:right w:val="none" w:sz="0" w:space="0" w:color="auto"/>
      </w:divBdr>
      <w:divsChild>
        <w:div w:id="986279771">
          <w:marLeft w:val="0"/>
          <w:marRight w:val="0"/>
          <w:marTop w:val="0"/>
          <w:marBottom w:val="0"/>
          <w:divBdr>
            <w:top w:val="none" w:sz="0" w:space="0" w:color="auto"/>
            <w:left w:val="none" w:sz="0" w:space="0" w:color="auto"/>
            <w:bottom w:val="none" w:sz="0" w:space="0" w:color="auto"/>
            <w:right w:val="none" w:sz="0" w:space="0" w:color="auto"/>
          </w:divBdr>
        </w:div>
      </w:divsChild>
    </w:div>
    <w:div w:id="822045630">
      <w:bodyDiv w:val="1"/>
      <w:marLeft w:val="0"/>
      <w:marRight w:val="0"/>
      <w:marTop w:val="0"/>
      <w:marBottom w:val="0"/>
      <w:divBdr>
        <w:top w:val="none" w:sz="0" w:space="0" w:color="auto"/>
        <w:left w:val="none" w:sz="0" w:space="0" w:color="auto"/>
        <w:bottom w:val="none" w:sz="0" w:space="0" w:color="auto"/>
        <w:right w:val="none" w:sz="0" w:space="0" w:color="auto"/>
      </w:divBdr>
    </w:div>
    <w:div w:id="825323168">
      <w:bodyDiv w:val="1"/>
      <w:marLeft w:val="0"/>
      <w:marRight w:val="0"/>
      <w:marTop w:val="0"/>
      <w:marBottom w:val="0"/>
      <w:divBdr>
        <w:top w:val="none" w:sz="0" w:space="0" w:color="auto"/>
        <w:left w:val="none" w:sz="0" w:space="0" w:color="auto"/>
        <w:bottom w:val="none" w:sz="0" w:space="0" w:color="auto"/>
        <w:right w:val="none" w:sz="0" w:space="0" w:color="auto"/>
      </w:divBdr>
      <w:divsChild>
        <w:div w:id="13118764">
          <w:marLeft w:val="446"/>
          <w:marRight w:val="0"/>
          <w:marTop w:val="252"/>
          <w:marBottom w:val="0"/>
          <w:divBdr>
            <w:top w:val="none" w:sz="0" w:space="0" w:color="auto"/>
            <w:left w:val="none" w:sz="0" w:space="0" w:color="auto"/>
            <w:bottom w:val="none" w:sz="0" w:space="0" w:color="auto"/>
            <w:right w:val="none" w:sz="0" w:space="0" w:color="auto"/>
          </w:divBdr>
        </w:div>
        <w:div w:id="272905481">
          <w:marLeft w:val="446"/>
          <w:marRight w:val="0"/>
          <w:marTop w:val="252"/>
          <w:marBottom w:val="0"/>
          <w:divBdr>
            <w:top w:val="none" w:sz="0" w:space="0" w:color="auto"/>
            <w:left w:val="none" w:sz="0" w:space="0" w:color="auto"/>
            <w:bottom w:val="none" w:sz="0" w:space="0" w:color="auto"/>
            <w:right w:val="none" w:sz="0" w:space="0" w:color="auto"/>
          </w:divBdr>
        </w:div>
        <w:div w:id="839470507">
          <w:marLeft w:val="446"/>
          <w:marRight w:val="0"/>
          <w:marTop w:val="252"/>
          <w:marBottom w:val="0"/>
          <w:divBdr>
            <w:top w:val="none" w:sz="0" w:space="0" w:color="auto"/>
            <w:left w:val="none" w:sz="0" w:space="0" w:color="auto"/>
            <w:bottom w:val="none" w:sz="0" w:space="0" w:color="auto"/>
            <w:right w:val="none" w:sz="0" w:space="0" w:color="auto"/>
          </w:divBdr>
        </w:div>
        <w:div w:id="978073821">
          <w:marLeft w:val="446"/>
          <w:marRight w:val="0"/>
          <w:marTop w:val="252"/>
          <w:marBottom w:val="0"/>
          <w:divBdr>
            <w:top w:val="none" w:sz="0" w:space="0" w:color="auto"/>
            <w:left w:val="none" w:sz="0" w:space="0" w:color="auto"/>
            <w:bottom w:val="none" w:sz="0" w:space="0" w:color="auto"/>
            <w:right w:val="none" w:sz="0" w:space="0" w:color="auto"/>
          </w:divBdr>
        </w:div>
      </w:divsChild>
    </w:div>
    <w:div w:id="830607372">
      <w:bodyDiv w:val="1"/>
      <w:marLeft w:val="0"/>
      <w:marRight w:val="0"/>
      <w:marTop w:val="0"/>
      <w:marBottom w:val="0"/>
      <w:divBdr>
        <w:top w:val="none" w:sz="0" w:space="0" w:color="auto"/>
        <w:left w:val="none" w:sz="0" w:space="0" w:color="auto"/>
        <w:bottom w:val="none" w:sz="0" w:space="0" w:color="auto"/>
        <w:right w:val="none" w:sz="0" w:space="0" w:color="auto"/>
      </w:divBdr>
    </w:div>
    <w:div w:id="848258788">
      <w:bodyDiv w:val="1"/>
      <w:marLeft w:val="0"/>
      <w:marRight w:val="0"/>
      <w:marTop w:val="0"/>
      <w:marBottom w:val="0"/>
      <w:divBdr>
        <w:top w:val="none" w:sz="0" w:space="0" w:color="auto"/>
        <w:left w:val="none" w:sz="0" w:space="0" w:color="auto"/>
        <w:bottom w:val="none" w:sz="0" w:space="0" w:color="auto"/>
        <w:right w:val="none" w:sz="0" w:space="0" w:color="auto"/>
      </w:divBdr>
    </w:div>
    <w:div w:id="869339077">
      <w:bodyDiv w:val="1"/>
      <w:marLeft w:val="0"/>
      <w:marRight w:val="0"/>
      <w:marTop w:val="0"/>
      <w:marBottom w:val="0"/>
      <w:divBdr>
        <w:top w:val="none" w:sz="0" w:space="0" w:color="auto"/>
        <w:left w:val="none" w:sz="0" w:space="0" w:color="auto"/>
        <w:bottom w:val="none" w:sz="0" w:space="0" w:color="auto"/>
        <w:right w:val="none" w:sz="0" w:space="0" w:color="auto"/>
      </w:divBdr>
    </w:div>
    <w:div w:id="881677612">
      <w:bodyDiv w:val="1"/>
      <w:marLeft w:val="0"/>
      <w:marRight w:val="0"/>
      <w:marTop w:val="0"/>
      <w:marBottom w:val="0"/>
      <w:divBdr>
        <w:top w:val="none" w:sz="0" w:space="0" w:color="auto"/>
        <w:left w:val="none" w:sz="0" w:space="0" w:color="auto"/>
        <w:bottom w:val="none" w:sz="0" w:space="0" w:color="auto"/>
        <w:right w:val="none" w:sz="0" w:space="0" w:color="auto"/>
      </w:divBdr>
    </w:div>
    <w:div w:id="895160302">
      <w:marLeft w:val="0"/>
      <w:marRight w:val="0"/>
      <w:marTop w:val="0"/>
      <w:marBottom w:val="0"/>
      <w:divBdr>
        <w:top w:val="none" w:sz="0" w:space="0" w:color="auto"/>
        <w:left w:val="none" w:sz="0" w:space="0" w:color="auto"/>
        <w:bottom w:val="none" w:sz="0" w:space="0" w:color="auto"/>
        <w:right w:val="none" w:sz="0" w:space="0" w:color="auto"/>
      </w:divBdr>
    </w:div>
    <w:div w:id="921838387">
      <w:bodyDiv w:val="1"/>
      <w:marLeft w:val="0"/>
      <w:marRight w:val="0"/>
      <w:marTop w:val="0"/>
      <w:marBottom w:val="0"/>
      <w:divBdr>
        <w:top w:val="none" w:sz="0" w:space="0" w:color="auto"/>
        <w:left w:val="none" w:sz="0" w:space="0" w:color="auto"/>
        <w:bottom w:val="none" w:sz="0" w:space="0" w:color="auto"/>
        <w:right w:val="none" w:sz="0" w:space="0" w:color="auto"/>
      </w:divBdr>
    </w:div>
    <w:div w:id="934553495">
      <w:bodyDiv w:val="1"/>
      <w:marLeft w:val="0"/>
      <w:marRight w:val="0"/>
      <w:marTop w:val="0"/>
      <w:marBottom w:val="0"/>
      <w:divBdr>
        <w:top w:val="none" w:sz="0" w:space="0" w:color="auto"/>
        <w:left w:val="none" w:sz="0" w:space="0" w:color="auto"/>
        <w:bottom w:val="none" w:sz="0" w:space="0" w:color="auto"/>
        <w:right w:val="none" w:sz="0" w:space="0" w:color="auto"/>
      </w:divBdr>
    </w:div>
    <w:div w:id="951327714">
      <w:bodyDiv w:val="1"/>
      <w:marLeft w:val="0"/>
      <w:marRight w:val="0"/>
      <w:marTop w:val="0"/>
      <w:marBottom w:val="0"/>
      <w:divBdr>
        <w:top w:val="none" w:sz="0" w:space="0" w:color="auto"/>
        <w:left w:val="none" w:sz="0" w:space="0" w:color="auto"/>
        <w:bottom w:val="none" w:sz="0" w:space="0" w:color="auto"/>
        <w:right w:val="none" w:sz="0" w:space="0" w:color="auto"/>
      </w:divBdr>
    </w:div>
    <w:div w:id="952975429">
      <w:bodyDiv w:val="1"/>
      <w:marLeft w:val="0"/>
      <w:marRight w:val="0"/>
      <w:marTop w:val="0"/>
      <w:marBottom w:val="0"/>
      <w:divBdr>
        <w:top w:val="none" w:sz="0" w:space="0" w:color="auto"/>
        <w:left w:val="none" w:sz="0" w:space="0" w:color="auto"/>
        <w:bottom w:val="none" w:sz="0" w:space="0" w:color="auto"/>
        <w:right w:val="none" w:sz="0" w:space="0" w:color="auto"/>
      </w:divBdr>
    </w:div>
    <w:div w:id="960502807">
      <w:bodyDiv w:val="1"/>
      <w:marLeft w:val="0"/>
      <w:marRight w:val="0"/>
      <w:marTop w:val="0"/>
      <w:marBottom w:val="0"/>
      <w:divBdr>
        <w:top w:val="none" w:sz="0" w:space="0" w:color="auto"/>
        <w:left w:val="none" w:sz="0" w:space="0" w:color="auto"/>
        <w:bottom w:val="none" w:sz="0" w:space="0" w:color="auto"/>
        <w:right w:val="none" w:sz="0" w:space="0" w:color="auto"/>
      </w:divBdr>
    </w:div>
    <w:div w:id="971407035">
      <w:bodyDiv w:val="1"/>
      <w:marLeft w:val="0"/>
      <w:marRight w:val="0"/>
      <w:marTop w:val="0"/>
      <w:marBottom w:val="0"/>
      <w:divBdr>
        <w:top w:val="none" w:sz="0" w:space="0" w:color="auto"/>
        <w:left w:val="none" w:sz="0" w:space="0" w:color="auto"/>
        <w:bottom w:val="none" w:sz="0" w:space="0" w:color="auto"/>
        <w:right w:val="none" w:sz="0" w:space="0" w:color="auto"/>
      </w:divBdr>
    </w:div>
    <w:div w:id="983924156">
      <w:bodyDiv w:val="1"/>
      <w:marLeft w:val="0"/>
      <w:marRight w:val="0"/>
      <w:marTop w:val="0"/>
      <w:marBottom w:val="0"/>
      <w:divBdr>
        <w:top w:val="none" w:sz="0" w:space="0" w:color="auto"/>
        <w:left w:val="none" w:sz="0" w:space="0" w:color="auto"/>
        <w:bottom w:val="none" w:sz="0" w:space="0" w:color="auto"/>
        <w:right w:val="none" w:sz="0" w:space="0" w:color="auto"/>
      </w:divBdr>
      <w:divsChild>
        <w:div w:id="507136465">
          <w:marLeft w:val="547"/>
          <w:marRight w:val="0"/>
          <w:marTop w:val="264"/>
          <w:marBottom w:val="0"/>
          <w:divBdr>
            <w:top w:val="none" w:sz="0" w:space="0" w:color="auto"/>
            <w:left w:val="none" w:sz="0" w:space="0" w:color="auto"/>
            <w:bottom w:val="none" w:sz="0" w:space="0" w:color="auto"/>
            <w:right w:val="none" w:sz="0" w:space="0" w:color="auto"/>
          </w:divBdr>
        </w:div>
        <w:div w:id="1876696428">
          <w:marLeft w:val="547"/>
          <w:marRight w:val="0"/>
          <w:marTop w:val="264"/>
          <w:marBottom w:val="0"/>
          <w:divBdr>
            <w:top w:val="none" w:sz="0" w:space="0" w:color="auto"/>
            <w:left w:val="none" w:sz="0" w:space="0" w:color="auto"/>
            <w:bottom w:val="none" w:sz="0" w:space="0" w:color="auto"/>
            <w:right w:val="none" w:sz="0" w:space="0" w:color="auto"/>
          </w:divBdr>
        </w:div>
      </w:divsChild>
    </w:div>
    <w:div w:id="993990955">
      <w:bodyDiv w:val="1"/>
      <w:marLeft w:val="0"/>
      <w:marRight w:val="0"/>
      <w:marTop w:val="0"/>
      <w:marBottom w:val="0"/>
      <w:divBdr>
        <w:top w:val="none" w:sz="0" w:space="0" w:color="auto"/>
        <w:left w:val="none" w:sz="0" w:space="0" w:color="auto"/>
        <w:bottom w:val="none" w:sz="0" w:space="0" w:color="auto"/>
        <w:right w:val="none" w:sz="0" w:space="0" w:color="auto"/>
      </w:divBdr>
    </w:div>
    <w:div w:id="1000305204">
      <w:bodyDiv w:val="1"/>
      <w:marLeft w:val="0"/>
      <w:marRight w:val="0"/>
      <w:marTop w:val="0"/>
      <w:marBottom w:val="0"/>
      <w:divBdr>
        <w:top w:val="none" w:sz="0" w:space="0" w:color="auto"/>
        <w:left w:val="none" w:sz="0" w:space="0" w:color="auto"/>
        <w:bottom w:val="none" w:sz="0" w:space="0" w:color="auto"/>
        <w:right w:val="none" w:sz="0" w:space="0" w:color="auto"/>
      </w:divBdr>
    </w:div>
    <w:div w:id="1012873787">
      <w:bodyDiv w:val="1"/>
      <w:marLeft w:val="0"/>
      <w:marRight w:val="0"/>
      <w:marTop w:val="0"/>
      <w:marBottom w:val="0"/>
      <w:divBdr>
        <w:top w:val="none" w:sz="0" w:space="0" w:color="auto"/>
        <w:left w:val="none" w:sz="0" w:space="0" w:color="auto"/>
        <w:bottom w:val="none" w:sz="0" w:space="0" w:color="auto"/>
        <w:right w:val="none" w:sz="0" w:space="0" w:color="auto"/>
      </w:divBdr>
    </w:div>
    <w:div w:id="1016074641">
      <w:bodyDiv w:val="1"/>
      <w:marLeft w:val="0"/>
      <w:marRight w:val="0"/>
      <w:marTop w:val="0"/>
      <w:marBottom w:val="0"/>
      <w:divBdr>
        <w:top w:val="none" w:sz="0" w:space="0" w:color="auto"/>
        <w:left w:val="none" w:sz="0" w:space="0" w:color="auto"/>
        <w:bottom w:val="none" w:sz="0" w:space="0" w:color="auto"/>
        <w:right w:val="none" w:sz="0" w:space="0" w:color="auto"/>
      </w:divBdr>
      <w:divsChild>
        <w:div w:id="721442944">
          <w:marLeft w:val="0"/>
          <w:marRight w:val="0"/>
          <w:marTop w:val="0"/>
          <w:marBottom w:val="0"/>
          <w:divBdr>
            <w:top w:val="none" w:sz="0" w:space="0" w:color="auto"/>
            <w:left w:val="none" w:sz="0" w:space="0" w:color="auto"/>
            <w:bottom w:val="none" w:sz="0" w:space="0" w:color="auto"/>
            <w:right w:val="none" w:sz="0" w:space="0" w:color="auto"/>
          </w:divBdr>
        </w:div>
      </w:divsChild>
    </w:div>
    <w:div w:id="1029527279">
      <w:bodyDiv w:val="1"/>
      <w:marLeft w:val="0"/>
      <w:marRight w:val="0"/>
      <w:marTop w:val="0"/>
      <w:marBottom w:val="0"/>
      <w:divBdr>
        <w:top w:val="none" w:sz="0" w:space="0" w:color="auto"/>
        <w:left w:val="none" w:sz="0" w:space="0" w:color="auto"/>
        <w:bottom w:val="none" w:sz="0" w:space="0" w:color="auto"/>
        <w:right w:val="none" w:sz="0" w:space="0" w:color="auto"/>
      </w:divBdr>
      <w:divsChild>
        <w:div w:id="369456084">
          <w:marLeft w:val="0"/>
          <w:marRight w:val="0"/>
          <w:marTop w:val="0"/>
          <w:marBottom w:val="0"/>
          <w:divBdr>
            <w:top w:val="none" w:sz="0" w:space="0" w:color="auto"/>
            <w:left w:val="none" w:sz="0" w:space="0" w:color="auto"/>
            <w:bottom w:val="none" w:sz="0" w:space="0" w:color="auto"/>
            <w:right w:val="none" w:sz="0" w:space="0" w:color="auto"/>
          </w:divBdr>
        </w:div>
        <w:div w:id="415253080">
          <w:marLeft w:val="0"/>
          <w:marRight w:val="0"/>
          <w:marTop w:val="0"/>
          <w:marBottom w:val="0"/>
          <w:divBdr>
            <w:top w:val="none" w:sz="0" w:space="0" w:color="auto"/>
            <w:left w:val="none" w:sz="0" w:space="0" w:color="auto"/>
            <w:bottom w:val="none" w:sz="0" w:space="0" w:color="auto"/>
            <w:right w:val="none" w:sz="0" w:space="0" w:color="auto"/>
          </w:divBdr>
        </w:div>
        <w:div w:id="1330253264">
          <w:marLeft w:val="0"/>
          <w:marRight w:val="0"/>
          <w:marTop w:val="0"/>
          <w:marBottom w:val="0"/>
          <w:divBdr>
            <w:top w:val="none" w:sz="0" w:space="0" w:color="auto"/>
            <w:left w:val="none" w:sz="0" w:space="0" w:color="auto"/>
            <w:bottom w:val="none" w:sz="0" w:space="0" w:color="auto"/>
            <w:right w:val="none" w:sz="0" w:space="0" w:color="auto"/>
          </w:divBdr>
        </w:div>
        <w:div w:id="1582371408">
          <w:marLeft w:val="0"/>
          <w:marRight w:val="0"/>
          <w:marTop w:val="0"/>
          <w:marBottom w:val="0"/>
          <w:divBdr>
            <w:top w:val="none" w:sz="0" w:space="0" w:color="auto"/>
            <w:left w:val="none" w:sz="0" w:space="0" w:color="auto"/>
            <w:bottom w:val="none" w:sz="0" w:space="0" w:color="auto"/>
            <w:right w:val="none" w:sz="0" w:space="0" w:color="auto"/>
          </w:divBdr>
        </w:div>
      </w:divsChild>
    </w:div>
    <w:div w:id="1063680905">
      <w:bodyDiv w:val="1"/>
      <w:marLeft w:val="0"/>
      <w:marRight w:val="0"/>
      <w:marTop w:val="0"/>
      <w:marBottom w:val="0"/>
      <w:divBdr>
        <w:top w:val="none" w:sz="0" w:space="0" w:color="auto"/>
        <w:left w:val="none" w:sz="0" w:space="0" w:color="auto"/>
        <w:bottom w:val="none" w:sz="0" w:space="0" w:color="auto"/>
        <w:right w:val="none" w:sz="0" w:space="0" w:color="auto"/>
      </w:divBdr>
      <w:divsChild>
        <w:div w:id="2129854906">
          <w:marLeft w:val="0"/>
          <w:marRight w:val="0"/>
          <w:marTop w:val="0"/>
          <w:marBottom w:val="0"/>
          <w:divBdr>
            <w:top w:val="none" w:sz="0" w:space="0" w:color="auto"/>
            <w:left w:val="none" w:sz="0" w:space="0" w:color="auto"/>
            <w:bottom w:val="none" w:sz="0" w:space="0" w:color="auto"/>
            <w:right w:val="none" w:sz="0" w:space="0" w:color="auto"/>
          </w:divBdr>
          <w:divsChild>
            <w:div w:id="117183252">
              <w:marLeft w:val="0"/>
              <w:marRight w:val="0"/>
              <w:marTop w:val="0"/>
              <w:marBottom w:val="0"/>
              <w:divBdr>
                <w:top w:val="none" w:sz="0" w:space="0" w:color="auto"/>
                <w:left w:val="none" w:sz="0" w:space="0" w:color="auto"/>
                <w:bottom w:val="none" w:sz="0" w:space="0" w:color="auto"/>
                <w:right w:val="none" w:sz="0" w:space="0" w:color="auto"/>
              </w:divBdr>
              <w:divsChild>
                <w:div w:id="2015761876">
                  <w:marLeft w:val="0"/>
                  <w:marRight w:val="0"/>
                  <w:marTop w:val="0"/>
                  <w:marBottom w:val="0"/>
                  <w:divBdr>
                    <w:top w:val="none" w:sz="0" w:space="0" w:color="auto"/>
                    <w:left w:val="none" w:sz="0" w:space="0" w:color="auto"/>
                    <w:bottom w:val="none" w:sz="0" w:space="0" w:color="auto"/>
                    <w:right w:val="none" w:sz="0" w:space="0" w:color="auto"/>
                  </w:divBdr>
                  <w:divsChild>
                    <w:div w:id="825901083">
                      <w:marLeft w:val="0"/>
                      <w:marRight w:val="0"/>
                      <w:marTop w:val="0"/>
                      <w:marBottom w:val="0"/>
                      <w:divBdr>
                        <w:top w:val="none" w:sz="0" w:space="0" w:color="auto"/>
                        <w:left w:val="none" w:sz="0" w:space="0" w:color="auto"/>
                        <w:bottom w:val="none" w:sz="0" w:space="0" w:color="auto"/>
                        <w:right w:val="none" w:sz="0" w:space="0" w:color="auto"/>
                      </w:divBdr>
                      <w:divsChild>
                        <w:div w:id="630592031">
                          <w:marLeft w:val="0"/>
                          <w:marRight w:val="0"/>
                          <w:marTop w:val="0"/>
                          <w:marBottom w:val="0"/>
                          <w:divBdr>
                            <w:top w:val="none" w:sz="0" w:space="0" w:color="auto"/>
                            <w:left w:val="none" w:sz="0" w:space="0" w:color="auto"/>
                            <w:bottom w:val="none" w:sz="0" w:space="0" w:color="auto"/>
                            <w:right w:val="none" w:sz="0" w:space="0" w:color="auto"/>
                          </w:divBdr>
                          <w:divsChild>
                            <w:div w:id="190263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89884285">
      <w:bodyDiv w:val="1"/>
      <w:marLeft w:val="0"/>
      <w:marRight w:val="0"/>
      <w:marTop w:val="0"/>
      <w:marBottom w:val="0"/>
      <w:divBdr>
        <w:top w:val="none" w:sz="0" w:space="0" w:color="auto"/>
        <w:left w:val="none" w:sz="0" w:space="0" w:color="auto"/>
        <w:bottom w:val="none" w:sz="0" w:space="0" w:color="auto"/>
        <w:right w:val="none" w:sz="0" w:space="0" w:color="auto"/>
      </w:divBdr>
    </w:div>
    <w:div w:id="1147089852">
      <w:bodyDiv w:val="1"/>
      <w:marLeft w:val="0"/>
      <w:marRight w:val="0"/>
      <w:marTop w:val="0"/>
      <w:marBottom w:val="0"/>
      <w:divBdr>
        <w:top w:val="none" w:sz="0" w:space="0" w:color="auto"/>
        <w:left w:val="none" w:sz="0" w:space="0" w:color="auto"/>
        <w:bottom w:val="none" w:sz="0" w:space="0" w:color="auto"/>
        <w:right w:val="none" w:sz="0" w:space="0" w:color="auto"/>
      </w:divBdr>
    </w:div>
    <w:div w:id="1160853604">
      <w:bodyDiv w:val="1"/>
      <w:marLeft w:val="0"/>
      <w:marRight w:val="0"/>
      <w:marTop w:val="0"/>
      <w:marBottom w:val="0"/>
      <w:divBdr>
        <w:top w:val="none" w:sz="0" w:space="0" w:color="auto"/>
        <w:left w:val="none" w:sz="0" w:space="0" w:color="auto"/>
        <w:bottom w:val="none" w:sz="0" w:space="0" w:color="auto"/>
        <w:right w:val="none" w:sz="0" w:space="0" w:color="auto"/>
      </w:divBdr>
    </w:div>
    <w:div w:id="1160924739">
      <w:bodyDiv w:val="1"/>
      <w:marLeft w:val="0"/>
      <w:marRight w:val="0"/>
      <w:marTop w:val="0"/>
      <w:marBottom w:val="0"/>
      <w:divBdr>
        <w:top w:val="none" w:sz="0" w:space="0" w:color="auto"/>
        <w:left w:val="none" w:sz="0" w:space="0" w:color="auto"/>
        <w:bottom w:val="none" w:sz="0" w:space="0" w:color="auto"/>
        <w:right w:val="none" w:sz="0" w:space="0" w:color="auto"/>
      </w:divBdr>
      <w:divsChild>
        <w:div w:id="112746261">
          <w:marLeft w:val="0"/>
          <w:marRight w:val="0"/>
          <w:marTop w:val="0"/>
          <w:marBottom w:val="0"/>
          <w:divBdr>
            <w:top w:val="none" w:sz="0" w:space="0" w:color="auto"/>
            <w:left w:val="none" w:sz="0" w:space="0" w:color="auto"/>
            <w:bottom w:val="none" w:sz="0" w:space="0" w:color="auto"/>
            <w:right w:val="none" w:sz="0" w:space="0" w:color="auto"/>
          </w:divBdr>
        </w:div>
        <w:div w:id="202837560">
          <w:marLeft w:val="0"/>
          <w:marRight w:val="0"/>
          <w:marTop w:val="0"/>
          <w:marBottom w:val="0"/>
          <w:divBdr>
            <w:top w:val="none" w:sz="0" w:space="0" w:color="auto"/>
            <w:left w:val="none" w:sz="0" w:space="0" w:color="auto"/>
            <w:bottom w:val="none" w:sz="0" w:space="0" w:color="auto"/>
            <w:right w:val="none" w:sz="0" w:space="0" w:color="auto"/>
          </w:divBdr>
        </w:div>
        <w:div w:id="319045667">
          <w:marLeft w:val="0"/>
          <w:marRight w:val="0"/>
          <w:marTop w:val="0"/>
          <w:marBottom w:val="0"/>
          <w:divBdr>
            <w:top w:val="none" w:sz="0" w:space="0" w:color="auto"/>
            <w:left w:val="none" w:sz="0" w:space="0" w:color="auto"/>
            <w:bottom w:val="none" w:sz="0" w:space="0" w:color="auto"/>
            <w:right w:val="none" w:sz="0" w:space="0" w:color="auto"/>
          </w:divBdr>
        </w:div>
        <w:div w:id="571933538">
          <w:marLeft w:val="0"/>
          <w:marRight w:val="0"/>
          <w:marTop w:val="0"/>
          <w:marBottom w:val="0"/>
          <w:divBdr>
            <w:top w:val="none" w:sz="0" w:space="0" w:color="auto"/>
            <w:left w:val="none" w:sz="0" w:space="0" w:color="auto"/>
            <w:bottom w:val="none" w:sz="0" w:space="0" w:color="auto"/>
            <w:right w:val="none" w:sz="0" w:space="0" w:color="auto"/>
          </w:divBdr>
        </w:div>
        <w:div w:id="619141516">
          <w:marLeft w:val="0"/>
          <w:marRight w:val="0"/>
          <w:marTop w:val="0"/>
          <w:marBottom w:val="0"/>
          <w:divBdr>
            <w:top w:val="none" w:sz="0" w:space="0" w:color="auto"/>
            <w:left w:val="none" w:sz="0" w:space="0" w:color="auto"/>
            <w:bottom w:val="none" w:sz="0" w:space="0" w:color="auto"/>
            <w:right w:val="none" w:sz="0" w:space="0" w:color="auto"/>
          </w:divBdr>
        </w:div>
        <w:div w:id="636682717">
          <w:marLeft w:val="0"/>
          <w:marRight w:val="0"/>
          <w:marTop w:val="0"/>
          <w:marBottom w:val="0"/>
          <w:divBdr>
            <w:top w:val="none" w:sz="0" w:space="0" w:color="auto"/>
            <w:left w:val="none" w:sz="0" w:space="0" w:color="auto"/>
            <w:bottom w:val="none" w:sz="0" w:space="0" w:color="auto"/>
            <w:right w:val="none" w:sz="0" w:space="0" w:color="auto"/>
          </w:divBdr>
        </w:div>
        <w:div w:id="872502622">
          <w:marLeft w:val="0"/>
          <w:marRight w:val="0"/>
          <w:marTop w:val="0"/>
          <w:marBottom w:val="0"/>
          <w:divBdr>
            <w:top w:val="none" w:sz="0" w:space="0" w:color="auto"/>
            <w:left w:val="none" w:sz="0" w:space="0" w:color="auto"/>
            <w:bottom w:val="none" w:sz="0" w:space="0" w:color="auto"/>
            <w:right w:val="none" w:sz="0" w:space="0" w:color="auto"/>
          </w:divBdr>
        </w:div>
        <w:div w:id="1061443017">
          <w:marLeft w:val="0"/>
          <w:marRight w:val="0"/>
          <w:marTop w:val="0"/>
          <w:marBottom w:val="0"/>
          <w:divBdr>
            <w:top w:val="none" w:sz="0" w:space="0" w:color="auto"/>
            <w:left w:val="none" w:sz="0" w:space="0" w:color="auto"/>
            <w:bottom w:val="none" w:sz="0" w:space="0" w:color="auto"/>
            <w:right w:val="none" w:sz="0" w:space="0" w:color="auto"/>
          </w:divBdr>
        </w:div>
        <w:div w:id="1305701184">
          <w:marLeft w:val="0"/>
          <w:marRight w:val="0"/>
          <w:marTop w:val="0"/>
          <w:marBottom w:val="0"/>
          <w:divBdr>
            <w:top w:val="none" w:sz="0" w:space="0" w:color="auto"/>
            <w:left w:val="none" w:sz="0" w:space="0" w:color="auto"/>
            <w:bottom w:val="none" w:sz="0" w:space="0" w:color="auto"/>
            <w:right w:val="none" w:sz="0" w:space="0" w:color="auto"/>
          </w:divBdr>
        </w:div>
        <w:div w:id="1408646493">
          <w:marLeft w:val="0"/>
          <w:marRight w:val="0"/>
          <w:marTop w:val="0"/>
          <w:marBottom w:val="0"/>
          <w:divBdr>
            <w:top w:val="none" w:sz="0" w:space="0" w:color="auto"/>
            <w:left w:val="none" w:sz="0" w:space="0" w:color="auto"/>
            <w:bottom w:val="none" w:sz="0" w:space="0" w:color="auto"/>
            <w:right w:val="none" w:sz="0" w:space="0" w:color="auto"/>
          </w:divBdr>
        </w:div>
        <w:div w:id="1781608676">
          <w:marLeft w:val="0"/>
          <w:marRight w:val="0"/>
          <w:marTop w:val="0"/>
          <w:marBottom w:val="0"/>
          <w:divBdr>
            <w:top w:val="none" w:sz="0" w:space="0" w:color="auto"/>
            <w:left w:val="none" w:sz="0" w:space="0" w:color="auto"/>
            <w:bottom w:val="none" w:sz="0" w:space="0" w:color="auto"/>
            <w:right w:val="none" w:sz="0" w:space="0" w:color="auto"/>
          </w:divBdr>
        </w:div>
        <w:div w:id="1875457763">
          <w:marLeft w:val="0"/>
          <w:marRight w:val="0"/>
          <w:marTop w:val="0"/>
          <w:marBottom w:val="0"/>
          <w:divBdr>
            <w:top w:val="none" w:sz="0" w:space="0" w:color="auto"/>
            <w:left w:val="none" w:sz="0" w:space="0" w:color="auto"/>
            <w:bottom w:val="none" w:sz="0" w:space="0" w:color="auto"/>
            <w:right w:val="none" w:sz="0" w:space="0" w:color="auto"/>
          </w:divBdr>
        </w:div>
      </w:divsChild>
    </w:div>
    <w:div w:id="1160996326">
      <w:bodyDiv w:val="1"/>
      <w:marLeft w:val="0"/>
      <w:marRight w:val="0"/>
      <w:marTop w:val="0"/>
      <w:marBottom w:val="0"/>
      <w:divBdr>
        <w:top w:val="none" w:sz="0" w:space="0" w:color="auto"/>
        <w:left w:val="none" w:sz="0" w:space="0" w:color="auto"/>
        <w:bottom w:val="none" w:sz="0" w:space="0" w:color="auto"/>
        <w:right w:val="none" w:sz="0" w:space="0" w:color="auto"/>
      </w:divBdr>
    </w:div>
    <w:div w:id="1192451075">
      <w:marLeft w:val="0"/>
      <w:marRight w:val="0"/>
      <w:marTop w:val="0"/>
      <w:marBottom w:val="0"/>
      <w:divBdr>
        <w:top w:val="none" w:sz="0" w:space="0" w:color="auto"/>
        <w:left w:val="none" w:sz="0" w:space="0" w:color="auto"/>
        <w:bottom w:val="none" w:sz="0" w:space="0" w:color="auto"/>
        <w:right w:val="none" w:sz="0" w:space="0" w:color="auto"/>
      </w:divBdr>
    </w:div>
    <w:div w:id="1192842391">
      <w:bodyDiv w:val="1"/>
      <w:marLeft w:val="0"/>
      <w:marRight w:val="0"/>
      <w:marTop w:val="0"/>
      <w:marBottom w:val="0"/>
      <w:divBdr>
        <w:top w:val="none" w:sz="0" w:space="0" w:color="auto"/>
        <w:left w:val="none" w:sz="0" w:space="0" w:color="auto"/>
        <w:bottom w:val="none" w:sz="0" w:space="0" w:color="auto"/>
        <w:right w:val="none" w:sz="0" w:space="0" w:color="auto"/>
      </w:divBdr>
      <w:divsChild>
        <w:div w:id="3168087">
          <w:marLeft w:val="0"/>
          <w:marRight w:val="0"/>
          <w:marTop w:val="0"/>
          <w:marBottom w:val="0"/>
          <w:divBdr>
            <w:top w:val="none" w:sz="0" w:space="0" w:color="auto"/>
            <w:left w:val="none" w:sz="0" w:space="0" w:color="auto"/>
            <w:bottom w:val="none" w:sz="0" w:space="0" w:color="auto"/>
            <w:right w:val="none" w:sz="0" w:space="0" w:color="auto"/>
          </w:divBdr>
        </w:div>
        <w:div w:id="9256639">
          <w:marLeft w:val="0"/>
          <w:marRight w:val="0"/>
          <w:marTop w:val="0"/>
          <w:marBottom w:val="0"/>
          <w:divBdr>
            <w:top w:val="none" w:sz="0" w:space="0" w:color="auto"/>
            <w:left w:val="none" w:sz="0" w:space="0" w:color="auto"/>
            <w:bottom w:val="none" w:sz="0" w:space="0" w:color="auto"/>
            <w:right w:val="none" w:sz="0" w:space="0" w:color="auto"/>
          </w:divBdr>
        </w:div>
        <w:div w:id="23212699">
          <w:marLeft w:val="0"/>
          <w:marRight w:val="0"/>
          <w:marTop w:val="0"/>
          <w:marBottom w:val="0"/>
          <w:divBdr>
            <w:top w:val="none" w:sz="0" w:space="0" w:color="auto"/>
            <w:left w:val="none" w:sz="0" w:space="0" w:color="auto"/>
            <w:bottom w:val="none" w:sz="0" w:space="0" w:color="auto"/>
            <w:right w:val="none" w:sz="0" w:space="0" w:color="auto"/>
          </w:divBdr>
        </w:div>
        <w:div w:id="35281449">
          <w:marLeft w:val="0"/>
          <w:marRight w:val="0"/>
          <w:marTop w:val="0"/>
          <w:marBottom w:val="0"/>
          <w:divBdr>
            <w:top w:val="none" w:sz="0" w:space="0" w:color="auto"/>
            <w:left w:val="none" w:sz="0" w:space="0" w:color="auto"/>
            <w:bottom w:val="none" w:sz="0" w:space="0" w:color="auto"/>
            <w:right w:val="none" w:sz="0" w:space="0" w:color="auto"/>
          </w:divBdr>
        </w:div>
        <w:div w:id="61831333">
          <w:marLeft w:val="0"/>
          <w:marRight w:val="0"/>
          <w:marTop w:val="0"/>
          <w:marBottom w:val="0"/>
          <w:divBdr>
            <w:top w:val="none" w:sz="0" w:space="0" w:color="auto"/>
            <w:left w:val="none" w:sz="0" w:space="0" w:color="auto"/>
            <w:bottom w:val="none" w:sz="0" w:space="0" w:color="auto"/>
            <w:right w:val="none" w:sz="0" w:space="0" w:color="auto"/>
          </w:divBdr>
        </w:div>
        <w:div w:id="65152373">
          <w:marLeft w:val="0"/>
          <w:marRight w:val="0"/>
          <w:marTop w:val="0"/>
          <w:marBottom w:val="0"/>
          <w:divBdr>
            <w:top w:val="none" w:sz="0" w:space="0" w:color="auto"/>
            <w:left w:val="none" w:sz="0" w:space="0" w:color="auto"/>
            <w:bottom w:val="none" w:sz="0" w:space="0" w:color="auto"/>
            <w:right w:val="none" w:sz="0" w:space="0" w:color="auto"/>
          </w:divBdr>
        </w:div>
        <w:div w:id="96950828">
          <w:marLeft w:val="0"/>
          <w:marRight w:val="0"/>
          <w:marTop w:val="0"/>
          <w:marBottom w:val="0"/>
          <w:divBdr>
            <w:top w:val="none" w:sz="0" w:space="0" w:color="auto"/>
            <w:left w:val="none" w:sz="0" w:space="0" w:color="auto"/>
            <w:bottom w:val="none" w:sz="0" w:space="0" w:color="auto"/>
            <w:right w:val="none" w:sz="0" w:space="0" w:color="auto"/>
          </w:divBdr>
        </w:div>
        <w:div w:id="98766621">
          <w:marLeft w:val="0"/>
          <w:marRight w:val="0"/>
          <w:marTop w:val="0"/>
          <w:marBottom w:val="0"/>
          <w:divBdr>
            <w:top w:val="none" w:sz="0" w:space="0" w:color="auto"/>
            <w:left w:val="none" w:sz="0" w:space="0" w:color="auto"/>
            <w:bottom w:val="none" w:sz="0" w:space="0" w:color="auto"/>
            <w:right w:val="none" w:sz="0" w:space="0" w:color="auto"/>
          </w:divBdr>
        </w:div>
        <w:div w:id="103161696">
          <w:marLeft w:val="0"/>
          <w:marRight w:val="0"/>
          <w:marTop w:val="0"/>
          <w:marBottom w:val="0"/>
          <w:divBdr>
            <w:top w:val="none" w:sz="0" w:space="0" w:color="auto"/>
            <w:left w:val="none" w:sz="0" w:space="0" w:color="auto"/>
            <w:bottom w:val="none" w:sz="0" w:space="0" w:color="auto"/>
            <w:right w:val="none" w:sz="0" w:space="0" w:color="auto"/>
          </w:divBdr>
        </w:div>
        <w:div w:id="137960328">
          <w:marLeft w:val="0"/>
          <w:marRight w:val="0"/>
          <w:marTop w:val="0"/>
          <w:marBottom w:val="0"/>
          <w:divBdr>
            <w:top w:val="none" w:sz="0" w:space="0" w:color="auto"/>
            <w:left w:val="none" w:sz="0" w:space="0" w:color="auto"/>
            <w:bottom w:val="none" w:sz="0" w:space="0" w:color="auto"/>
            <w:right w:val="none" w:sz="0" w:space="0" w:color="auto"/>
          </w:divBdr>
        </w:div>
        <w:div w:id="153885044">
          <w:marLeft w:val="0"/>
          <w:marRight w:val="0"/>
          <w:marTop w:val="0"/>
          <w:marBottom w:val="0"/>
          <w:divBdr>
            <w:top w:val="none" w:sz="0" w:space="0" w:color="auto"/>
            <w:left w:val="none" w:sz="0" w:space="0" w:color="auto"/>
            <w:bottom w:val="none" w:sz="0" w:space="0" w:color="auto"/>
            <w:right w:val="none" w:sz="0" w:space="0" w:color="auto"/>
          </w:divBdr>
        </w:div>
        <w:div w:id="164369025">
          <w:marLeft w:val="0"/>
          <w:marRight w:val="0"/>
          <w:marTop w:val="0"/>
          <w:marBottom w:val="0"/>
          <w:divBdr>
            <w:top w:val="none" w:sz="0" w:space="0" w:color="auto"/>
            <w:left w:val="none" w:sz="0" w:space="0" w:color="auto"/>
            <w:bottom w:val="none" w:sz="0" w:space="0" w:color="auto"/>
            <w:right w:val="none" w:sz="0" w:space="0" w:color="auto"/>
          </w:divBdr>
        </w:div>
        <w:div w:id="209734853">
          <w:marLeft w:val="0"/>
          <w:marRight w:val="0"/>
          <w:marTop w:val="0"/>
          <w:marBottom w:val="0"/>
          <w:divBdr>
            <w:top w:val="none" w:sz="0" w:space="0" w:color="auto"/>
            <w:left w:val="none" w:sz="0" w:space="0" w:color="auto"/>
            <w:bottom w:val="none" w:sz="0" w:space="0" w:color="auto"/>
            <w:right w:val="none" w:sz="0" w:space="0" w:color="auto"/>
          </w:divBdr>
        </w:div>
        <w:div w:id="220288216">
          <w:marLeft w:val="0"/>
          <w:marRight w:val="0"/>
          <w:marTop w:val="0"/>
          <w:marBottom w:val="0"/>
          <w:divBdr>
            <w:top w:val="none" w:sz="0" w:space="0" w:color="auto"/>
            <w:left w:val="none" w:sz="0" w:space="0" w:color="auto"/>
            <w:bottom w:val="none" w:sz="0" w:space="0" w:color="auto"/>
            <w:right w:val="none" w:sz="0" w:space="0" w:color="auto"/>
          </w:divBdr>
        </w:div>
        <w:div w:id="254749253">
          <w:marLeft w:val="0"/>
          <w:marRight w:val="0"/>
          <w:marTop w:val="0"/>
          <w:marBottom w:val="0"/>
          <w:divBdr>
            <w:top w:val="none" w:sz="0" w:space="0" w:color="auto"/>
            <w:left w:val="none" w:sz="0" w:space="0" w:color="auto"/>
            <w:bottom w:val="none" w:sz="0" w:space="0" w:color="auto"/>
            <w:right w:val="none" w:sz="0" w:space="0" w:color="auto"/>
          </w:divBdr>
        </w:div>
        <w:div w:id="266696881">
          <w:marLeft w:val="0"/>
          <w:marRight w:val="0"/>
          <w:marTop w:val="0"/>
          <w:marBottom w:val="0"/>
          <w:divBdr>
            <w:top w:val="none" w:sz="0" w:space="0" w:color="auto"/>
            <w:left w:val="none" w:sz="0" w:space="0" w:color="auto"/>
            <w:bottom w:val="none" w:sz="0" w:space="0" w:color="auto"/>
            <w:right w:val="none" w:sz="0" w:space="0" w:color="auto"/>
          </w:divBdr>
        </w:div>
        <w:div w:id="286813328">
          <w:marLeft w:val="0"/>
          <w:marRight w:val="0"/>
          <w:marTop w:val="0"/>
          <w:marBottom w:val="0"/>
          <w:divBdr>
            <w:top w:val="none" w:sz="0" w:space="0" w:color="auto"/>
            <w:left w:val="none" w:sz="0" w:space="0" w:color="auto"/>
            <w:bottom w:val="none" w:sz="0" w:space="0" w:color="auto"/>
            <w:right w:val="none" w:sz="0" w:space="0" w:color="auto"/>
          </w:divBdr>
        </w:div>
        <w:div w:id="311370075">
          <w:marLeft w:val="0"/>
          <w:marRight w:val="0"/>
          <w:marTop w:val="0"/>
          <w:marBottom w:val="0"/>
          <w:divBdr>
            <w:top w:val="none" w:sz="0" w:space="0" w:color="auto"/>
            <w:left w:val="none" w:sz="0" w:space="0" w:color="auto"/>
            <w:bottom w:val="none" w:sz="0" w:space="0" w:color="auto"/>
            <w:right w:val="none" w:sz="0" w:space="0" w:color="auto"/>
          </w:divBdr>
        </w:div>
        <w:div w:id="414908493">
          <w:marLeft w:val="0"/>
          <w:marRight w:val="0"/>
          <w:marTop w:val="0"/>
          <w:marBottom w:val="0"/>
          <w:divBdr>
            <w:top w:val="none" w:sz="0" w:space="0" w:color="auto"/>
            <w:left w:val="none" w:sz="0" w:space="0" w:color="auto"/>
            <w:bottom w:val="none" w:sz="0" w:space="0" w:color="auto"/>
            <w:right w:val="none" w:sz="0" w:space="0" w:color="auto"/>
          </w:divBdr>
        </w:div>
        <w:div w:id="439883038">
          <w:marLeft w:val="0"/>
          <w:marRight w:val="0"/>
          <w:marTop w:val="0"/>
          <w:marBottom w:val="0"/>
          <w:divBdr>
            <w:top w:val="none" w:sz="0" w:space="0" w:color="auto"/>
            <w:left w:val="none" w:sz="0" w:space="0" w:color="auto"/>
            <w:bottom w:val="none" w:sz="0" w:space="0" w:color="auto"/>
            <w:right w:val="none" w:sz="0" w:space="0" w:color="auto"/>
          </w:divBdr>
        </w:div>
        <w:div w:id="468131523">
          <w:marLeft w:val="0"/>
          <w:marRight w:val="0"/>
          <w:marTop w:val="0"/>
          <w:marBottom w:val="0"/>
          <w:divBdr>
            <w:top w:val="none" w:sz="0" w:space="0" w:color="auto"/>
            <w:left w:val="none" w:sz="0" w:space="0" w:color="auto"/>
            <w:bottom w:val="none" w:sz="0" w:space="0" w:color="auto"/>
            <w:right w:val="none" w:sz="0" w:space="0" w:color="auto"/>
          </w:divBdr>
        </w:div>
        <w:div w:id="485169353">
          <w:marLeft w:val="0"/>
          <w:marRight w:val="0"/>
          <w:marTop w:val="0"/>
          <w:marBottom w:val="0"/>
          <w:divBdr>
            <w:top w:val="none" w:sz="0" w:space="0" w:color="auto"/>
            <w:left w:val="none" w:sz="0" w:space="0" w:color="auto"/>
            <w:bottom w:val="none" w:sz="0" w:space="0" w:color="auto"/>
            <w:right w:val="none" w:sz="0" w:space="0" w:color="auto"/>
          </w:divBdr>
        </w:div>
        <w:div w:id="490410602">
          <w:marLeft w:val="0"/>
          <w:marRight w:val="0"/>
          <w:marTop w:val="0"/>
          <w:marBottom w:val="0"/>
          <w:divBdr>
            <w:top w:val="none" w:sz="0" w:space="0" w:color="auto"/>
            <w:left w:val="none" w:sz="0" w:space="0" w:color="auto"/>
            <w:bottom w:val="none" w:sz="0" w:space="0" w:color="auto"/>
            <w:right w:val="none" w:sz="0" w:space="0" w:color="auto"/>
          </w:divBdr>
        </w:div>
        <w:div w:id="540478048">
          <w:marLeft w:val="0"/>
          <w:marRight w:val="0"/>
          <w:marTop w:val="0"/>
          <w:marBottom w:val="0"/>
          <w:divBdr>
            <w:top w:val="none" w:sz="0" w:space="0" w:color="auto"/>
            <w:left w:val="none" w:sz="0" w:space="0" w:color="auto"/>
            <w:bottom w:val="none" w:sz="0" w:space="0" w:color="auto"/>
            <w:right w:val="none" w:sz="0" w:space="0" w:color="auto"/>
          </w:divBdr>
        </w:div>
        <w:div w:id="551428734">
          <w:marLeft w:val="0"/>
          <w:marRight w:val="0"/>
          <w:marTop w:val="0"/>
          <w:marBottom w:val="0"/>
          <w:divBdr>
            <w:top w:val="none" w:sz="0" w:space="0" w:color="auto"/>
            <w:left w:val="none" w:sz="0" w:space="0" w:color="auto"/>
            <w:bottom w:val="none" w:sz="0" w:space="0" w:color="auto"/>
            <w:right w:val="none" w:sz="0" w:space="0" w:color="auto"/>
          </w:divBdr>
        </w:div>
        <w:div w:id="562182802">
          <w:marLeft w:val="0"/>
          <w:marRight w:val="0"/>
          <w:marTop w:val="0"/>
          <w:marBottom w:val="0"/>
          <w:divBdr>
            <w:top w:val="none" w:sz="0" w:space="0" w:color="auto"/>
            <w:left w:val="none" w:sz="0" w:space="0" w:color="auto"/>
            <w:bottom w:val="none" w:sz="0" w:space="0" w:color="auto"/>
            <w:right w:val="none" w:sz="0" w:space="0" w:color="auto"/>
          </w:divBdr>
        </w:div>
        <w:div w:id="587076149">
          <w:marLeft w:val="0"/>
          <w:marRight w:val="0"/>
          <w:marTop w:val="0"/>
          <w:marBottom w:val="0"/>
          <w:divBdr>
            <w:top w:val="none" w:sz="0" w:space="0" w:color="auto"/>
            <w:left w:val="none" w:sz="0" w:space="0" w:color="auto"/>
            <w:bottom w:val="none" w:sz="0" w:space="0" w:color="auto"/>
            <w:right w:val="none" w:sz="0" w:space="0" w:color="auto"/>
          </w:divBdr>
        </w:div>
        <w:div w:id="588924889">
          <w:marLeft w:val="0"/>
          <w:marRight w:val="0"/>
          <w:marTop w:val="0"/>
          <w:marBottom w:val="0"/>
          <w:divBdr>
            <w:top w:val="none" w:sz="0" w:space="0" w:color="auto"/>
            <w:left w:val="none" w:sz="0" w:space="0" w:color="auto"/>
            <w:bottom w:val="none" w:sz="0" w:space="0" w:color="auto"/>
            <w:right w:val="none" w:sz="0" w:space="0" w:color="auto"/>
          </w:divBdr>
        </w:div>
        <w:div w:id="605625289">
          <w:marLeft w:val="0"/>
          <w:marRight w:val="0"/>
          <w:marTop w:val="0"/>
          <w:marBottom w:val="0"/>
          <w:divBdr>
            <w:top w:val="none" w:sz="0" w:space="0" w:color="auto"/>
            <w:left w:val="none" w:sz="0" w:space="0" w:color="auto"/>
            <w:bottom w:val="none" w:sz="0" w:space="0" w:color="auto"/>
            <w:right w:val="none" w:sz="0" w:space="0" w:color="auto"/>
          </w:divBdr>
        </w:div>
        <w:div w:id="614748530">
          <w:marLeft w:val="0"/>
          <w:marRight w:val="0"/>
          <w:marTop w:val="0"/>
          <w:marBottom w:val="0"/>
          <w:divBdr>
            <w:top w:val="none" w:sz="0" w:space="0" w:color="auto"/>
            <w:left w:val="none" w:sz="0" w:space="0" w:color="auto"/>
            <w:bottom w:val="none" w:sz="0" w:space="0" w:color="auto"/>
            <w:right w:val="none" w:sz="0" w:space="0" w:color="auto"/>
          </w:divBdr>
        </w:div>
        <w:div w:id="651058623">
          <w:marLeft w:val="0"/>
          <w:marRight w:val="0"/>
          <w:marTop w:val="0"/>
          <w:marBottom w:val="0"/>
          <w:divBdr>
            <w:top w:val="none" w:sz="0" w:space="0" w:color="auto"/>
            <w:left w:val="none" w:sz="0" w:space="0" w:color="auto"/>
            <w:bottom w:val="none" w:sz="0" w:space="0" w:color="auto"/>
            <w:right w:val="none" w:sz="0" w:space="0" w:color="auto"/>
          </w:divBdr>
        </w:div>
        <w:div w:id="671833285">
          <w:marLeft w:val="0"/>
          <w:marRight w:val="0"/>
          <w:marTop w:val="0"/>
          <w:marBottom w:val="0"/>
          <w:divBdr>
            <w:top w:val="none" w:sz="0" w:space="0" w:color="auto"/>
            <w:left w:val="none" w:sz="0" w:space="0" w:color="auto"/>
            <w:bottom w:val="none" w:sz="0" w:space="0" w:color="auto"/>
            <w:right w:val="none" w:sz="0" w:space="0" w:color="auto"/>
          </w:divBdr>
        </w:div>
        <w:div w:id="719863789">
          <w:marLeft w:val="0"/>
          <w:marRight w:val="0"/>
          <w:marTop w:val="0"/>
          <w:marBottom w:val="0"/>
          <w:divBdr>
            <w:top w:val="none" w:sz="0" w:space="0" w:color="auto"/>
            <w:left w:val="none" w:sz="0" w:space="0" w:color="auto"/>
            <w:bottom w:val="none" w:sz="0" w:space="0" w:color="auto"/>
            <w:right w:val="none" w:sz="0" w:space="0" w:color="auto"/>
          </w:divBdr>
        </w:div>
        <w:div w:id="739401958">
          <w:marLeft w:val="0"/>
          <w:marRight w:val="0"/>
          <w:marTop w:val="0"/>
          <w:marBottom w:val="0"/>
          <w:divBdr>
            <w:top w:val="none" w:sz="0" w:space="0" w:color="auto"/>
            <w:left w:val="none" w:sz="0" w:space="0" w:color="auto"/>
            <w:bottom w:val="none" w:sz="0" w:space="0" w:color="auto"/>
            <w:right w:val="none" w:sz="0" w:space="0" w:color="auto"/>
          </w:divBdr>
        </w:div>
        <w:div w:id="747658647">
          <w:marLeft w:val="0"/>
          <w:marRight w:val="0"/>
          <w:marTop w:val="0"/>
          <w:marBottom w:val="0"/>
          <w:divBdr>
            <w:top w:val="none" w:sz="0" w:space="0" w:color="auto"/>
            <w:left w:val="none" w:sz="0" w:space="0" w:color="auto"/>
            <w:bottom w:val="none" w:sz="0" w:space="0" w:color="auto"/>
            <w:right w:val="none" w:sz="0" w:space="0" w:color="auto"/>
          </w:divBdr>
        </w:div>
        <w:div w:id="782580804">
          <w:marLeft w:val="0"/>
          <w:marRight w:val="0"/>
          <w:marTop w:val="0"/>
          <w:marBottom w:val="0"/>
          <w:divBdr>
            <w:top w:val="none" w:sz="0" w:space="0" w:color="auto"/>
            <w:left w:val="none" w:sz="0" w:space="0" w:color="auto"/>
            <w:bottom w:val="none" w:sz="0" w:space="0" w:color="auto"/>
            <w:right w:val="none" w:sz="0" w:space="0" w:color="auto"/>
          </w:divBdr>
        </w:div>
        <w:div w:id="834762854">
          <w:marLeft w:val="0"/>
          <w:marRight w:val="0"/>
          <w:marTop w:val="0"/>
          <w:marBottom w:val="0"/>
          <w:divBdr>
            <w:top w:val="none" w:sz="0" w:space="0" w:color="auto"/>
            <w:left w:val="none" w:sz="0" w:space="0" w:color="auto"/>
            <w:bottom w:val="none" w:sz="0" w:space="0" w:color="auto"/>
            <w:right w:val="none" w:sz="0" w:space="0" w:color="auto"/>
          </w:divBdr>
        </w:div>
        <w:div w:id="835220474">
          <w:marLeft w:val="0"/>
          <w:marRight w:val="0"/>
          <w:marTop w:val="0"/>
          <w:marBottom w:val="0"/>
          <w:divBdr>
            <w:top w:val="none" w:sz="0" w:space="0" w:color="auto"/>
            <w:left w:val="none" w:sz="0" w:space="0" w:color="auto"/>
            <w:bottom w:val="none" w:sz="0" w:space="0" w:color="auto"/>
            <w:right w:val="none" w:sz="0" w:space="0" w:color="auto"/>
          </w:divBdr>
        </w:div>
        <w:div w:id="874077180">
          <w:marLeft w:val="0"/>
          <w:marRight w:val="0"/>
          <w:marTop w:val="0"/>
          <w:marBottom w:val="0"/>
          <w:divBdr>
            <w:top w:val="none" w:sz="0" w:space="0" w:color="auto"/>
            <w:left w:val="none" w:sz="0" w:space="0" w:color="auto"/>
            <w:bottom w:val="none" w:sz="0" w:space="0" w:color="auto"/>
            <w:right w:val="none" w:sz="0" w:space="0" w:color="auto"/>
          </w:divBdr>
        </w:div>
        <w:div w:id="879438265">
          <w:marLeft w:val="0"/>
          <w:marRight w:val="0"/>
          <w:marTop w:val="0"/>
          <w:marBottom w:val="0"/>
          <w:divBdr>
            <w:top w:val="none" w:sz="0" w:space="0" w:color="auto"/>
            <w:left w:val="none" w:sz="0" w:space="0" w:color="auto"/>
            <w:bottom w:val="none" w:sz="0" w:space="0" w:color="auto"/>
            <w:right w:val="none" w:sz="0" w:space="0" w:color="auto"/>
          </w:divBdr>
        </w:div>
        <w:div w:id="935792959">
          <w:marLeft w:val="0"/>
          <w:marRight w:val="0"/>
          <w:marTop w:val="0"/>
          <w:marBottom w:val="0"/>
          <w:divBdr>
            <w:top w:val="none" w:sz="0" w:space="0" w:color="auto"/>
            <w:left w:val="none" w:sz="0" w:space="0" w:color="auto"/>
            <w:bottom w:val="none" w:sz="0" w:space="0" w:color="auto"/>
            <w:right w:val="none" w:sz="0" w:space="0" w:color="auto"/>
          </w:divBdr>
        </w:div>
        <w:div w:id="969360789">
          <w:marLeft w:val="0"/>
          <w:marRight w:val="0"/>
          <w:marTop w:val="0"/>
          <w:marBottom w:val="0"/>
          <w:divBdr>
            <w:top w:val="none" w:sz="0" w:space="0" w:color="auto"/>
            <w:left w:val="none" w:sz="0" w:space="0" w:color="auto"/>
            <w:bottom w:val="none" w:sz="0" w:space="0" w:color="auto"/>
            <w:right w:val="none" w:sz="0" w:space="0" w:color="auto"/>
          </w:divBdr>
        </w:div>
        <w:div w:id="983698643">
          <w:marLeft w:val="0"/>
          <w:marRight w:val="0"/>
          <w:marTop w:val="0"/>
          <w:marBottom w:val="0"/>
          <w:divBdr>
            <w:top w:val="none" w:sz="0" w:space="0" w:color="auto"/>
            <w:left w:val="none" w:sz="0" w:space="0" w:color="auto"/>
            <w:bottom w:val="none" w:sz="0" w:space="0" w:color="auto"/>
            <w:right w:val="none" w:sz="0" w:space="0" w:color="auto"/>
          </w:divBdr>
        </w:div>
        <w:div w:id="986013127">
          <w:marLeft w:val="0"/>
          <w:marRight w:val="0"/>
          <w:marTop w:val="0"/>
          <w:marBottom w:val="0"/>
          <w:divBdr>
            <w:top w:val="none" w:sz="0" w:space="0" w:color="auto"/>
            <w:left w:val="none" w:sz="0" w:space="0" w:color="auto"/>
            <w:bottom w:val="none" w:sz="0" w:space="0" w:color="auto"/>
            <w:right w:val="none" w:sz="0" w:space="0" w:color="auto"/>
          </w:divBdr>
        </w:div>
        <w:div w:id="1011958187">
          <w:marLeft w:val="0"/>
          <w:marRight w:val="0"/>
          <w:marTop w:val="0"/>
          <w:marBottom w:val="0"/>
          <w:divBdr>
            <w:top w:val="none" w:sz="0" w:space="0" w:color="auto"/>
            <w:left w:val="none" w:sz="0" w:space="0" w:color="auto"/>
            <w:bottom w:val="none" w:sz="0" w:space="0" w:color="auto"/>
            <w:right w:val="none" w:sz="0" w:space="0" w:color="auto"/>
          </w:divBdr>
        </w:div>
        <w:div w:id="1038360741">
          <w:marLeft w:val="0"/>
          <w:marRight w:val="0"/>
          <w:marTop w:val="0"/>
          <w:marBottom w:val="0"/>
          <w:divBdr>
            <w:top w:val="none" w:sz="0" w:space="0" w:color="auto"/>
            <w:left w:val="none" w:sz="0" w:space="0" w:color="auto"/>
            <w:bottom w:val="none" w:sz="0" w:space="0" w:color="auto"/>
            <w:right w:val="none" w:sz="0" w:space="0" w:color="auto"/>
          </w:divBdr>
        </w:div>
        <w:div w:id="1058631386">
          <w:marLeft w:val="0"/>
          <w:marRight w:val="0"/>
          <w:marTop w:val="0"/>
          <w:marBottom w:val="0"/>
          <w:divBdr>
            <w:top w:val="none" w:sz="0" w:space="0" w:color="auto"/>
            <w:left w:val="none" w:sz="0" w:space="0" w:color="auto"/>
            <w:bottom w:val="none" w:sz="0" w:space="0" w:color="auto"/>
            <w:right w:val="none" w:sz="0" w:space="0" w:color="auto"/>
          </w:divBdr>
        </w:div>
        <w:div w:id="1165515388">
          <w:marLeft w:val="0"/>
          <w:marRight w:val="0"/>
          <w:marTop w:val="0"/>
          <w:marBottom w:val="0"/>
          <w:divBdr>
            <w:top w:val="none" w:sz="0" w:space="0" w:color="auto"/>
            <w:left w:val="none" w:sz="0" w:space="0" w:color="auto"/>
            <w:bottom w:val="none" w:sz="0" w:space="0" w:color="auto"/>
            <w:right w:val="none" w:sz="0" w:space="0" w:color="auto"/>
          </w:divBdr>
        </w:div>
        <w:div w:id="1184201055">
          <w:marLeft w:val="0"/>
          <w:marRight w:val="0"/>
          <w:marTop w:val="0"/>
          <w:marBottom w:val="0"/>
          <w:divBdr>
            <w:top w:val="none" w:sz="0" w:space="0" w:color="auto"/>
            <w:left w:val="none" w:sz="0" w:space="0" w:color="auto"/>
            <w:bottom w:val="none" w:sz="0" w:space="0" w:color="auto"/>
            <w:right w:val="none" w:sz="0" w:space="0" w:color="auto"/>
          </w:divBdr>
        </w:div>
        <w:div w:id="1200360413">
          <w:marLeft w:val="0"/>
          <w:marRight w:val="0"/>
          <w:marTop w:val="0"/>
          <w:marBottom w:val="0"/>
          <w:divBdr>
            <w:top w:val="none" w:sz="0" w:space="0" w:color="auto"/>
            <w:left w:val="none" w:sz="0" w:space="0" w:color="auto"/>
            <w:bottom w:val="none" w:sz="0" w:space="0" w:color="auto"/>
            <w:right w:val="none" w:sz="0" w:space="0" w:color="auto"/>
          </w:divBdr>
        </w:div>
        <w:div w:id="1227108798">
          <w:marLeft w:val="0"/>
          <w:marRight w:val="0"/>
          <w:marTop w:val="0"/>
          <w:marBottom w:val="0"/>
          <w:divBdr>
            <w:top w:val="none" w:sz="0" w:space="0" w:color="auto"/>
            <w:left w:val="none" w:sz="0" w:space="0" w:color="auto"/>
            <w:bottom w:val="none" w:sz="0" w:space="0" w:color="auto"/>
            <w:right w:val="none" w:sz="0" w:space="0" w:color="auto"/>
          </w:divBdr>
        </w:div>
        <w:div w:id="1271165841">
          <w:marLeft w:val="0"/>
          <w:marRight w:val="0"/>
          <w:marTop w:val="0"/>
          <w:marBottom w:val="0"/>
          <w:divBdr>
            <w:top w:val="none" w:sz="0" w:space="0" w:color="auto"/>
            <w:left w:val="none" w:sz="0" w:space="0" w:color="auto"/>
            <w:bottom w:val="none" w:sz="0" w:space="0" w:color="auto"/>
            <w:right w:val="none" w:sz="0" w:space="0" w:color="auto"/>
          </w:divBdr>
        </w:div>
        <w:div w:id="1279066795">
          <w:marLeft w:val="0"/>
          <w:marRight w:val="0"/>
          <w:marTop w:val="0"/>
          <w:marBottom w:val="0"/>
          <w:divBdr>
            <w:top w:val="none" w:sz="0" w:space="0" w:color="auto"/>
            <w:left w:val="none" w:sz="0" w:space="0" w:color="auto"/>
            <w:bottom w:val="none" w:sz="0" w:space="0" w:color="auto"/>
            <w:right w:val="none" w:sz="0" w:space="0" w:color="auto"/>
          </w:divBdr>
        </w:div>
        <w:div w:id="1356689429">
          <w:marLeft w:val="0"/>
          <w:marRight w:val="0"/>
          <w:marTop w:val="0"/>
          <w:marBottom w:val="0"/>
          <w:divBdr>
            <w:top w:val="none" w:sz="0" w:space="0" w:color="auto"/>
            <w:left w:val="none" w:sz="0" w:space="0" w:color="auto"/>
            <w:bottom w:val="none" w:sz="0" w:space="0" w:color="auto"/>
            <w:right w:val="none" w:sz="0" w:space="0" w:color="auto"/>
          </w:divBdr>
        </w:div>
        <w:div w:id="1359501301">
          <w:marLeft w:val="0"/>
          <w:marRight w:val="0"/>
          <w:marTop w:val="0"/>
          <w:marBottom w:val="0"/>
          <w:divBdr>
            <w:top w:val="none" w:sz="0" w:space="0" w:color="auto"/>
            <w:left w:val="none" w:sz="0" w:space="0" w:color="auto"/>
            <w:bottom w:val="none" w:sz="0" w:space="0" w:color="auto"/>
            <w:right w:val="none" w:sz="0" w:space="0" w:color="auto"/>
          </w:divBdr>
        </w:div>
        <w:div w:id="1388334236">
          <w:marLeft w:val="0"/>
          <w:marRight w:val="0"/>
          <w:marTop w:val="0"/>
          <w:marBottom w:val="0"/>
          <w:divBdr>
            <w:top w:val="none" w:sz="0" w:space="0" w:color="auto"/>
            <w:left w:val="none" w:sz="0" w:space="0" w:color="auto"/>
            <w:bottom w:val="none" w:sz="0" w:space="0" w:color="auto"/>
            <w:right w:val="none" w:sz="0" w:space="0" w:color="auto"/>
          </w:divBdr>
        </w:div>
        <w:div w:id="1389188848">
          <w:marLeft w:val="0"/>
          <w:marRight w:val="0"/>
          <w:marTop w:val="0"/>
          <w:marBottom w:val="0"/>
          <w:divBdr>
            <w:top w:val="none" w:sz="0" w:space="0" w:color="auto"/>
            <w:left w:val="none" w:sz="0" w:space="0" w:color="auto"/>
            <w:bottom w:val="none" w:sz="0" w:space="0" w:color="auto"/>
            <w:right w:val="none" w:sz="0" w:space="0" w:color="auto"/>
          </w:divBdr>
        </w:div>
        <w:div w:id="1412004087">
          <w:marLeft w:val="0"/>
          <w:marRight w:val="0"/>
          <w:marTop w:val="0"/>
          <w:marBottom w:val="0"/>
          <w:divBdr>
            <w:top w:val="none" w:sz="0" w:space="0" w:color="auto"/>
            <w:left w:val="none" w:sz="0" w:space="0" w:color="auto"/>
            <w:bottom w:val="none" w:sz="0" w:space="0" w:color="auto"/>
            <w:right w:val="none" w:sz="0" w:space="0" w:color="auto"/>
          </w:divBdr>
        </w:div>
        <w:div w:id="1414012708">
          <w:marLeft w:val="0"/>
          <w:marRight w:val="0"/>
          <w:marTop w:val="0"/>
          <w:marBottom w:val="0"/>
          <w:divBdr>
            <w:top w:val="none" w:sz="0" w:space="0" w:color="auto"/>
            <w:left w:val="none" w:sz="0" w:space="0" w:color="auto"/>
            <w:bottom w:val="none" w:sz="0" w:space="0" w:color="auto"/>
            <w:right w:val="none" w:sz="0" w:space="0" w:color="auto"/>
          </w:divBdr>
        </w:div>
        <w:div w:id="1443576121">
          <w:marLeft w:val="0"/>
          <w:marRight w:val="0"/>
          <w:marTop w:val="0"/>
          <w:marBottom w:val="0"/>
          <w:divBdr>
            <w:top w:val="none" w:sz="0" w:space="0" w:color="auto"/>
            <w:left w:val="none" w:sz="0" w:space="0" w:color="auto"/>
            <w:bottom w:val="none" w:sz="0" w:space="0" w:color="auto"/>
            <w:right w:val="none" w:sz="0" w:space="0" w:color="auto"/>
          </w:divBdr>
        </w:div>
        <w:div w:id="1458983164">
          <w:marLeft w:val="0"/>
          <w:marRight w:val="0"/>
          <w:marTop w:val="0"/>
          <w:marBottom w:val="0"/>
          <w:divBdr>
            <w:top w:val="none" w:sz="0" w:space="0" w:color="auto"/>
            <w:left w:val="none" w:sz="0" w:space="0" w:color="auto"/>
            <w:bottom w:val="none" w:sz="0" w:space="0" w:color="auto"/>
            <w:right w:val="none" w:sz="0" w:space="0" w:color="auto"/>
          </w:divBdr>
        </w:div>
        <w:div w:id="1461802924">
          <w:marLeft w:val="0"/>
          <w:marRight w:val="0"/>
          <w:marTop w:val="0"/>
          <w:marBottom w:val="0"/>
          <w:divBdr>
            <w:top w:val="none" w:sz="0" w:space="0" w:color="auto"/>
            <w:left w:val="none" w:sz="0" w:space="0" w:color="auto"/>
            <w:bottom w:val="none" w:sz="0" w:space="0" w:color="auto"/>
            <w:right w:val="none" w:sz="0" w:space="0" w:color="auto"/>
          </w:divBdr>
        </w:div>
        <w:div w:id="1524633830">
          <w:marLeft w:val="0"/>
          <w:marRight w:val="0"/>
          <w:marTop w:val="0"/>
          <w:marBottom w:val="0"/>
          <w:divBdr>
            <w:top w:val="none" w:sz="0" w:space="0" w:color="auto"/>
            <w:left w:val="none" w:sz="0" w:space="0" w:color="auto"/>
            <w:bottom w:val="none" w:sz="0" w:space="0" w:color="auto"/>
            <w:right w:val="none" w:sz="0" w:space="0" w:color="auto"/>
          </w:divBdr>
        </w:div>
        <w:div w:id="1554078400">
          <w:marLeft w:val="0"/>
          <w:marRight w:val="0"/>
          <w:marTop w:val="0"/>
          <w:marBottom w:val="0"/>
          <w:divBdr>
            <w:top w:val="none" w:sz="0" w:space="0" w:color="auto"/>
            <w:left w:val="none" w:sz="0" w:space="0" w:color="auto"/>
            <w:bottom w:val="none" w:sz="0" w:space="0" w:color="auto"/>
            <w:right w:val="none" w:sz="0" w:space="0" w:color="auto"/>
          </w:divBdr>
        </w:div>
        <w:div w:id="1556939006">
          <w:marLeft w:val="0"/>
          <w:marRight w:val="0"/>
          <w:marTop w:val="0"/>
          <w:marBottom w:val="0"/>
          <w:divBdr>
            <w:top w:val="none" w:sz="0" w:space="0" w:color="auto"/>
            <w:left w:val="none" w:sz="0" w:space="0" w:color="auto"/>
            <w:bottom w:val="none" w:sz="0" w:space="0" w:color="auto"/>
            <w:right w:val="none" w:sz="0" w:space="0" w:color="auto"/>
          </w:divBdr>
        </w:div>
        <w:div w:id="1571771239">
          <w:marLeft w:val="0"/>
          <w:marRight w:val="0"/>
          <w:marTop w:val="0"/>
          <w:marBottom w:val="0"/>
          <w:divBdr>
            <w:top w:val="none" w:sz="0" w:space="0" w:color="auto"/>
            <w:left w:val="none" w:sz="0" w:space="0" w:color="auto"/>
            <w:bottom w:val="none" w:sz="0" w:space="0" w:color="auto"/>
            <w:right w:val="none" w:sz="0" w:space="0" w:color="auto"/>
          </w:divBdr>
        </w:div>
        <w:div w:id="1613172935">
          <w:marLeft w:val="0"/>
          <w:marRight w:val="0"/>
          <w:marTop w:val="0"/>
          <w:marBottom w:val="0"/>
          <w:divBdr>
            <w:top w:val="none" w:sz="0" w:space="0" w:color="auto"/>
            <w:left w:val="none" w:sz="0" w:space="0" w:color="auto"/>
            <w:bottom w:val="none" w:sz="0" w:space="0" w:color="auto"/>
            <w:right w:val="none" w:sz="0" w:space="0" w:color="auto"/>
          </w:divBdr>
        </w:div>
        <w:div w:id="1618296693">
          <w:marLeft w:val="0"/>
          <w:marRight w:val="0"/>
          <w:marTop w:val="0"/>
          <w:marBottom w:val="0"/>
          <w:divBdr>
            <w:top w:val="none" w:sz="0" w:space="0" w:color="auto"/>
            <w:left w:val="none" w:sz="0" w:space="0" w:color="auto"/>
            <w:bottom w:val="none" w:sz="0" w:space="0" w:color="auto"/>
            <w:right w:val="none" w:sz="0" w:space="0" w:color="auto"/>
          </w:divBdr>
        </w:div>
        <w:div w:id="1618639925">
          <w:marLeft w:val="0"/>
          <w:marRight w:val="0"/>
          <w:marTop w:val="0"/>
          <w:marBottom w:val="0"/>
          <w:divBdr>
            <w:top w:val="none" w:sz="0" w:space="0" w:color="auto"/>
            <w:left w:val="none" w:sz="0" w:space="0" w:color="auto"/>
            <w:bottom w:val="none" w:sz="0" w:space="0" w:color="auto"/>
            <w:right w:val="none" w:sz="0" w:space="0" w:color="auto"/>
          </w:divBdr>
        </w:div>
        <w:div w:id="1642341023">
          <w:marLeft w:val="0"/>
          <w:marRight w:val="0"/>
          <w:marTop w:val="0"/>
          <w:marBottom w:val="0"/>
          <w:divBdr>
            <w:top w:val="none" w:sz="0" w:space="0" w:color="auto"/>
            <w:left w:val="none" w:sz="0" w:space="0" w:color="auto"/>
            <w:bottom w:val="none" w:sz="0" w:space="0" w:color="auto"/>
            <w:right w:val="none" w:sz="0" w:space="0" w:color="auto"/>
          </w:divBdr>
        </w:div>
        <w:div w:id="1646353689">
          <w:marLeft w:val="0"/>
          <w:marRight w:val="0"/>
          <w:marTop w:val="0"/>
          <w:marBottom w:val="0"/>
          <w:divBdr>
            <w:top w:val="none" w:sz="0" w:space="0" w:color="auto"/>
            <w:left w:val="none" w:sz="0" w:space="0" w:color="auto"/>
            <w:bottom w:val="none" w:sz="0" w:space="0" w:color="auto"/>
            <w:right w:val="none" w:sz="0" w:space="0" w:color="auto"/>
          </w:divBdr>
        </w:div>
        <w:div w:id="1669285140">
          <w:marLeft w:val="0"/>
          <w:marRight w:val="0"/>
          <w:marTop w:val="0"/>
          <w:marBottom w:val="0"/>
          <w:divBdr>
            <w:top w:val="none" w:sz="0" w:space="0" w:color="auto"/>
            <w:left w:val="none" w:sz="0" w:space="0" w:color="auto"/>
            <w:bottom w:val="none" w:sz="0" w:space="0" w:color="auto"/>
            <w:right w:val="none" w:sz="0" w:space="0" w:color="auto"/>
          </w:divBdr>
        </w:div>
        <w:div w:id="1722824995">
          <w:marLeft w:val="0"/>
          <w:marRight w:val="0"/>
          <w:marTop w:val="0"/>
          <w:marBottom w:val="0"/>
          <w:divBdr>
            <w:top w:val="none" w:sz="0" w:space="0" w:color="auto"/>
            <w:left w:val="none" w:sz="0" w:space="0" w:color="auto"/>
            <w:bottom w:val="none" w:sz="0" w:space="0" w:color="auto"/>
            <w:right w:val="none" w:sz="0" w:space="0" w:color="auto"/>
          </w:divBdr>
        </w:div>
        <w:div w:id="1800999449">
          <w:marLeft w:val="0"/>
          <w:marRight w:val="0"/>
          <w:marTop w:val="0"/>
          <w:marBottom w:val="0"/>
          <w:divBdr>
            <w:top w:val="none" w:sz="0" w:space="0" w:color="auto"/>
            <w:left w:val="none" w:sz="0" w:space="0" w:color="auto"/>
            <w:bottom w:val="none" w:sz="0" w:space="0" w:color="auto"/>
            <w:right w:val="none" w:sz="0" w:space="0" w:color="auto"/>
          </w:divBdr>
        </w:div>
        <w:div w:id="1851992199">
          <w:marLeft w:val="0"/>
          <w:marRight w:val="0"/>
          <w:marTop w:val="0"/>
          <w:marBottom w:val="0"/>
          <w:divBdr>
            <w:top w:val="none" w:sz="0" w:space="0" w:color="auto"/>
            <w:left w:val="none" w:sz="0" w:space="0" w:color="auto"/>
            <w:bottom w:val="none" w:sz="0" w:space="0" w:color="auto"/>
            <w:right w:val="none" w:sz="0" w:space="0" w:color="auto"/>
          </w:divBdr>
        </w:div>
        <w:div w:id="1882858427">
          <w:marLeft w:val="0"/>
          <w:marRight w:val="0"/>
          <w:marTop w:val="0"/>
          <w:marBottom w:val="0"/>
          <w:divBdr>
            <w:top w:val="none" w:sz="0" w:space="0" w:color="auto"/>
            <w:left w:val="none" w:sz="0" w:space="0" w:color="auto"/>
            <w:bottom w:val="none" w:sz="0" w:space="0" w:color="auto"/>
            <w:right w:val="none" w:sz="0" w:space="0" w:color="auto"/>
          </w:divBdr>
        </w:div>
        <w:div w:id="1883520614">
          <w:marLeft w:val="0"/>
          <w:marRight w:val="0"/>
          <w:marTop w:val="0"/>
          <w:marBottom w:val="0"/>
          <w:divBdr>
            <w:top w:val="none" w:sz="0" w:space="0" w:color="auto"/>
            <w:left w:val="none" w:sz="0" w:space="0" w:color="auto"/>
            <w:bottom w:val="none" w:sz="0" w:space="0" w:color="auto"/>
            <w:right w:val="none" w:sz="0" w:space="0" w:color="auto"/>
          </w:divBdr>
        </w:div>
        <w:div w:id="1883589260">
          <w:marLeft w:val="0"/>
          <w:marRight w:val="0"/>
          <w:marTop w:val="0"/>
          <w:marBottom w:val="0"/>
          <w:divBdr>
            <w:top w:val="none" w:sz="0" w:space="0" w:color="auto"/>
            <w:left w:val="none" w:sz="0" w:space="0" w:color="auto"/>
            <w:bottom w:val="none" w:sz="0" w:space="0" w:color="auto"/>
            <w:right w:val="none" w:sz="0" w:space="0" w:color="auto"/>
          </w:divBdr>
        </w:div>
        <w:div w:id="1901820744">
          <w:marLeft w:val="0"/>
          <w:marRight w:val="0"/>
          <w:marTop w:val="0"/>
          <w:marBottom w:val="0"/>
          <w:divBdr>
            <w:top w:val="none" w:sz="0" w:space="0" w:color="auto"/>
            <w:left w:val="none" w:sz="0" w:space="0" w:color="auto"/>
            <w:bottom w:val="none" w:sz="0" w:space="0" w:color="auto"/>
            <w:right w:val="none" w:sz="0" w:space="0" w:color="auto"/>
          </w:divBdr>
        </w:div>
        <w:div w:id="1950576038">
          <w:marLeft w:val="0"/>
          <w:marRight w:val="0"/>
          <w:marTop w:val="0"/>
          <w:marBottom w:val="0"/>
          <w:divBdr>
            <w:top w:val="none" w:sz="0" w:space="0" w:color="auto"/>
            <w:left w:val="none" w:sz="0" w:space="0" w:color="auto"/>
            <w:bottom w:val="none" w:sz="0" w:space="0" w:color="auto"/>
            <w:right w:val="none" w:sz="0" w:space="0" w:color="auto"/>
          </w:divBdr>
        </w:div>
        <w:div w:id="1972514159">
          <w:marLeft w:val="0"/>
          <w:marRight w:val="0"/>
          <w:marTop w:val="0"/>
          <w:marBottom w:val="0"/>
          <w:divBdr>
            <w:top w:val="none" w:sz="0" w:space="0" w:color="auto"/>
            <w:left w:val="none" w:sz="0" w:space="0" w:color="auto"/>
            <w:bottom w:val="none" w:sz="0" w:space="0" w:color="auto"/>
            <w:right w:val="none" w:sz="0" w:space="0" w:color="auto"/>
          </w:divBdr>
        </w:div>
        <w:div w:id="1974092290">
          <w:marLeft w:val="0"/>
          <w:marRight w:val="0"/>
          <w:marTop w:val="0"/>
          <w:marBottom w:val="0"/>
          <w:divBdr>
            <w:top w:val="none" w:sz="0" w:space="0" w:color="auto"/>
            <w:left w:val="none" w:sz="0" w:space="0" w:color="auto"/>
            <w:bottom w:val="none" w:sz="0" w:space="0" w:color="auto"/>
            <w:right w:val="none" w:sz="0" w:space="0" w:color="auto"/>
          </w:divBdr>
        </w:div>
        <w:div w:id="2016616735">
          <w:marLeft w:val="0"/>
          <w:marRight w:val="0"/>
          <w:marTop w:val="0"/>
          <w:marBottom w:val="0"/>
          <w:divBdr>
            <w:top w:val="none" w:sz="0" w:space="0" w:color="auto"/>
            <w:left w:val="none" w:sz="0" w:space="0" w:color="auto"/>
            <w:bottom w:val="none" w:sz="0" w:space="0" w:color="auto"/>
            <w:right w:val="none" w:sz="0" w:space="0" w:color="auto"/>
          </w:divBdr>
        </w:div>
        <w:div w:id="2030135768">
          <w:marLeft w:val="0"/>
          <w:marRight w:val="0"/>
          <w:marTop w:val="0"/>
          <w:marBottom w:val="0"/>
          <w:divBdr>
            <w:top w:val="none" w:sz="0" w:space="0" w:color="auto"/>
            <w:left w:val="none" w:sz="0" w:space="0" w:color="auto"/>
            <w:bottom w:val="none" w:sz="0" w:space="0" w:color="auto"/>
            <w:right w:val="none" w:sz="0" w:space="0" w:color="auto"/>
          </w:divBdr>
        </w:div>
        <w:div w:id="2052144268">
          <w:marLeft w:val="0"/>
          <w:marRight w:val="0"/>
          <w:marTop w:val="0"/>
          <w:marBottom w:val="0"/>
          <w:divBdr>
            <w:top w:val="none" w:sz="0" w:space="0" w:color="auto"/>
            <w:left w:val="none" w:sz="0" w:space="0" w:color="auto"/>
            <w:bottom w:val="none" w:sz="0" w:space="0" w:color="auto"/>
            <w:right w:val="none" w:sz="0" w:space="0" w:color="auto"/>
          </w:divBdr>
        </w:div>
        <w:div w:id="2072002364">
          <w:marLeft w:val="0"/>
          <w:marRight w:val="0"/>
          <w:marTop w:val="0"/>
          <w:marBottom w:val="0"/>
          <w:divBdr>
            <w:top w:val="none" w:sz="0" w:space="0" w:color="auto"/>
            <w:left w:val="none" w:sz="0" w:space="0" w:color="auto"/>
            <w:bottom w:val="none" w:sz="0" w:space="0" w:color="auto"/>
            <w:right w:val="none" w:sz="0" w:space="0" w:color="auto"/>
          </w:divBdr>
        </w:div>
        <w:div w:id="2081903739">
          <w:marLeft w:val="0"/>
          <w:marRight w:val="0"/>
          <w:marTop w:val="0"/>
          <w:marBottom w:val="0"/>
          <w:divBdr>
            <w:top w:val="none" w:sz="0" w:space="0" w:color="auto"/>
            <w:left w:val="none" w:sz="0" w:space="0" w:color="auto"/>
            <w:bottom w:val="none" w:sz="0" w:space="0" w:color="auto"/>
            <w:right w:val="none" w:sz="0" w:space="0" w:color="auto"/>
          </w:divBdr>
        </w:div>
        <w:div w:id="2113746025">
          <w:marLeft w:val="0"/>
          <w:marRight w:val="0"/>
          <w:marTop w:val="0"/>
          <w:marBottom w:val="0"/>
          <w:divBdr>
            <w:top w:val="none" w:sz="0" w:space="0" w:color="auto"/>
            <w:left w:val="none" w:sz="0" w:space="0" w:color="auto"/>
            <w:bottom w:val="none" w:sz="0" w:space="0" w:color="auto"/>
            <w:right w:val="none" w:sz="0" w:space="0" w:color="auto"/>
          </w:divBdr>
        </w:div>
        <w:div w:id="2119174179">
          <w:marLeft w:val="0"/>
          <w:marRight w:val="0"/>
          <w:marTop w:val="0"/>
          <w:marBottom w:val="0"/>
          <w:divBdr>
            <w:top w:val="none" w:sz="0" w:space="0" w:color="auto"/>
            <w:left w:val="none" w:sz="0" w:space="0" w:color="auto"/>
            <w:bottom w:val="none" w:sz="0" w:space="0" w:color="auto"/>
            <w:right w:val="none" w:sz="0" w:space="0" w:color="auto"/>
          </w:divBdr>
        </w:div>
        <w:div w:id="2132743992">
          <w:marLeft w:val="0"/>
          <w:marRight w:val="0"/>
          <w:marTop w:val="0"/>
          <w:marBottom w:val="0"/>
          <w:divBdr>
            <w:top w:val="none" w:sz="0" w:space="0" w:color="auto"/>
            <w:left w:val="none" w:sz="0" w:space="0" w:color="auto"/>
            <w:bottom w:val="none" w:sz="0" w:space="0" w:color="auto"/>
            <w:right w:val="none" w:sz="0" w:space="0" w:color="auto"/>
          </w:divBdr>
        </w:div>
      </w:divsChild>
    </w:div>
    <w:div w:id="1199464388">
      <w:bodyDiv w:val="1"/>
      <w:marLeft w:val="0"/>
      <w:marRight w:val="0"/>
      <w:marTop w:val="0"/>
      <w:marBottom w:val="0"/>
      <w:divBdr>
        <w:top w:val="none" w:sz="0" w:space="0" w:color="auto"/>
        <w:left w:val="none" w:sz="0" w:space="0" w:color="auto"/>
        <w:bottom w:val="none" w:sz="0" w:space="0" w:color="auto"/>
        <w:right w:val="none" w:sz="0" w:space="0" w:color="auto"/>
      </w:divBdr>
      <w:divsChild>
        <w:div w:id="54938694">
          <w:marLeft w:val="0"/>
          <w:marRight w:val="0"/>
          <w:marTop w:val="0"/>
          <w:marBottom w:val="0"/>
          <w:divBdr>
            <w:top w:val="none" w:sz="0" w:space="0" w:color="auto"/>
            <w:left w:val="none" w:sz="0" w:space="0" w:color="auto"/>
            <w:bottom w:val="none" w:sz="0" w:space="0" w:color="auto"/>
            <w:right w:val="none" w:sz="0" w:space="0" w:color="auto"/>
          </w:divBdr>
        </w:div>
        <w:div w:id="62679658">
          <w:marLeft w:val="0"/>
          <w:marRight w:val="0"/>
          <w:marTop w:val="0"/>
          <w:marBottom w:val="0"/>
          <w:divBdr>
            <w:top w:val="none" w:sz="0" w:space="0" w:color="auto"/>
            <w:left w:val="none" w:sz="0" w:space="0" w:color="auto"/>
            <w:bottom w:val="none" w:sz="0" w:space="0" w:color="auto"/>
            <w:right w:val="none" w:sz="0" w:space="0" w:color="auto"/>
          </w:divBdr>
        </w:div>
        <w:div w:id="99183818">
          <w:marLeft w:val="0"/>
          <w:marRight w:val="0"/>
          <w:marTop w:val="0"/>
          <w:marBottom w:val="0"/>
          <w:divBdr>
            <w:top w:val="none" w:sz="0" w:space="0" w:color="auto"/>
            <w:left w:val="none" w:sz="0" w:space="0" w:color="auto"/>
            <w:bottom w:val="none" w:sz="0" w:space="0" w:color="auto"/>
            <w:right w:val="none" w:sz="0" w:space="0" w:color="auto"/>
          </w:divBdr>
        </w:div>
        <w:div w:id="132448911">
          <w:marLeft w:val="0"/>
          <w:marRight w:val="0"/>
          <w:marTop w:val="0"/>
          <w:marBottom w:val="0"/>
          <w:divBdr>
            <w:top w:val="none" w:sz="0" w:space="0" w:color="auto"/>
            <w:left w:val="none" w:sz="0" w:space="0" w:color="auto"/>
            <w:bottom w:val="none" w:sz="0" w:space="0" w:color="auto"/>
            <w:right w:val="none" w:sz="0" w:space="0" w:color="auto"/>
          </w:divBdr>
        </w:div>
        <w:div w:id="148787659">
          <w:marLeft w:val="0"/>
          <w:marRight w:val="0"/>
          <w:marTop w:val="0"/>
          <w:marBottom w:val="0"/>
          <w:divBdr>
            <w:top w:val="none" w:sz="0" w:space="0" w:color="auto"/>
            <w:left w:val="none" w:sz="0" w:space="0" w:color="auto"/>
            <w:bottom w:val="none" w:sz="0" w:space="0" w:color="auto"/>
            <w:right w:val="none" w:sz="0" w:space="0" w:color="auto"/>
          </w:divBdr>
        </w:div>
        <w:div w:id="159927605">
          <w:marLeft w:val="0"/>
          <w:marRight w:val="0"/>
          <w:marTop w:val="0"/>
          <w:marBottom w:val="0"/>
          <w:divBdr>
            <w:top w:val="none" w:sz="0" w:space="0" w:color="auto"/>
            <w:left w:val="none" w:sz="0" w:space="0" w:color="auto"/>
            <w:bottom w:val="none" w:sz="0" w:space="0" w:color="auto"/>
            <w:right w:val="none" w:sz="0" w:space="0" w:color="auto"/>
          </w:divBdr>
        </w:div>
        <w:div w:id="161505012">
          <w:marLeft w:val="0"/>
          <w:marRight w:val="0"/>
          <w:marTop w:val="0"/>
          <w:marBottom w:val="0"/>
          <w:divBdr>
            <w:top w:val="none" w:sz="0" w:space="0" w:color="auto"/>
            <w:left w:val="none" w:sz="0" w:space="0" w:color="auto"/>
            <w:bottom w:val="none" w:sz="0" w:space="0" w:color="auto"/>
            <w:right w:val="none" w:sz="0" w:space="0" w:color="auto"/>
          </w:divBdr>
        </w:div>
        <w:div w:id="168565557">
          <w:marLeft w:val="0"/>
          <w:marRight w:val="0"/>
          <w:marTop w:val="0"/>
          <w:marBottom w:val="0"/>
          <w:divBdr>
            <w:top w:val="none" w:sz="0" w:space="0" w:color="auto"/>
            <w:left w:val="none" w:sz="0" w:space="0" w:color="auto"/>
            <w:bottom w:val="none" w:sz="0" w:space="0" w:color="auto"/>
            <w:right w:val="none" w:sz="0" w:space="0" w:color="auto"/>
          </w:divBdr>
        </w:div>
        <w:div w:id="203831871">
          <w:marLeft w:val="0"/>
          <w:marRight w:val="0"/>
          <w:marTop w:val="0"/>
          <w:marBottom w:val="0"/>
          <w:divBdr>
            <w:top w:val="none" w:sz="0" w:space="0" w:color="auto"/>
            <w:left w:val="none" w:sz="0" w:space="0" w:color="auto"/>
            <w:bottom w:val="none" w:sz="0" w:space="0" w:color="auto"/>
            <w:right w:val="none" w:sz="0" w:space="0" w:color="auto"/>
          </w:divBdr>
        </w:div>
        <w:div w:id="335428682">
          <w:marLeft w:val="0"/>
          <w:marRight w:val="0"/>
          <w:marTop w:val="0"/>
          <w:marBottom w:val="0"/>
          <w:divBdr>
            <w:top w:val="none" w:sz="0" w:space="0" w:color="auto"/>
            <w:left w:val="none" w:sz="0" w:space="0" w:color="auto"/>
            <w:bottom w:val="none" w:sz="0" w:space="0" w:color="auto"/>
            <w:right w:val="none" w:sz="0" w:space="0" w:color="auto"/>
          </w:divBdr>
        </w:div>
        <w:div w:id="451019791">
          <w:marLeft w:val="0"/>
          <w:marRight w:val="0"/>
          <w:marTop w:val="0"/>
          <w:marBottom w:val="0"/>
          <w:divBdr>
            <w:top w:val="none" w:sz="0" w:space="0" w:color="auto"/>
            <w:left w:val="none" w:sz="0" w:space="0" w:color="auto"/>
            <w:bottom w:val="none" w:sz="0" w:space="0" w:color="auto"/>
            <w:right w:val="none" w:sz="0" w:space="0" w:color="auto"/>
          </w:divBdr>
        </w:div>
        <w:div w:id="459612845">
          <w:marLeft w:val="0"/>
          <w:marRight w:val="0"/>
          <w:marTop w:val="0"/>
          <w:marBottom w:val="0"/>
          <w:divBdr>
            <w:top w:val="none" w:sz="0" w:space="0" w:color="auto"/>
            <w:left w:val="none" w:sz="0" w:space="0" w:color="auto"/>
            <w:bottom w:val="none" w:sz="0" w:space="0" w:color="auto"/>
            <w:right w:val="none" w:sz="0" w:space="0" w:color="auto"/>
          </w:divBdr>
        </w:div>
        <w:div w:id="566456985">
          <w:marLeft w:val="0"/>
          <w:marRight w:val="0"/>
          <w:marTop w:val="0"/>
          <w:marBottom w:val="0"/>
          <w:divBdr>
            <w:top w:val="none" w:sz="0" w:space="0" w:color="auto"/>
            <w:left w:val="none" w:sz="0" w:space="0" w:color="auto"/>
            <w:bottom w:val="none" w:sz="0" w:space="0" w:color="auto"/>
            <w:right w:val="none" w:sz="0" w:space="0" w:color="auto"/>
          </w:divBdr>
        </w:div>
        <w:div w:id="629242566">
          <w:marLeft w:val="0"/>
          <w:marRight w:val="0"/>
          <w:marTop w:val="0"/>
          <w:marBottom w:val="0"/>
          <w:divBdr>
            <w:top w:val="none" w:sz="0" w:space="0" w:color="auto"/>
            <w:left w:val="none" w:sz="0" w:space="0" w:color="auto"/>
            <w:bottom w:val="none" w:sz="0" w:space="0" w:color="auto"/>
            <w:right w:val="none" w:sz="0" w:space="0" w:color="auto"/>
          </w:divBdr>
        </w:div>
        <w:div w:id="675769472">
          <w:marLeft w:val="0"/>
          <w:marRight w:val="0"/>
          <w:marTop w:val="0"/>
          <w:marBottom w:val="0"/>
          <w:divBdr>
            <w:top w:val="none" w:sz="0" w:space="0" w:color="auto"/>
            <w:left w:val="none" w:sz="0" w:space="0" w:color="auto"/>
            <w:bottom w:val="none" w:sz="0" w:space="0" w:color="auto"/>
            <w:right w:val="none" w:sz="0" w:space="0" w:color="auto"/>
          </w:divBdr>
        </w:div>
        <w:div w:id="689335108">
          <w:marLeft w:val="0"/>
          <w:marRight w:val="0"/>
          <w:marTop w:val="0"/>
          <w:marBottom w:val="0"/>
          <w:divBdr>
            <w:top w:val="none" w:sz="0" w:space="0" w:color="auto"/>
            <w:left w:val="none" w:sz="0" w:space="0" w:color="auto"/>
            <w:bottom w:val="none" w:sz="0" w:space="0" w:color="auto"/>
            <w:right w:val="none" w:sz="0" w:space="0" w:color="auto"/>
          </w:divBdr>
        </w:div>
        <w:div w:id="790438344">
          <w:marLeft w:val="0"/>
          <w:marRight w:val="0"/>
          <w:marTop w:val="0"/>
          <w:marBottom w:val="0"/>
          <w:divBdr>
            <w:top w:val="none" w:sz="0" w:space="0" w:color="auto"/>
            <w:left w:val="none" w:sz="0" w:space="0" w:color="auto"/>
            <w:bottom w:val="none" w:sz="0" w:space="0" w:color="auto"/>
            <w:right w:val="none" w:sz="0" w:space="0" w:color="auto"/>
          </w:divBdr>
        </w:div>
        <w:div w:id="833226090">
          <w:marLeft w:val="0"/>
          <w:marRight w:val="0"/>
          <w:marTop w:val="0"/>
          <w:marBottom w:val="0"/>
          <w:divBdr>
            <w:top w:val="none" w:sz="0" w:space="0" w:color="auto"/>
            <w:left w:val="none" w:sz="0" w:space="0" w:color="auto"/>
            <w:bottom w:val="none" w:sz="0" w:space="0" w:color="auto"/>
            <w:right w:val="none" w:sz="0" w:space="0" w:color="auto"/>
          </w:divBdr>
        </w:div>
        <w:div w:id="859397013">
          <w:marLeft w:val="0"/>
          <w:marRight w:val="0"/>
          <w:marTop w:val="0"/>
          <w:marBottom w:val="0"/>
          <w:divBdr>
            <w:top w:val="none" w:sz="0" w:space="0" w:color="auto"/>
            <w:left w:val="none" w:sz="0" w:space="0" w:color="auto"/>
            <w:bottom w:val="none" w:sz="0" w:space="0" w:color="auto"/>
            <w:right w:val="none" w:sz="0" w:space="0" w:color="auto"/>
          </w:divBdr>
        </w:div>
        <w:div w:id="900948052">
          <w:marLeft w:val="0"/>
          <w:marRight w:val="0"/>
          <w:marTop w:val="0"/>
          <w:marBottom w:val="0"/>
          <w:divBdr>
            <w:top w:val="none" w:sz="0" w:space="0" w:color="auto"/>
            <w:left w:val="none" w:sz="0" w:space="0" w:color="auto"/>
            <w:bottom w:val="none" w:sz="0" w:space="0" w:color="auto"/>
            <w:right w:val="none" w:sz="0" w:space="0" w:color="auto"/>
          </w:divBdr>
        </w:div>
        <w:div w:id="1136411666">
          <w:marLeft w:val="0"/>
          <w:marRight w:val="0"/>
          <w:marTop w:val="0"/>
          <w:marBottom w:val="0"/>
          <w:divBdr>
            <w:top w:val="none" w:sz="0" w:space="0" w:color="auto"/>
            <w:left w:val="none" w:sz="0" w:space="0" w:color="auto"/>
            <w:bottom w:val="none" w:sz="0" w:space="0" w:color="auto"/>
            <w:right w:val="none" w:sz="0" w:space="0" w:color="auto"/>
          </w:divBdr>
        </w:div>
        <w:div w:id="1172527651">
          <w:marLeft w:val="0"/>
          <w:marRight w:val="0"/>
          <w:marTop w:val="0"/>
          <w:marBottom w:val="0"/>
          <w:divBdr>
            <w:top w:val="none" w:sz="0" w:space="0" w:color="auto"/>
            <w:left w:val="none" w:sz="0" w:space="0" w:color="auto"/>
            <w:bottom w:val="none" w:sz="0" w:space="0" w:color="auto"/>
            <w:right w:val="none" w:sz="0" w:space="0" w:color="auto"/>
          </w:divBdr>
        </w:div>
        <w:div w:id="1218281393">
          <w:marLeft w:val="0"/>
          <w:marRight w:val="0"/>
          <w:marTop w:val="0"/>
          <w:marBottom w:val="0"/>
          <w:divBdr>
            <w:top w:val="none" w:sz="0" w:space="0" w:color="auto"/>
            <w:left w:val="none" w:sz="0" w:space="0" w:color="auto"/>
            <w:bottom w:val="none" w:sz="0" w:space="0" w:color="auto"/>
            <w:right w:val="none" w:sz="0" w:space="0" w:color="auto"/>
          </w:divBdr>
        </w:div>
        <w:div w:id="1237595181">
          <w:marLeft w:val="0"/>
          <w:marRight w:val="0"/>
          <w:marTop w:val="0"/>
          <w:marBottom w:val="0"/>
          <w:divBdr>
            <w:top w:val="none" w:sz="0" w:space="0" w:color="auto"/>
            <w:left w:val="none" w:sz="0" w:space="0" w:color="auto"/>
            <w:bottom w:val="none" w:sz="0" w:space="0" w:color="auto"/>
            <w:right w:val="none" w:sz="0" w:space="0" w:color="auto"/>
          </w:divBdr>
        </w:div>
        <w:div w:id="1254314076">
          <w:marLeft w:val="0"/>
          <w:marRight w:val="0"/>
          <w:marTop w:val="0"/>
          <w:marBottom w:val="0"/>
          <w:divBdr>
            <w:top w:val="none" w:sz="0" w:space="0" w:color="auto"/>
            <w:left w:val="none" w:sz="0" w:space="0" w:color="auto"/>
            <w:bottom w:val="none" w:sz="0" w:space="0" w:color="auto"/>
            <w:right w:val="none" w:sz="0" w:space="0" w:color="auto"/>
          </w:divBdr>
        </w:div>
        <w:div w:id="1385327693">
          <w:marLeft w:val="0"/>
          <w:marRight w:val="0"/>
          <w:marTop w:val="0"/>
          <w:marBottom w:val="0"/>
          <w:divBdr>
            <w:top w:val="none" w:sz="0" w:space="0" w:color="auto"/>
            <w:left w:val="none" w:sz="0" w:space="0" w:color="auto"/>
            <w:bottom w:val="none" w:sz="0" w:space="0" w:color="auto"/>
            <w:right w:val="none" w:sz="0" w:space="0" w:color="auto"/>
          </w:divBdr>
        </w:div>
        <w:div w:id="1523321658">
          <w:marLeft w:val="0"/>
          <w:marRight w:val="0"/>
          <w:marTop w:val="0"/>
          <w:marBottom w:val="0"/>
          <w:divBdr>
            <w:top w:val="none" w:sz="0" w:space="0" w:color="auto"/>
            <w:left w:val="none" w:sz="0" w:space="0" w:color="auto"/>
            <w:bottom w:val="none" w:sz="0" w:space="0" w:color="auto"/>
            <w:right w:val="none" w:sz="0" w:space="0" w:color="auto"/>
          </w:divBdr>
        </w:div>
        <w:div w:id="1607928353">
          <w:marLeft w:val="0"/>
          <w:marRight w:val="0"/>
          <w:marTop w:val="0"/>
          <w:marBottom w:val="0"/>
          <w:divBdr>
            <w:top w:val="none" w:sz="0" w:space="0" w:color="auto"/>
            <w:left w:val="none" w:sz="0" w:space="0" w:color="auto"/>
            <w:bottom w:val="none" w:sz="0" w:space="0" w:color="auto"/>
            <w:right w:val="none" w:sz="0" w:space="0" w:color="auto"/>
          </w:divBdr>
        </w:div>
        <w:div w:id="1705785576">
          <w:marLeft w:val="0"/>
          <w:marRight w:val="0"/>
          <w:marTop w:val="0"/>
          <w:marBottom w:val="0"/>
          <w:divBdr>
            <w:top w:val="none" w:sz="0" w:space="0" w:color="auto"/>
            <w:left w:val="none" w:sz="0" w:space="0" w:color="auto"/>
            <w:bottom w:val="none" w:sz="0" w:space="0" w:color="auto"/>
            <w:right w:val="none" w:sz="0" w:space="0" w:color="auto"/>
          </w:divBdr>
        </w:div>
        <w:div w:id="1738699423">
          <w:marLeft w:val="0"/>
          <w:marRight w:val="0"/>
          <w:marTop w:val="0"/>
          <w:marBottom w:val="0"/>
          <w:divBdr>
            <w:top w:val="none" w:sz="0" w:space="0" w:color="auto"/>
            <w:left w:val="none" w:sz="0" w:space="0" w:color="auto"/>
            <w:bottom w:val="none" w:sz="0" w:space="0" w:color="auto"/>
            <w:right w:val="none" w:sz="0" w:space="0" w:color="auto"/>
          </w:divBdr>
        </w:div>
        <w:div w:id="1854570365">
          <w:marLeft w:val="0"/>
          <w:marRight w:val="0"/>
          <w:marTop w:val="0"/>
          <w:marBottom w:val="0"/>
          <w:divBdr>
            <w:top w:val="none" w:sz="0" w:space="0" w:color="auto"/>
            <w:left w:val="none" w:sz="0" w:space="0" w:color="auto"/>
            <w:bottom w:val="none" w:sz="0" w:space="0" w:color="auto"/>
            <w:right w:val="none" w:sz="0" w:space="0" w:color="auto"/>
          </w:divBdr>
        </w:div>
        <w:div w:id="1899320688">
          <w:marLeft w:val="0"/>
          <w:marRight w:val="0"/>
          <w:marTop w:val="0"/>
          <w:marBottom w:val="0"/>
          <w:divBdr>
            <w:top w:val="none" w:sz="0" w:space="0" w:color="auto"/>
            <w:left w:val="none" w:sz="0" w:space="0" w:color="auto"/>
            <w:bottom w:val="none" w:sz="0" w:space="0" w:color="auto"/>
            <w:right w:val="none" w:sz="0" w:space="0" w:color="auto"/>
          </w:divBdr>
        </w:div>
        <w:div w:id="1965574649">
          <w:marLeft w:val="0"/>
          <w:marRight w:val="0"/>
          <w:marTop w:val="0"/>
          <w:marBottom w:val="0"/>
          <w:divBdr>
            <w:top w:val="none" w:sz="0" w:space="0" w:color="auto"/>
            <w:left w:val="none" w:sz="0" w:space="0" w:color="auto"/>
            <w:bottom w:val="none" w:sz="0" w:space="0" w:color="auto"/>
            <w:right w:val="none" w:sz="0" w:space="0" w:color="auto"/>
          </w:divBdr>
        </w:div>
        <w:div w:id="2053118081">
          <w:marLeft w:val="0"/>
          <w:marRight w:val="0"/>
          <w:marTop w:val="0"/>
          <w:marBottom w:val="0"/>
          <w:divBdr>
            <w:top w:val="none" w:sz="0" w:space="0" w:color="auto"/>
            <w:left w:val="none" w:sz="0" w:space="0" w:color="auto"/>
            <w:bottom w:val="none" w:sz="0" w:space="0" w:color="auto"/>
            <w:right w:val="none" w:sz="0" w:space="0" w:color="auto"/>
          </w:divBdr>
        </w:div>
      </w:divsChild>
    </w:div>
    <w:div w:id="1200315178">
      <w:bodyDiv w:val="1"/>
      <w:marLeft w:val="0"/>
      <w:marRight w:val="0"/>
      <w:marTop w:val="0"/>
      <w:marBottom w:val="0"/>
      <w:divBdr>
        <w:top w:val="none" w:sz="0" w:space="0" w:color="auto"/>
        <w:left w:val="none" w:sz="0" w:space="0" w:color="auto"/>
        <w:bottom w:val="none" w:sz="0" w:space="0" w:color="auto"/>
        <w:right w:val="none" w:sz="0" w:space="0" w:color="auto"/>
      </w:divBdr>
      <w:divsChild>
        <w:div w:id="549224309">
          <w:marLeft w:val="0"/>
          <w:marRight w:val="0"/>
          <w:marTop w:val="0"/>
          <w:marBottom w:val="0"/>
          <w:divBdr>
            <w:top w:val="none" w:sz="0" w:space="0" w:color="auto"/>
            <w:left w:val="none" w:sz="0" w:space="0" w:color="auto"/>
            <w:bottom w:val="none" w:sz="0" w:space="0" w:color="auto"/>
            <w:right w:val="none" w:sz="0" w:space="0" w:color="auto"/>
          </w:divBdr>
          <w:divsChild>
            <w:div w:id="1807236518">
              <w:marLeft w:val="0"/>
              <w:marRight w:val="0"/>
              <w:marTop w:val="0"/>
              <w:marBottom w:val="0"/>
              <w:divBdr>
                <w:top w:val="none" w:sz="0" w:space="0" w:color="auto"/>
                <w:left w:val="none" w:sz="0" w:space="0" w:color="auto"/>
                <w:bottom w:val="none" w:sz="0" w:space="0" w:color="auto"/>
                <w:right w:val="none" w:sz="0" w:space="0" w:color="auto"/>
              </w:divBdr>
              <w:divsChild>
                <w:div w:id="858812069">
                  <w:marLeft w:val="0"/>
                  <w:marRight w:val="0"/>
                  <w:marTop w:val="0"/>
                  <w:marBottom w:val="0"/>
                  <w:divBdr>
                    <w:top w:val="none" w:sz="0" w:space="0" w:color="auto"/>
                    <w:left w:val="none" w:sz="0" w:space="0" w:color="auto"/>
                    <w:bottom w:val="none" w:sz="0" w:space="0" w:color="auto"/>
                    <w:right w:val="none" w:sz="0" w:space="0" w:color="auto"/>
                  </w:divBdr>
                  <w:divsChild>
                    <w:div w:id="483472432">
                      <w:marLeft w:val="0"/>
                      <w:marRight w:val="0"/>
                      <w:marTop w:val="0"/>
                      <w:marBottom w:val="0"/>
                      <w:divBdr>
                        <w:top w:val="none" w:sz="0" w:space="0" w:color="auto"/>
                        <w:left w:val="none" w:sz="0" w:space="0" w:color="auto"/>
                        <w:bottom w:val="none" w:sz="0" w:space="0" w:color="auto"/>
                        <w:right w:val="none" w:sz="0" w:space="0" w:color="auto"/>
                      </w:divBdr>
                      <w:divsChild>
                        <w:div w:id="517349536">
                          <w:marLeft w:val="0"/>
                          <w:marRight w:val="0"/>
                          <w:marTop w:val="0"/>
                          <w:marBottom w:val="0"/>
                          <w:divBdr>
                            <w:top w:val="none" w:sz="0" w:space="0" w:color="auto"/>
                            <w:left w:val="none" w:sz="0" w:space="0" w:color="auto"/>
                            <w:bottom w:val="none" w:sz="0" w:space="0" w:color="auto"/>
                            <w:right w:val="none" w:sz="0" w:space="0" w:color="auto"/>
                          </w:divBdr>
                          <w:divsChild>
                            <w:div w:id="1543396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12342569">
          <w:marLeft w:val="0"/>
          <w:marRight w:val="0"/>
          <w:marTop w:val="0"/>
          <w:marBottom w:val="0"/>
          <w:divBdr>
            <w:top w:val="none" w:sz="0" w:space="0" w:color="auto"/>
            <w:left w:val="none" w:sz="0" w:space="0" w:color="auto"/>
            <w:bottom w:val="none" w:sz="0" w:space="0" w:color="auto"/>
            <w:right w:val="none" w:sz="0" w:space="0" w:color="auto"/>
          </w:divBdr>
          <w:divsChild>
            <w:div w:id="1730152056">
              <w:marLeft w:val="0"/>
              <w:marRight w:val="0"/>
              <w:marTop w:val="0"/>
              <w:marBottom w:val="0"/>
              <w:divBdr>
                <w:top w:val="none" w:sz="0" w:space="0" w:color="auto"/>
                <w:left w:val="none" w:sz="0" w:space="0" w:color="auto"/>
                <w:bottom w:val="none" w:sz="0" w:space="0" w:color="auto"/>
                <w:right w:val="none" w:sz="0" w:space="0" w:color="auto"/>
              </w:divBdr>
              <w:divsChild>
                <w:div w:id="1922715383">
                  <w:marLeft w:val="0"/>
                  <w:marRight w:val="0"/>
                  <w:marTop w:val="0"/>
                  <w:marBottom w:val="0"/>
                  <w:divBdr>
                    <w:top w:val="none" w:sz="0" w:space="0" w:color="auto"/>
                    <w:left w:val="none" w:sz="0" w:space="0" w:color="auto"/>
                    <w:bottom w:val="none" w:sz="0" w:space="0" w:color="auto"/>
                    <w:right w:val="none" w:sz="0" w:space="0" w:color="auto"/>
                  </w:divBdr>
                  <w:divsChild>
                    <w:div w:id="883372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02746643">
      <w:bodyDiv w:val="1"/>
      <w:marLeft w:val="0"/>
      <w:marRight w:val="0"/>
      <w:marTop w:val="0"/>
      <w:marBottom w:val="0"/>
      <w:divBdr>
        <w:top w:val="none" w:sz="0" w:space="0" w:color="auto"/>
        <w:left w:val="none" w:sz="0" w:space="0" w:color="auto"/>
        <w:bottom w:val="none" w:sz="0" w:space="0" w:color="auto"/>
        <w:right w:val="none" w:sz="0" w:space="0" w:color="auto"/>
      </w:divBdr>
      <w:divsChild>
        <w:div w:id="389577134">
          <w:marLeft w:val="446"/>
          <w:marRight w:val="0"/>
          <w:marTop w:val="264"/>
          <w:marBottom w:val="0"/>
          <w:divBdr>
            <w:top w:val="none" w:sz="0" w:space="0" w:color="auto"/>
            <w:left w:val="none" w:sz="0" w:space="0" w:color="auto"/>
            <w:bottom w:val="none" w:sz="0" w:space="0" w:color="auto"/>
            <w:right w:val="none" w:sz="0" w:space="0" w:color="auto"/>
          </w:divBdr>
        </w:div>
        <w:div w:id="928778785">
          <w:marLeft w:val="446"/>
          <w:marRight w:val="0"/>
          <w:marTop w:val="264"/>
          <w:marBottom w:val="0"/>
          <w:divBdr>
            <w:top w:val="none" w:sz="0" w:space="0" w:color="auto"/>
            <w:left w:val="none" w:sz="0" w:space="0" w:color="auto"/>
            <w:bottom w:val="none" w:sz="0" w:space="0" w:color="auto"/>
            <w:right w:val="none" w:sz="0" w:space="0" w:color="auto"/>
          </w:divBdr>
        </w:div>
      </w:divsChild>
    </w:div>
    <w:div w:id="1207138929">
      <w:bodyDiv w:val="1"/>
      <w:marLeft w:val="0"/>
      <w:marRight w:val="0"/>
      <w:marTop w:val="0"/>
      <w:marBottom w:val="0"/>
      <w:divBdr>
        <w:top w:val="none" w:sz="0" w:space="0" w:color="auto"/>
        <w:left w:val="none" w:sz="0" w:space="0" w:color="auto"/>
        <w:bottom w:val="none" w:sz="0" w:space="0" w:color="auto"/>
        <w:right w:val="none" w:sz="0" w:space="0" w:color="auto"/>
      </w:divBdr>
      <w:divsChild>
        <w:div w:id="147787321">
          <w:marLeft w:val="0"/>
          <w:marRight w:val="0"/>
          <w:marTop w:val="0"/>
          <w:marBottom w:val="0"/>
          <w:divBdr>
            <w:top w:val="none" w:sz="0" w:space="0" w:color="auto"/>
            <w:left w:val="none" w:sz="0" w:space="0" w:color="auto"/>
            <w:bottom w:val="none" w:sz="0" w:space="0" w:color="auto"/>
            <w:right w:val="none" w:sz="0" w:space="0" w:color="auto"/>
          </w:divBdr>
        </w:div>
        <w:div w:id="471213736">
          <w:marLeft w:val="0"/>
          <w:marRight w:val="0"/>
          <w:marTop w:val="0"/>
          <w:marBottom w:val="0"/>
          <w:divBdr>
            <w:top w:val="none" w:sz="0" w:space="0" w:color="auto"/>
            <w:left w:val="none" w:sz="0" w:space="0" w:color="auto"/>
            <w:bottom w:val="none" w:sz="0" w:space="0" w:color="auto"/>
            <w:right w:val="none" w:sz="0" w:space="0" w:color="auto"/>
          </w:divBdr>
        </w:div>
        <w:div w:id="497816261">
          <w:marLeft w:val="0"/>
          <w:marRight w:val="0"/>
          <w:marTop w:val="0"/>
          <w:marBottom w:val="0"/>
          <w:divBdr>
            <w:top w:val="none" w:sz="0" w:space="0" w:color="auto"/>
            <w:left w:val="none" w:sz="0" w:space="0" w:color="auto"/>
            <w:bottom w:val="none" w:sz="0" w:space="0" w:color="auto"/>
            <w:right w:val="none" w:sz="0" w:space="0" w:color="auto"/>
          </w:divBdr>
        </w:div>
        <w:div w:id="577642305">
          <w:marLeft w:val="0"/>
          <w:marRight w:val="0"/>
          <w:marTop w:val="0"/>
          <w:marBottom w:val="0"/>
          <w:divBdr>
            <w:top w:val="none" w:sz="0" w:space="0" w:color="auto"/>
            <w:left w:val="none" w:sz="0" w:space="0" w:color="auto"/>
            <w:bottom w:val="none" w:sz="0" w:space="0" w:color="auto"/>
            <w:right w:val="none" w:sz="0" w:space="0" w:color="auto"/>
          </w:divBdr>
        </w:div>
        <w:div w:id="598372159">
          <w:marLeft w:val="0"/>
          <w:marRight w:val="0"/>
          <w:marTop w:val="0"/>
          <w:marBottom w:val="0"/>
          <w:divBdr>
            <w:top w:val="none" w:sz="0" w:space="0" w:color="auto"/>
            <w:left w:val="none" w:sz="0" w:space="0" w:color="auto"/>
            <w:bottom w:val="none" w:sz="0" w:space="0" w:color="auto"/>
            <w:right w:val="none" w:sz="0" w:space="0" w:color="auto"/>
          </w:divBdr>
        </w:div>
        <w:div w:id="665591638">
          <w:marLeft w:val="0"/>
          <w:marRight w:val="0"/>
          <w:marTop w:val="0"/>
          <w:marBottom w:val="0"/>
          <w:divBdr>
            <w:top w:val="none" w:sz="0" w:space="0" w:color="auto"/>
            <w:left w:val="none" w:sz="0" w:space="0" w:color="auto"/>
            <w:bottom w:val="none" w:sz="0" w:space="0" w:color="auto"/>
            <w:right w:val="none" w:sz="0" w:space="0" w:color="auto"/>
          </w:divBdr>
        </w:div>
        <w:div w:id="815495423">
          <w:marLeft w:val="0"/>
          <w:marRight w:val="0"/>
          <w:marTop w:val="0"/>
          <w:marBottom w:val="0"/>
          <w:divBdr>
            <w:top w:val="none" w:sz="0" w:space="0" w:color="auto"/>
            <w:left w:val="none" w:sz="0" w:space="0" w:color="auto"/>
            <w:bottom w:val="none" w:sz="0" w:space="0" w:color="auto"/>
            <w:right w:val="none" w:sz="0" w:space="0" w:color="auto"/>
          </w:divBdr>
        </w:div>
        <w:div w:id="1061054996">
          <w:marLeft w:val="0"/>
          <w:marRight w:val="0"/>
          <w:marTop w:val="0"/>
          <w:marBottom w:val="0"/>
          <w:divBdr>
            <w:top w:val="none" w:sz="0" w:space="0" w:color="auto"/>
            <w:left w:val="none" w:sz="0" w:space="0" w:color="auto"/>
            <w:bottom w:val="none" w:sz="0" w:space="0" w:color="auto"/>
            <w:right w:val="none" w:sz="0" w:space="0" w:color="auto"/>
          </w:divBdr>
        </w:div>
        <w:div w:id="1070420909">
          <w:marLeft w:val="0"/>
          <w:marRight w:val="0"/>
          <w:marTop w:val="0"/>
          <w:marBottom w:val="0"/>
          <w:divBdr>
            <w:top w:val="none" w:sz="0" w:space="0" w:color="auto"/>
            <w:left w:val="none" w:sz="0" w:space="0" w:color="auto"/>
            <w:bottom w:val="none" w:sz="0" w:space="0" w:color="auto"/>
            <w:right w:val="none" w:sz="0" w:space="0" w:color="auto"/>
          </w:divBdr>
        </w:div>
        <w:div w:id="1133669919">
          <w:marLeft w:val="0"/>
          <w:marRight w:val="0"/>
          <w:marTop w:val="0"/>
          <w:marBottom w:val="0"/>
          <w:divBdr>
            <w:top w:val="none" w:sz="0" w:space="0" w:color="auto"/>
            <w:left w:val="none" w:sz="0" w:space="0" w:color="auto"/>
            <w:bottom w:val="none" w:sz="0" w:space="0" w:color="auto"/>
            <w:right w:val="none" w:sz="0" w:space="0" w:color="auto"/>
          </w:divBdr>
        </w:div>
        <w:div w:id="1348410965">
          <w:marLeft w:val="0"/>
          <w:marRight w:val="0"/>
          <w:marTop w:val="0"/>
          <w:marBottom w:val="0"/>
          <w:divBdr>
            <w:top w:val="none" w:sz="0" w:space="0" w:color="auto"/>
            <w:left w:val="none" w:sz="0" w:space="0" w:color="auto"/>
            <w:bottom w:val="none" w:sz="0" w:space="0" w:color="auto"/>
            <w:right w:val="none" w:sz="0" w:space="0" w:color="auto"/>
          </w:divBdr>
        </w:div>
        <w:div w:id="2020739851">
          <w:marLeft w:val="0"/>
          <w:marRight w:val="0"/>
          <w:marTop w:val="0"/>
          <w:marBottom w:val="0"/>
          <w:divBdr>
            <w:top w:val="none" w:sz="0" w:space="0" w:color="auto"/>
            <w:left w:val="none" w:sz="0" w:space="0" w:color="auto"/>
            <w:bottom w:val="none" w:sz="0" w:space="0" w:color="auto"/>
            <w:right w:val="none" w:sz="0" w:space="0" w:color="auto"/>
          </w:divBdr>
        </w:div>
      </w:divsChild>
    </w:div>
    <w:div w:id="1212229768">
      <w:bodyDiv w:val="1"/>
      <w:marLeft w:val="0"/>
      <w:marRight w:val="0"/>
      <w:marTop w:val="0"/>
      <w:marBottom w:val="0"/>
      <w:divBdr>
        <w:top w:val="none" w:sz="0" w:space="0" w:color="auto"/>
        <w:left w:val="none" w:sz="0" w:space="0" w:color="auto"/>
        <w:bottom w:val="none" w:sz="0" w:space="0" w:color="auto"/>
        <w:right w:val="none" w:sz="0" w:space="0" w:color="auto"/>
      </w:divBdr>
    </w:div>
    <w:div w:id="1220286989">
      <w:bodyDiv w:val="1"/>
      <w:marLeft w:val="0"/>
      <w:marRight w:val="0"/>
      <w:marTop w:val="0"/>
      <w:marBottom w:val="0"/>
      <w:divBdr>
        <w:top w:val="none" w:sz="0" w:space="0" w:color="auto"/>
        <w:left w:val="none" w:sz="0" w:space="0" w:color="auto"/>
        <w:bottom w:val="none" w:sz="0" w:space="0" w:color="auto"/>
        <w:right w:val="none" w:sz="0" w:space="0" w:color="auto"/>
      </w:divBdr>
    </w:div>
    <w:div w:id="1222523770">
      <w:bodyDiv w:val="1"/>
      <w:marLeft w:val="0"/>
      <w:marRight w:val="0"/>
      <w:marTop w:val="0"/>
      <w:marBottom w:val="0"/>
      <w:divBdr>
        <w:top w:val="none" w:sz="0" w:space="0" w:color="auto"/>
        <w:left w:val="none" w:sz="0" w:space="0" w:color="auto"/>
        <w:bottom w:val="none" w:sz="0" w:space="0" w:color="auto"/>
        <w:right w:val="none" w:sz="0" w:space="0" w:color="auto"/>
      </w:divBdr>
    </w:div>
    <w:div w:id="1228301107">
      <w:bodyDiv w:val="1"/>
      <w:marLeft w:val="0"/>
      <w:marRight w:val="0"/>
      <w:marTop w:val="0"/>
      <w:marBottom w:val="0"/>
      <w:divBdr>
        <w:top w:val="none" w:sz="0" w:space="0" w:color="auto"/>
        <w:left w:val="none" w:sz="0" w:space="0" w:color="auto"/>
        <w:bottom w:val="none" w:sz="0" w:space="0" w:color="auto"/>
        <w:right w:val="none" w:sz="0" w:space="0" w:color="auto"/>
      </w:divBdr>
      <w:divsChild>
        <w:div w:id="1000425659">
          <w:marLeft w:val="0"/>
          <w:marRight w:val="0"/>
          <w:marTop w:val="0"/>
          <w:marBottom w:val="0"/>
          <w:divBdr>
            <w:top w:val="none" w:sz="0" w:space="0" w:color="auto"/>
            <w:left w:val="none" w:sz="0" w:space="0" w:color="auto"/>
            <w:bottom w:val="none" w:sz="0" w:space="0" w:color="auto"/>
            <w:right w:val="none" w:sz="0" w:space="0" w:color="auto"/>
          </w:divBdr>
          <w:divsChild>
            <w:div w:id="546454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7152927">
      <w:bodyDiv w:val="1"/>
      <w:marLeft w:val="0"/>
      <w:marRight w:val="0"/>
      <w:marTop w:val="0"/>
      <w:marBottom w:val="0"/>
      <w:divBdr>
        <w:top w:val="none" w:sz="0" w:space="0" w:color="auto"/>
        <w:left w:val="none" w:sz="0" w:space="0" w:color="auto"/>
        <w:bottom w:val="none" w:sz="0" w:space="0" w:color="auto"/>
        <w:right w:val="none" w:sz="0" w:space="0" w:color="auto"/>
      </w:divBdr>
    </w:div>
    <w:div w:id="1248731370">
      <w:bodyDiv w:val="1"/>
      <w:marLeft w:val="0"/>
      <w:marRight w:val="0"/>
      <w:marTop w:val="0"/>
      <w:marBottom w:val="0"/>
      <w:divBdr>
        <w:top w:val="none" w:sz="0" w:space="0" w:color="auto"/>
        <w:left w:val="none" w:sz="0" w:space="0" w:color="auto"/>
        <w:bottom w:val="none" w:sz="0" w:space="0" w:color="auto"/>
        <w:right w:val="none" w:sz="0" w:space="0" w:color="auto"/>
      </w:divBdr>
      <w:divsChild>
        <w:div w:id="814492090">
          <w:marLeft w:val="0"/>
          <w:marRight w:val="0"/>
          <w:marTop w:val="0"/>
          <w:marBottom w:val="0"/>
          <w:divBdr>
            <w:top w:val="none" w:sz="0" w:space="0" w:color="auto"/>
            <w:left w:val="none" w:sz="0" w:space="0" w:color="auto"/>
            <w:bottom w:val="none" w:sz="0" w:space="0" w:color="auto"/>
            <w:right w:val="none" w:sz="0" w:space="0" w:color="auto"/>
          </w:divBdr>
        </w:div>
        <w:div w:id="1246305281">
          <w:marLeft w:val="0"/>
          <w:marRight w:val="0"/>
          <w:marTop w:val="0"/>
          <w:marBottom w:val="0"/>
          <w:divBdr>
            <w:top w:val="none" w:sz="0" w:space="0" w:color="auto"/>
            <w:left w:val="none" w:sz="0" w:space="0" w:color="auto"/>
            <w:bottom w:val="none" w:sz="0" w:space="0" w:color="auto"/>
            <w:right w:val="none" w:sz="0" w:space="0" w:color="auto"/>
          </w:divBdr>
        </w:div>
        <w:div w:id="1895385201">
          <w:marLeft w:val="0"/>
          <w:marRight w:val="0"/>
          <w:marTop w:val="0"/>
          <w:marBottom w:val="0"/>
          <w:divBdr>
            <w:top w:val="none" w:sz="0" w:space="0" w:color="auto"/>
            <w:left w:val="none" w:sz="0" w:space="0" w:color="auto"/>
            <w:bottom w:val="none" w:sz="0" w:space="0" w:color="auto"/>
            <w:right w:val="none" w:sz="0" w:space="0" w:color="auto"/>
          </w:divBdr>
        </w:div>
      </w:divsChild>
    </w:div>
    <w:div w:id="1253196231">
      <w:bodyDiv w:val="1"/>
      <w:marLeft w:val="0"/>
      <w:marRight w:val="0"/>
      <w:marTop w:val="0"/>
      <w:marBottom w:val="0"/>
      <w:divBdr>
        <w:top w:val="none" w:sz="0" w:space="0" w:color="auto"/>
        <w:left w:val="none" w:sz="0" w:space="0" w:color="auto"/>
        <w:bottom w:val="none" w:sz="0" w:space="0" w:color="auto"/>
        <w:right w:val="none" w:sz="0" w:space="0" w:color="auto"/>
      </w:divBdr>
    </w:div>
    <w:div w:id="1274241953">
      <w:bodyDiv w:val="1"/>
      <w:marLeft w:val="0"/>
      <w:marRight w:val="0"/>
      <w:marTop w:val="0"/>
      <w:marBottom w:val="0"/>
      <w:divBdr>
        <w:top w:val="none" w:sz="0" w:space="0" w:color="auto"/>
        <w:left w:val="none" w:sz="0" w:space="0" w:color="auto"/>
        <w:bottom w:val="none" w:sz="0" w:space="0" w:color="auto"/>
        <w:right w:val="none" w:sz="0" w:space="0" w:color="auto"/>
      </w:divBdr>
    </w:div>
    <w:div w:id="1279289967">
      <w:bodyDiv w:val="1"/>
      <w:marLeft w:val="0"/>
      <w:marRight w:val="0"/>
      <w:marTop w:val="0"/>
      <w:marBottom w:val="0"/>
      <w:divBdr>
        <w:top w:val="none" w:sz="0" w:space="0" w:color="auto"/>
        <w:left w:val="none" w:sz="0" w:space="0" w:color="auto"/>
        <w:bottom w:val="none" w:sz="0" w:space="0" w:color="auto"/>
        <w:right w:val="none" w:sz="0" w:space="0" w:color="auto"/>
      </w:divBdr>
    </w:div>
    <w:div w:id="1281953329">
      <w:bodyDiv w:val="1"/>
      <w:marLeft w:val="0"/>
      <w:marRight w:val="0"/>
      <w:marTop w:val="0"/>
      <w:marBottom w:val="0"/>
      <w:divBdr>
        <w:top w:val="none" w:sz="0" w:space="0" w:color="auto"/>
        <w:left w:val="none" w:sz="0" w:space="0" w:color="auto"/>
        <w:bottom w:val="none" w:sz="0" w:space="0" w:color="auto"/>
        <w:right w:val="none" w:sz="0" w:space="0" w:color="auto"/>
      </w:divBdr>
      <w:divsChild>
        <w:div w:id="96413440">
          <w:marLeft w:val="0"/>
          <w:marRight w:val="0"/>
          <w:marTop w:val="0"/>
          <w:marBottom w:val="0"/>
          <w:divBdr>
            <w:top w:val="none" w:sz="0" w:space="0" w:color="auto"/>
            <w:left w:val="none" w:sz="0" w:space="0" w:color="auto"/>
            <w:bottom w:val="none" w:sz="0" w:space="0" w:color="auto"/>
            <w:right w:val="none" w:sz="0" w:space="0" w:color="auto"/>
          </w:divBdr>
        </w:div>
        <w:div w:id="227301280">
          <w:marLeft w:val="0"/>
          <w:marRight w:val="0"/>
          <w:marTop w:val="0"/>
          <w:marBottom w:val="0"/>
          <w:divBdr>
            <w:top w:val="none" w:sz="0" w:space="0" w:color="auto"/>
            <w:left w:val="none" w:sz="0" w:space="0" w:color="auto"/>
            <w:bottom w:val="none" w:sz="0" w:space="0" w:color="auto"/>
            <w:right w:val="none" w:sz="0" w:space="0" w:color="auto"/>
          </w:divBdr>
        </w:div>
        <w:div w:id="423846142">
          <w:marLeft w:val="0"/>
          <w:marRight w:val="0"/>
          <w:marTop w:val="0"/>
          <w:marBottom w:val="0"/>
          <w:divBdr>
            <w:top w:val="none" w:sz="0" w:space="0" w:color="auto"/>
            <w:left w:val="none" w:sz="0" w:space="0" w:color="auto"/>
            <w:bottom w:val="none" w:sz="0" w:space="0" w:color="auto"/>
            <w:right w:val="none" w:sz="0" w:space="0" w:color="auto"/>
          </w:divBdr>
        </w:div>
        <w:div w:id="492382538">
          <w:marLeft w:val="0"/>
          <w:marRight w:val="0"/>
          <w:marTop w:val="0"/>
          <w:marBottom w:val="0"/>
          <w:divBdr>
            <w:top w:val="none" w:sz="0" w:space="0" w:color="auto"/>
            <w:left w:val="none" w:sz="0" w:space="0" w:color="auto"/>
            <w:bottom w:val="none" w:sz="0" w:space="0" w:color="auto"/>
            <w:right w:val="none" w:sz="0" w:space="0" w:color="auto"/>
          </w:divBdr>
        </w:div>
        <w:div w:id="650215173">
          <w:marLeft w:val="0"/>
          <w:marRight w:val="0"/>
          <w:marTop w:val="0"/>
          <w:marBottom w:val="0"/>
          <w:divBdr>
            <w:top w:val="none" w:sz="0" w:space="0" w:color="auto"/>
            <w:left w:val="none" w:sz="0" w:space="0" w:color="auto"/>
            <w:bottom w:val="none" w:sz="0" w:space="0" w:color="auto"/>
            <w:right w:val="none" w:sz="0" w:space="0" w:color="auto"/>
          </w:divBdr>
        </w:div>
      </w:divsChild>
    </w:div>
    <w:div w:id="1290823172">
      <w:marLeft w:val="0"/>
      <w:marRight w:val="0"/>
      <w:marTop w:val="0"/>
      <w:marBottom w:val="0"/>
      <w:divBdr>
        <w:top w:val="none" w:sz="0" w:space="0" w:color="auto"/>
        <w:left w:val="none" w:sz="0" w:space="0" w:color="auto"/>
        <w:bottom w:val="none" w:sz="0" w:space="0" w:color="auto"/>
        <w:right w:val="none" w:sz="0" w:space="0" w:color="auto"/>
      </w:divBdr>
      <w:divsChild>
        <w:div w:id="46298039">
          <w:marLeft w:val="0"/>
          <w:marRight w:val="0"/>
          <w:marTop w:val="0"/>
          <w:marBottom w:val="0"/>
          <w:divBdr>
            <w:top w:val="none" w:sz="0" w:space="0" w:color="auto"/>
            <w:left w:val="none" w:sz="0" w:space="0" w:color="auto"/>
            <w:bottom w:val="none" w:sz="0" w:space="0" w:color="auto"/>
            <w:right w:val="none" w:sz="0" w:space="0" w:color="auto"/>
          </w:divBdr>
        </w:div>
        <w:div w:id="377903779">
          <w:marLeft w:val="0"/>
          <w:marRight w:val="0"/>
          <w:marTop w:val="0"/>
          <w:marBottom w:val="0"/>
          <w:divBdr>
            <w:top w:val="none" w:sz="0" w:space="0" w:color="auto"/>
            <w:left w:val="none" w:sz="0" w:space="0" w:color="auto"/>
            <w:bottom w:val="none" w:sz="0" w:space="0" w:color="auto"/>
            <w:right w:val="none" w:sz="0" w:space="0" w:color="auto"/>
          </w:divBdr>
        </w:div>
      </w:divsChild>
    </w:div>
    <w:div w:id="1295328154">
      <w:bodyDiv w:val="1"/>
      <w:marLeft w:val="0"/>
      <w:marRight w:val="0"/>
      <w:marTop w:val="0"/>
      <w:marBottom w:val="0"/>
      <w:divBdr>
        <w:top w:val="none" w:sz="0" w:space="0" w:color="auto"/>
        <w:left w:val="none" w:sz="0" w:space="0" w:color="auto"/>
        <w:bottom w:val="none" w:sz="0" w:space="0" w:color="auto"/>
        <w:right w:val="none" w:sz="0" w:space="0" w:color="auto"/>
      </w:divBdr>
    </w:div>
    <w:div w:id="1328292170">
      <w:bodyDiv w:val="1"/>
      <w:marLeft w:val="0"/>
      <w:marRight w:val="0"/>
      <w:marTop w:val="0"/>
      <w:marBottom w:val="0"/>
      <w:divBdr>
        <w:top w:val="none" w:sz="0" w:space="0" w:color="auto"/>
        <w:left w:val="none" w:sz="0" w:space="0" w:color="auto"/>
        <w:bottom w:val="none" w:sz="0" w:space="0" w:color="auto"/>
        <w:right w:val="none" w:sz="0" w:space="0" w:color="auto"/>
      </w:divBdr>
      <w:divsChild>
        <w:div w:id="548760799">
          <w:marLeft w:val="2880"/>
          <w:marRight w:val="0"/>
          <w:marTop w:val="0"/>
          <w:marBottom w:val="0"/>
          <w:divBdr>
            <w:top w:val="none" w:sz="0" w:space="0" w:color="auto"/>
            <w:left w:val="none" w:sz="0" w:space="0" w:color="auto"/>
            <w:bottom w:val="none" w:sz="0" w:space="0" w:color="auto"/>
            <w:right w:val="none" w:sz="0" w:space="0" w:color="auto"/>
          </w:divBdr>
        </w:div>
        <w:div w:id="940383175">
          <w:marLeft w:val="2880"/>
          <w:marRight w:val="0"/>
          <w:marTop w:val="0"/>
          <w:marBottom w:val="0"/>
          <w:divBdr>
            <w:top w:val="none" w:sz="0" w:space="0" w:color="auto"/>
            <w:left w:val="none" w:sz="0" w:space="0" w:color="auto"/>
            <w:bottom w:val="none" w:sz="0" w:space="0" w:color="auto"/>
            <w:right w:val="none" w:sz="0" w:space="0" w:color="auto"/>
          </w:divBdr>
        </w:div>
        <w:div w:id="1158574112">
          <w:marLeft w:val="2880"/>
          <w:marRight w:val="0"/>
          <w:marTop w:val="0"/>
          <w:marBottom w:val="0"/>
          <w:divBdr>
            <w:top w:val="none" w:sz="0" w:space="0" w:color="auto"/>
            <w:left w:val="none" w:sz="0" w:space="0" w:color="auto"/>
            <w:bottom w:val="none" w:sz="0" w:space="0" w:color="auto"/>
            <w:right w:val="none" w:sz="0" w:space="0" w:color="auto"/>
          </w:divBdr>
        </w:div>
      </w:divsChild>
    </w:div>
    <w:div w:id="1352535528">
      <w:bodyDiv w:val="1"/>
      <w:marLeft w:val="0"/>
      <w:marRight w:val="0"/>
      <w:marTop w:val="0"/>
      <w:marBottom w:val="0"/>
      <w:divBdr>
        <w:top w:val="none" w:sz="0" w:space="0" w:color="auto"/>
        <w:left w:val="none" w:sz="0" w:space="0" w:color="auto"/>
        <w:bottom w:val="none" w:sz="0" w:space="0" w:color="auto"/>
        <w:right w:val="none" w:sz="0" w:space="0" w:color="auto"/>
      </w:divBdr>
    </w:div>
    <w:div w:id="1393114126">
      <w:bodyDiv w:val="1"/>
      <w:marLeft w:val="0"/>
      <w:marRight w:val="0"/>
      <w:marTop w:val="0"/>
      <w:marBottom w:val="0"/>
      <w:divBdr>
        <w:top w:val="none" w:sz="0" w:space="0" w:color="auto"/>
        <w:left w:val="none" w:sz="0" w:space="0" w:color="auto"/>
        <w:bottom w:val="none" w:sz="0" w:space="0" w:color="auto"/>
        <w:right w:val="none" w:sz="0" w:space="0" w:color="auto"/>
      </w:divBdr>
      <w:divsChild>
        <w:div w:id="182256062">
          <w:marLeft w:val="0"/>
          <w:marRight w:val="0"/>
          <w:marTop w:val="0"/>
          <w:marBottom w:val="0"/>
          <w:divBdr>
            <w:top w:val="none" w:sz="0" w:space="0" w:color="auto"/>
            <w:left w:val="none" w:sz="0" w:space="0" w:color="auto"/>
            <w:bottom w:val="none" w:sz="0" w:space="0" w:color="auto"/>
            <w:right w:val="none" w:sz="0" w:space="0" w:color="auto"/>
          </w:divBdr>
        </w:div>
      </w:divsChild>
    </w:div>
    <w:div w:id="1394887421">
      <w:marLeft w:val="0"/>
      <w:marRight w:val="0"/>
      <w:marTop w:val="0"/>
      <w:marBottom w:val="0"/>
      <w:divBdr>
        <w:top w:val="none" w:sz="0" w:space="0" w:color="auto"/>
        <w:left w:val="none" w:sz="0" w:space="0" w:color="auto"/>
        <w:bottom w:val="none" w:sz="0" w:space="0" w:color="auto"/>
        <w:right w:val="none" w:sz="0" w:space="0" w:color="auto"/>
      </w:divBdr>
      <w:divsChild>
        <w:div w:id="57020146">
          <w:marLeft w:val="0"/>
          <w:marRight w:val="0"/>
          <w:marTop w:val="0"/>
          <w:marBottom w:val="0"/>
          <w:divBdr>
            <w:top w:val="none" w:sz="0" w:space="0" w:color="auto"/>
            <w:left w:val="none" w:sz="0" w:space="0" w:color="auto"/>
            <w:bottom w:val="none" w:sz="0" w:space="0" w:color="auto"/>
            <w:right w:val="none" w:sz="0" w:space="0" w:color="auto"/>
          </w:divBdr>
        </w:div>
        <w:div w:id="225993877">
          <w:marLeft w:val="0"/>
          <w:marRight w:val="0"/>
          <w:marTop w:val="0"/>
          <w:marBottom w:val="0"/>
          <w:divBdr>
            <w:top w:val="none" w:sz="0" w:space="0" w:color="auto"/>
            <w:left w:val="none" w:sz="0" w:space="0" w:color="auto"/>
            <w:bottom w:val="none" w:sz="0" w:space="0" w:color="auto"/>
            <w:right w:val="none" w:sz="0" w:space="0" w:color="auto"/>
          </w:divBdr>
        </w:div>
      </w:divsChild>
    </w:div>
    <w:div w:id="1396473518">
      <w:bodyDiv w:val="1"/>
      <w:marLeft w:val="0"/>
      <w:marRight w:val="0"/>
      <w:marTop w:val="0"/>
      <w:marBottom w:val="0"/>
      <w:divBdr>
        <w:top w:val="none" w:sz="0" w:space="0" w:color="auto"/>
        <w:left w:val="none" w:sz="0" w:space="0" w:color="auto"/>
        <w:bottom w:val="none" w:sz="0" w:space="0" w:color="auto"/>
        <w:right w:val="none" w:sz="0" w:space="0" w:color="auto"/>
      </w:divBdr>
    </w:div>
    <w:div w:id="1419015711">
      <w:bodyDiv w:val="1"/>
      <w:marLeft w:val="0"/>
      <w:marRight w:val="0"/>
      <w:marTop w:val="0"/>
      <w:marBottom w:val="0"/>
      <w:divBdr>
        <w:top w:val="none" w:sz="0" w:space="0" w:color="auto"/>
        <w:left w:val="none" w:sz="0" w:space="0" w:color="auto"/>
        <w:bottom w:val="none" w:sz="0" w:space="0" w:color="auto"/>
        <w:right w:val="none" w:sz="0" w:space="0" w:color="auto"/>
      </w:divBdr>
    </w:div>
    <w:div w:id="1420440166">
      <w:bodyDiv w:val="1"/>
      <w:marLeft w:val="0"/>
      <w:marRight w:val="0"/>
      <w:marTop w:val="0"/>
      <w:marBottom w:val="0"/>
      <w:divBdr>
        <w:top w:val="none" w:sz="0" w:space="0" w:color="auto"/>
        <w:left w:val="none" w:sz="0" w:space="0" w:color="auto"/>
        <w:bottom w:val="none" w:sz="0" w:space="0" w:color="auto"/>
        <w:right w:val="none" w:sz="0" w:space="0" w:color="auto"/>
      </w:divBdr>
    </w:div>
    <w:div w:id="1421290454">
      <w:bodyDiv w:val="1"/>
      <w:marLeft w:val="0"/>
      <w:marRight w:val="0"/>
      <w:marTop w:val="0"/>
      <w:marBottom w:val="0"/>
      <w:divBdr>
        <w:top w:val="none" w:sz="0" w:space="0" w:color="auto"/>
        <w:left w:val="none" w:sz="0" w:space="0" w:color="auto"/>
        <w:bottom w:val="none" w:sz="0" w:space="0" w:color="auto"/>
        <w:right w:val="none" w:sz="0" w:space="0" w:color="auto"/>
      </w:divBdr>
      <w:divsChild>
        <w:div w:id="1631743296">
          <w:marLeft w:val="0"/>
          <w:marRight w:val="0"/>
          <w:marTop w:val="0"/>
          <w:marBottom w:val="0"/>
          <w:divBdr>
            <w:top w:val="none" w:sz="0" w:space="0" w:color="auto"/>
            <w:left w:val="none" w:sz="0" w:space="0" w:color="auto"/>
            <w:bottom w:val="none" w:sz="0" w:space="0" w:color="auto"/>
            <w:right w:val="none" w:sz="0" w:space="0" w:color="auto"/>
          </w:divBdr>
        </w:div>
      </w:divsChild>
    </w:div>
    <w:div w:id="1434130470">
      <w:bodyDiv w:val="1"/>
      <w:marLeft w:val="0"/>
      <w:marRight w:val="0"/>
      <w:marTop w:val="0"/>
      <w:marBottom w:val="0"/>
      <w:divBdr>
        <w:top w:val="none" w:sz="0" w:space="0" w:color="auto"/>
        <w:left w:val="none" w:sz="0" w:space="0" w:color="auto"/>
        <w:bottom w:val="none" w:sz="0" w:space="0" w:color="auto"/>
        <w:right w:val="none" w:sz="0" w:space="0" w:color="auto"/>
      </w:divBdr>
      <w:divsChild>
        <w:div w:id="597954777">
          <w:marLeft w:val="446"/>
          <w:marRight w:val="0"/>
          <w:marTop w:val="264"/>
          <w:marBottom w:val="0"/>
          <w:divBdr>
            <w:top w:val="none" w:sz="0" w:space="0" w:color="auto"/>
            <w:left w:val="none" w:sz="0" w:space="0" w:color="auto"/>
            <w:bottom w:val="none" w:sz="0" w:space="0" w:color="auto"/>
            <w:right w:val="none" w:sz="0" w:space="0" w:color="auto"/>
          </w:divBdr>
        </w:div>
        <w:div w:id="1385833083">
          <w:marLeft w:val="446"/>
          <w:marRight w:val="0"/>
          <w:marTop w:val="264"/>
          <w:marBottom w:val="0"/>
          <w:divBdr>
            <w:top w:val="none" w:sz="0" w:space="0" w:color="auto"/>
            <w:left w:val="none" w:sz="0" w:space="0" w:color="auto"/>
            <w:bottom w:val="none" w:sz="0" w:space="0" w:color="auto"/>
            <w:right w:val="none" w:sz="0" w:space="0" w:color="auto"/>
          </w:divBdr>
        </w:div>
        <w:div w:id="1723749968">
          <w:marLeft w:val="446"/>
          <w:marRight w:val="0"/>
          <w:marTop w:val="264"/>
          <w:marBottom w:val="0"/>
          <w:divBdr>
            <w:top w:val="none" w:sz="0" w:space="0" w:color="auto"/>
            <w:left w:val="none" w:sz="0" w:space="0" w:color="auto"/>
            <w:bottom w:val="none" w:sz="0" w:space="0" w:color="auto"/>
            <w:right w:val="none" w:sz="0" w:space="0" w:color="auto"/>
          </w:divBdr>
        </w:div>
        <w:div w:id="1744989207">
          <w:marLeft w:val="446"/>
          <w:marRight w:val="0"/>
          <w:marTop w:val="264"/>
          <w:marBottom w:val="0"/>
          <w:divBdr>
            <w:top w:val="none" w:sz="0" w:space="0" w:color="auto"/>
            <w:left w:val="none" w:sz="0" w:space="0" w:color="auto"/>
            <w:bottom w:val="none" w:sz="0" w:space="0" w:color="auto"/>
            <w:right w:val="none" w:sz="0" w:space="0" w:color="auto"/>
          </w:divBdr>
        </w:div>
      </w:divsChild>
    </w:div>
    <w:div w:id="1480615499">
      <w:bodyDiv w:val="1"/>
      <w:marLeft w:val="0"/>
      <w:marRight w:val="0"/>
      <w:marTop w:val="45"/>
      <w:marBottom w:val="45"/>
      <w:divBdr>
        <w:top w:val="none" w:sz="0" w:space="0" w:color="auto"/>
        <w:left w:val="none" w:sz="0" w:space="0" w:color="auto"/>
        <w:bottom w:val="none" w:sz="0" w:space="0" w:color="auto"/>
        <w:right w:val="none" w:sz="0" w:space="0" w:color="auto"/>
      </w:divBdr>
      <w:divsChild>
        <w:div w:id="2101874388">
          <w:marLeft w:val="0"/>
          <w:marRight w:val="0"/>
          <w:marTop w:val="0"/>
          <w:marBottom w:val="0"/>
          <w:divBdr>
            <w:top w:val="none" w:sz="0" w:space="0" w:color="auto"/>
            <w:left w:val="none" w:sz="0" w:space="0" w:color="auto"/>
            <w:bottom w:val="none" w:sz="0" w:space="0" w:color="auto"/>
            <w:right w:val="none" w:sz="0" w:space="0" w:color="auto"/>
          </w:divBdr>
          <w:divsChild>
            <w:div w:id="1708140533">
              <w:marLeft w:val="0"/>
              <w:marRight w:val="0"/>
              <w:marTop w:val="0"/>
              <w:marBottom w:val="0"/>
              <w:divBdr>
                <w:top w:val="none" w:sz="0" w:space="0" w:color="auto"/>
                <w:left w:val="none" w:sz="0" w:space="0" w:color="auto"/>
                <w:bottom w:val="none" w:sz="0" w:space="0" w:color="auto"/>
                <w:right w:val="none" w:sz="0" w:space="0" w:color="auto"/>
              </w:divBdr>
              <w:divsChild>
                <w:div w:id="451486211">
                  <w:marLeft w:val="2595"/>
                  <w:marRight w:val="3960"/>
                  <w:marTop w:val="0"/>
                  <w:marBottom w:val="0"/>
                  <w:divBdr>
                    <w:top w:val="none" w:sz="0" w:space="0" w:color="auto"/>
                    <w:left w:val="single" w:sz="6" w:space="0" w:color="D3E1F9"/>
                    <w:bottom w:val="none" w:sz="0" w:space="0" w:color="auto"/>
                    <w:right w:val="none" w:sz="0" w:space="0" w:color="auto"/>
                  </w:divBdr>
                  <w:divsChild>
                    <w:div w:id="1314330002">
                      <w:marLeft w:val="0"/>
                      <w:marRight w:val="0"/>
                      <w:marTop w:val="0"/>
                      <w:marBottom w:val="0"/>
                      <w:divBdr>
                        <w:top w:val="none" w:sz="0" w:space="0" w:color="auto"/>
                        <w:left w:val="none" w:sz="0" w:space="0" w:color="auto"/>
                        <w:bottom w:val="none" w:sz="0" w:space="0" w:color="auto"/>
                        <w:right w:val="none" w:sz="0" w:space="0" w:color="auto"/>
                      </w:divBdr>
                      <w:divsChild>
                        <w:div w:id="1157069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90248124">
      <w:bodyDiv w:val="1"/>
      <w:marLeft w:val="0"/>
      <w:marRight w:val="0"/>
      <w:marTop w:val="0"/>
      <w:marBottom w:val="0"/>
      <w:divBdr>
        <w:top w:val="none" w:sz="0" w:space="0" w:color="auto"/>
        <w:left w:val="none" w:sz="0" w:space="0" w:color="auto"/>
        <w:bottom w:val="none" w:sz="0" w:space="0" w:color="auto"/>
        <w:right w:val="none" w:sz="0" w:space="0" w:color="auto"/>
      </w:divBdr>
      <w:divsChild>
        <w:div w:id="1060130353">
          <w:marLeft w:val="0"/>
          <w:marRight w:val="0"/>
          <w:marTop w:val="0"/>
          <w:marBottom w:val="0"/>
          <w:divBdr>
            <w:top w:val="none" w:sz="0" w:space="0" w:color="auto"/>
            <w:left w:val="none" w:sz="0" w:space="0" w:color="auto"/>
            <w:bottom w:val="none" w:sz="0" w:space="0" w:color="auto"/>
            <w:right w:val="none" w:sz="0" w:space="0" w:color="auto"/>
          </w:divBdr>
          <w:divsChild>
            <w:div w:id="270170018">
              <w:marLeft w:val="0"/>
              <w:marRight w:val="0"/>
              <w:marTop w:val="0"/>
              <w:marBottom w:val="0"/>
              <w:divBdr>
                <w:top w:val="none" w:sz="0" w:space="0" w:color="auto"/>
                <w:left w:val="none" w:sz="0" w:space="0" w:color="auto"/>
                <w:bottom w:val="none" w:sz="0" w:space="0" w:color="auto"/>
                <w:right w:val="none" w:sz="0" w:space="0" w:color="auto"/>
              </w:divBdr>
            </w:div>
            <w:div w:id="405347860">
              <w:marLeft w:val="0"/>
              <w:marRight w:val="0"/>
              <w:marTop w:val="0"/>
              <w:marBottom w:val="0"/>
              <w:divBdr>
                <w:top w:val="none" w:sz="0" w:space="0" w:color="auto"/>
                <w:left w:val="none" w:sz="0" w:space="0" w:color="auto"/>
                <w:bottom w:val="none" w:sz="0" w:space="0" w:color="auto"/>
                <w:right w:val="none" w:sz="0" w:space="0" w:color="auto"/>
              </w:divBdr>
            </w:div>
            <w:div w:id="826289849">
              <w:marLeft w:val="0"/>
              <w:marRight w:val="0"/>
              <w:marTop w:val="0"/>
              <w:marBottom w:val="0"/>
              <w:divBdr>
                <w:top w:val="none" w:sz="0" w:space="0" w:color="auto"/>
                <w:left w:val="none" w:sz="0" w:space="0" w:color="auto"/>
                <w:bottom w:val="none" w:sz="0" w:space="0" w:color="auto"/>
                <w:right w:val="none" w:sz="0" w:space="0" w:color="auto"/>
              </w:divBdr>
            </w:div>
            <w:div w:id="1468891061">
              <w:marLeft w:val="0"/>
              <w:marRight w:val="0"/>
              <w:marTop w:val="0"/>
              <w:marBottom w:val="0"/>
              <w:divBdr>
                <w:top w:val="none" w:sz="0" w:space="0" w:color="auto"/>
                <w:left w:val="none" w:sz="0" w:space="0" w:color="auto"/>
                <w:bottom w:val="none" w:sz="0" w:space="0" w:color="auto"/>
                <w:right w:val="none" w:sz="0" w:space="0" w:color="auto"/>
              </w:divBdr>
            </w:div>
            <w:div w:id="1706951314">
              <w:marLeft w:val="0"/>
              <w:marRight w:val="0"/>
              <w:marTop w:val="0"/>
              <w:marBottom w:val="0"/>
              <w:divBdr>
                <w:top w:val="none" w:sz="0" w:space="0" w:color="auto"/>
                <w:left w:val="none" w:sz="0" w:space="0" w:color="auto"/>
                <w:bottom w:val="none" w:sz="0" w:space="0" w:color="auto"/>
                <w:right w:val="none" w:sz="0" w:space="0" w:color="auto"/>
              </w:divBdr>
            </w:div>
            <w:div w:id="2043281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1169661">
      <w:bodyDiv w:val="1"/>
      <w:marLeft w:val="0"/>
      <w:marRight w:val="0"/>
      <w:marTop w:val="0"/>
      <w:marBottom w:val="0"/>
      <w:divBdr>
        <w:top w:val="none" w:sz="0" w:space="0" w:color="auto"/>
        <w:left w:val="none" w:sz="0" w:space="0" w:color="auto"/>
        <w:bottom w:val="none" w:sz="0" w:space="0" w:color="auto"/>
        <w:right w:val="none" w:sz="0" w:space="0" w:color="auto"/>
      </w:divBdr>
    </w:div>
    <w:div w:id="1497918648">
      <w:bodyDiv w:val="1"/>
      <w:marLeft w:val="0"/>
      <w:marRight w:val="0"/>
      <w:marTop w:val="0"/>
      <w:marBottom w:val="0"/>
      <w:divBdr>
        <w:top w:val="none" w:sz="0" w:space="0" w:color="auto"/>
        <w:left w:val="none" w:sz="0" w:space="0" w:color="auto"/>
        <w:bottom w:val="none" w:sz="0" w:space="0" w:color="auto"/>
        <w:right w:val="none" w:sz="0" w:space="0" w:color="auto"/>
      </w:divBdr>
      <w:divsChild>
        <w:div w:id="952901726">
          <w:marLeft w:val="446"/>
          <w:marRight w:val="0"/>
          <w:marTop w:val="264"/>
          <w:marBottom w:val="0"/>
          <w:divBdr>
            <w:top w:val="none" w:sz="0" w:space="0" w:color="auto"/>
            <w:left w:val="none" w:sz="0" w:space="0" w:color="auto"/>
            <w:bottom w:val="none" w:sz="0" w:space="0" w:color="auto"/>
            <w:right w:val="none" w:sz="0" w:space="0" w:color="auto"/>
          </w:divBdr>
        </w:div>
        <w:div w:id="991370681">
          <w:marLeft w:val="446"/>
          <w:marRight w:val="0"/>
          <w:marTop w:val="264"/>
          <w:marBottom w:val="0"/>
          <w:divBdr>
            <w:top w:val="none" w:sz="0" w:space="0" w:color="auto"/>
            <w:left w:val="none" w:sz="0" w:space="0" w:color="auto"/>
            <w:bottom w:val="none" w:sz="0" w:space="0" w:color="auto"/>
            <w:right w:val="none" w:sz="0" w:space="0" w:color="auto"/>
          </w:divBdr>
        </w:div>
        <w:div w:id="1404645649">
          <w:marLeft w:val="446"/>
          <w:marRight w:val="0"/>
          <w:marTop w:val="264"/>
          <w:marBottom w:val="0"/>
          <w:divBdr>
            <w:top w:val="none" w:sz="0" w:space="0" w:color="auto"/>
            <w:left w:val="none" w:sz="0" w:space="0" w:color="auto"/>
            <w:bottom w:val="none" w:sz="0" w:space="0" w:color="auto"/>
            <w:right w:val="none" w:sz="0" w:space="0" w:color="auto"/>
          </w:divBdr>
        </w:div>
        <w:div w:id="1851140777">
          <w:marLeft w:val="446"/>
          <w:marRight w:val="0"/>
          <w:marTop w:val="264"/>
          <w:marBottom w:val="0"/>
          <w:divBdr>
            <w:top w:val="none" w:sz="0" w:space="0" w:color="auto"/>
            <w:left w:val="none" w:sz="0" w:space="0" w:color="auto"/>
            <w:bottom w:val="none" w:sz="0" w:space="0" w:color="auto"/>
            <w:right w:val="none" w:sz="0" w:space="0" w:color="auto"/>
          </w:divBdr>
        </w:div>
      </w:divsChild>
    </w:div>
    <w:div w:id="1519198994">
      <w:bodyDiv w:val="1"/>
      <w:marLeft w:val="0"/>
      <w:marRight w:val="0"/>
      <w:marTop w:val="0"/>
      <w:marBottom w:val="0"/>
      <w:divBdr>
        <w:top w:val="none" w:sz="0" w:space="0" w:color="auto"/>
        <w:left w:val="none" w:sz="0" w:space="0" w:color="auto"/>
        <w:bottom w:val="none" w:sz="0" w:space="0" w:color="auto"/>
        <w:right w:val="none" w:sz="0" w:space="0" w:color="auto"/>
      </w:divBdr>
      <w:divsChild>
        <w:div w:id="424156548">
          <w:marLeft w:val="446"/>
          <w:marRight w:val="0"/>
          <w:marTop w:val="264"/>
          <w:marBottom w:val="0"/>
          <w:divBdr>
            <w:top w:val="none" w:sz="0" w:space="0" w:color="auto"/>
            <w:left w:val="none" w:sz="0" w:space="0" w:color="auto"/>
            <w:bottom w:val="none" w:sz="0" w:space="0" w:color="auto"/>
            <w:right w:val="none" w:sz="0" w:space="0" w:color="auto"/>
          </w:divBdr>
        </w:div>
        <w:div w:id="854534343">
          <w:marLeft w:val="446"/>
          <w:marRight w:val="0"/>
          <w:marTop w:val="264"/>
          <w:marBottom w:val="0"/>
          <w:divBdr>
            <w:top w:val="none" w:sz="0" w:space="0" w:color="auto"/>
            <w:left w:val="none" w:sz="0" w:space="0" w:color="auto"/>
            <w:bottom w:val="none" w:sz="0" w:space="0" w:color="auto"/>
            <w:right w:val="none" w:sz="0" w:space="0" w:color="auto"/>
          </w:divBdr>
        </w:div>
        <w:div w:id="1610314033">
          <w:marLeft w:val="446"/>
          <w:marRight w:val="0"/>
          <w:marTop w:val="264"/>
          <w:marBottom w:val="0"/>
          <w:divBdr>
            <w:top w:val="none" w:sz="0" w:space="0" w:color="auto"/>
            <w:left w:val="none" w:sz="0" w:space="0" w:color="auto"/>
            <w:bottom w:val="none" w:sz="0" w:space="0" w:color="auto"/>
            <w:right w:val="none" w:sz="0" w:space="0" w:color="auto"/>
          </w:divBdr>
        </w:div>
        <w:div w:id="1932547677">
          <w:marLeft w:val="446"/>
          <w:marRight w:val="0"/>
          <w:marTop w:val="264"/>
          <w:marBottom w:val="0"/>
          <w:divBdr>
            <w:top w:val="none" w:sz="0" w:space="0" w:color="auto"/>
            <w:left w:val="none" w:sz="0" w:space="0" w:color="auto"/>
            <w:bottom w:val="none" w:sz="0" w:space="0" w:color="auto"/>
            <w:right w:val="none" w:sz="0" w:space="0" w:color="auto"/>
          </w:divBdr>
        </w:div>
        <w:div w:id="2103643692">
          <w:marLeft w:val="446"/>
          <w:marRight w:val="0"/>
          <w:marTop w:val="264"/>
          <w:marBottom w:val="0"/>
          <w:divBdr>
            <w:top w:val="none" w:sz="0" w:space="0" w:color="auto"/>
            <w:left w:val="none" w:sz="0" w:space="0" w:color="auto"/>
            <w:bottom w:val="none" w:sz="0" w:space="0" w:color="auto"/>
            <w:right w:val="none" w:sz="0" w:space="0" w:color="auto"/>
          </w:divBdr>
        </w:div>
      </w:divsChild>
    </w:div>
    <w:div w:id="1533373728">
      <w:bodyDiv w:val="1"/>
      <w:marLeft w:val="0"/>
      <w:marRight w:val="0"/>
      <w:marTop w:val="0"/>
      <w:marBottom w:val="0"/>
      <w:divBdr>
        <w:top w:val="none" w:sz="0" w:space="0" w:color="auto"/>
        <w:left w:val="none" w:sz="0" w:space="0" w:color="auto"/>
        <w:bottom w:val="none" w:sz="0" w:space="0" w:color="auto"/>
        <w:right w:val="none" w:sz="0" w:space="0" w:color="auto"/>
      </w:divBdr>
    </w:div>
    <w:div w:id="1534923522">
      <w:bodyDiv w:val="1"/>
      <w:marLeft w:val="0"/>
      <w:marRight w:val="0"/>
      <w:marTop w:val="0"/>
      <w:marBottom w:val="0"/>
      <w:divBdr>
        <w:top w:val="none" w:sz="0" w:space="0" w:color="auto"/>
        <w:left w:val="none" w:sz="0" w:space="0" w:color="auto"/>
        <w:bottom w:val="none" w:sz="0" w:space="0" w:color="auto"/>
        <w:right w:val="none" w:sz="0" w:space="0" w:color="auto"/>
      </w:divBdr>
    </w:div>
    <w:div w:id="1539077281">
      <w:bodyDiv w:val="1"/>
      <w:marLeft w:val="0"/>
      <w:marRight w:val="0"/>
      <w:marTop w:val="0"/>
      <w:marBottom w:val="0"/>
      <w:divBdr>
        <w:top w:val="none" w:sz="0" w:space="0" w:color="auto"/>
        <w:left w:val="none" w:sz="0" w:space="0" w:color="auto"/>
        <w:bottom w:val="none" w:sz="0" w:space="0" w:color="auto"/>
        <w:right w:val="none" w:sz="0" w:space="0" w:color="auto"/>
      </w:divBdr>
      <w:divsChild>
        <w:div w:id="261380165">
          <w:marLeft w:val="446"/>
          <w:marRight w:val="0"/>
          <w:marTop w:val="264"/>
          <w:marBottom w:val="0"/>
          <w:divBdr>
            <w:top w:val="none" w:sz="0" w:space="0" w:color="auto"/>
            <w:left w:val="none" w:sz="0" w:space="0" w:color="auto"/>
            <w:bottom w:val="none" w:sz="0" w:space="0" w:color="auto"/>
            <w:right w:val="none" w:sz="0" w:space="0" w:color="auto"/>
          </w:divBdr>
        </w:div>
        <w:div w:id="1644239827">
          <w:marLeft w:val="446"/>
          <w:marRight w:val="0"/>
          <w:marTop w:val="264"/>
          <w:marBottom w:val="0"/>
          <w:divBdr>
            <w:top w:val="none" w:sz="0" w:space="0" w:color="auto"/>
            <w:left w:val="none" w:sz="0" w:space="0" w:color="auto"/>
            <w:bottom w:val="none" w:sz="0" w:space="0" w:color="auto"/>
            <w:right w:val="none" w:sz="0" w:space="0" w:color="auto"/>
          </w:divBdr>
        </w:div>
        <w:div w:id="1832407028">
          <w:marLeft w:val="446"/>
          <w:marRight w:val="0"/>
          <w:marTop w:val="264"/>
          <w:marBottom w:val="0"/>
          <w:divBdr>
            <w:top w:val="none" w:sz="0" w:space="0" w:color="auto"/>
            <w:left w:val="none" w:sz="0" w:space="0" w:color="auto"/>
            <w:bottom w:val="none" w:sz="0" w:space="0" w:color="auto"/>
            <w:right w:val="none" w:sz="0" w:space="0" w:color="auto"/>
          </w:divBdr>
        </w:div>
      </w:divsChild>
    </w:div>
    <w:div w:id="1581481500">
      <w:bodyDiv w:val="1"/>
      <w:marLeft w:val="0"/>
      <w:marRight w:val="0"/>
      <w:marTop w:val="0"/>
      <w:marBottom w:val="0"/>
      <w:divBdr>
        <w:top w:val="none" w:sz="0" w:space="0" w:color="auto"/>
        <w:left w:val="none" w:sz="0" w:space="0" w:color="auto"/>
        <w:bottom w:val="none" w:sz="0" w:space="0" w:color="auto"/>
        <w:right w:val="none" w:sz="0" w:space="0" w:color="auto"/>
      </w:divBdr>
      <w:divsChild>
        <w:div w:id="156194624">
          <w:marLeft w:val="0"/>
          <w:marRight w:val="0"/>
          <w:marTop w:val="0"/>
          <w:marBottom w:val="0"/>
          <w:divBdr>
            <w:top w:val="none" w:sz="0" w:space="0" w:color="auto"/>
            <w:left w:val="none" w:sz="0" w:space="0" w:color="auto"/>
            <w:bottom w:val="none" w:sz="0" w:space="0" w:color="auto"/>
            <w:right w:val="none" w:sz="0" w:space="0" w:color="auto"/>
          </w:divBdr>
        </w:div>
        <w:div w:id="1289552752">
          <w:marLeft w:val="0"/>
          <w:marRight w:val="0"/>
          <w:marTop w:val="0"/>
          <w:marBottom w:val="0"/>
          <w:divBdr>
            <w:top w:val="none" w:sz="0" w:space="0" w:color="auto"/>
            <w:left w:val="none" w:sz="0" w:space="0" w:color="auto"/>
            <w:bottom w:val="none" w:sz="0" w:space="0" w:color="auto"/>
            <w:right w:val="none" w:sz="0" w:space="0" w:color="auto"/>
          </w:divBdr>
        </w:div>
        <w:div w:id="1670330324">
          <w:marLeft w:val="0"/>
          <w:marRight w:val="0"/>
          <w:marTop w:val="0"/>
          <w:marBottom w:val="0"/>
          <w:divBdr>
            <w:top w:val="none" w:sz="0" w:space="0" w:color="auto"/>
            <w:left w:val="none" w:sz="0" w:space="0" w:color="auto"/>
            <w:bottom w:val="none" w:sz="0" w:space="0" w:color="auto"/>
            <w:right w:val="none" w:sz="0" w:space="0" w:color="auto"/>
          </w:divBdr>
        </w:div>
      </w:divsChild>
    </w:div>
    <w:div w:id="1606957887">
      <w:bodyDiv w:val="1"/>
      <w:marLeft w:val="0"/>
      <w:marRight w:val="0"/>
      <w:marTop w:val="0"/>
      <w:marBottom w:val="0"/>
      <w:divBdr>
        <w:top w:val="none" w:sz="0" w:space="0" w:color="auto"/>
        <w:left w:val="none" w:sz="0" w:space="0" w:color="auto"/>
        <w:bottom w:val="none" w:sz="0" w:space="0" w:color="auto"/>
        <w:right w:val="none" w:sz="0" w:space="0" w:color="auto"/>
      </w:divBdr>
      <w:divsChild>
        <w:div w:id="1607729862">
          <w:marLeft w:val="0"/>
          <w:marRight w:val="0"/>
          <w:marTop w:val="0"/>
          <w:marBottom w:val="0"/>
          <w:divBdr>
            <w:top w:val="none" w:sz="0" w:space="0" w:color="auto"/>
            <w:left w:val="none" w:sz="0" w:space="0" w:color="auto"/>
            <w:bottom w:val="none" w:sz="0" w:space="0" w:color="auto"/>
            <w:right w:val="none" w:sz="0" w:space="0" w:color="auto"/>
          </w:divBdr>
          <w:divsChild>
            <w:div w:id="850024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3655294">
      <w:bodyDiv w:val="1"/>
      <w:marLeft w:val="0"/>
      <w:marRight w:val="0"/>
      <w:marTop w:val="0"/>
      <w:marBottom w:val="0"/>
      <w:divBdr>
        <w:top w:val="none" w:sz="0" w:space="0" w:color="auto"/>
        <w:left w:val="none" w:sz="0" w:space="0" w:color="auto"/>
        <w:bottom w:val="none" w:sz="0" w:space="0" w:color="auto"/>
        <w:right w:val="none" w:sz="0" w:space="0" w:color="auto"/>
      </w:divBdr>
    </w:div>
    <w:div w:id="1629048151">
      <w:bodyDiv w:val="1"/>
      <w:marLeft w:val="0"/>
      <w:marRight w:val="0"/>
      <w:marTop w:val="0"/>
      <w:marBottom w:val="0"/>
      <w:divBdr>
        <w:top w:val="none" w:sz="0" w:space="0" w:color="auto"/>
        <w:left w:val="none" w:sz="0" w:space="0" w:color="auto"/>
        <w:bottom w:val="none" w:sz="0" w:space="0" w:color="auto"/>
        <w:right w:val="none" w:sz="0" w:space="0" w:color="auto"/>
      </w:divBdr>
    </w:div>
    <w:div w:id="1658148875">
      <w:bodyDiv w:val="1"/>
      <w:marLeft w:val="0"/>
      <w:marRight w:val="0"/>
      <w:marTop w:val="0"/>
      <w:marBottom w:val="0"/>
      <w:divBdr>
        <w:top w:val="none" w:sz="0" w:space="0" w:color="auto"/>
        <w:left w:val="none" w:sz="0" w:space="0" w:color="auto"/>
        <w:bottom w:val="none" w:sz="0" w:space="0" w:color="auto"/>
        <w:right w:val="none" w:sz="0" w:space="0" w:color="auto"/>
      </w:divBdr>
    </w:div>
    <w:div w:id="1662344498">
      <w:bodyDiv w:val="1"/>
      <w:marLeft w:val="0"/>
      <w:marRight w:val="0"/>
      <w:marTop w:val="0"/>
      <w:marBottom w:val="0"/>
      <w:divBdr>
        <w:top w:val="none" w:sz="0" w:space="0" w:color="auto"/>
        <w:left w:val="none" w:sz="0" w:space="0" w:color="auto"/>
        <w:bottom w:val="none" w:sz="0" w:space="0" w:color="auto"/>
        <w:right w:val="none" w:sz="0" w:space="0" w:color="auto"/>
      </w:divBdr>
    </w:div>
    <w:div w:id="1664235694">
      <w:marLeft w:val="0"/>
      <w:marRight w:val="0"/>
      <w:marTop w:val="0"/>
      <w:marBottom w:val="0"/>
      <w:divBdr>
        <w:top w:val="none" w:sz="0" w:space="0" w:color="auto"/>
        <w:left w:val="none" w:sz="0" w:space="0" w:color="auto"/>
        <w:bottom w:val="none" w:sz="0" w:space="0" w:color="auto"/>
        <w:right w:val="none" w:sz="0" w:space="0" w:color="auto"/>
      </w:divBdr>
    </w:div>
    <w:div w:id="1668708589">
      <w:bodyDiv w:val="1"/>
      <w:marLeft w:val="0"/>
      <w:marRight w:val="0"/>
      <w:marTop w:val="0"/>
      <w:marBottom w:val="0"/>
      <w:divBdr>
        <w:top w:val="none" w:sz="0" w:space="0" w:color="auto"/>
        <w:left w:val="none" w:sz="0" w:space="0" w:color="auto"/>
        <w:bottom w:val="none" w:sz="0" w:space="0" w:color="auto"/>
        <w:right w:val="none" w:sz="0" w:space="0" w:color="auto"/>
      </w:divBdr>
    </w:div>
    <w:div w:id="1678998172">
      <w:bodyDiv w:val="1"/>
      <w:marLeft w:val="0"/>
      <w:marRight w:val="0"/>
      <w:marTop w:val="0"/>
      <w:marBottom w:val="0"/>
      <w:divBdr>
        <w:top w:val="none" w:sz="0" w:space="0" w:color="auto"/>
        <w:left w:val="none" w:sz="0" w:space="0" w:color="auto"/>
        <w:bottom w:val="none" w:sz="0" w:space="0" w:color="auto"/>
        <w:right w:val="none" w:sz="0" w:space="0" w:color="auto"/>
      </w:divBdr>
    </w:div>
    <w:div w:id="1695031030">
      <w:bodyDiv w:val="1"/>
      <w:marLeft w:val="0"/>
      <w:marRight w:val="0"/>
      <w:marTop w:val="0"/>
      <w:marBottom w:val="0"/>
      <w:divBdr>
        <w:top w:val="none" w:sz="0" w:space="0" w:color="auto"/>
        <w:left w:val="none" w:sz="0" w:space="0" w:color="auto"/>
        <w:bottom w:val="none" w:sz="0" w:space="0" w:color="auto"/>
        <w:right w:val="none" w:sz="0" w:space="0" w:color="auto"/>
      </w:divBdr>
    </w:div>
    <w:div w:id="1713581185">
      <w:bodyDiv w:val="1"/>
      <w:marLeft w:val="0"/>
      <w:marRight w:val="0"/>
      <w:marTop w:val="0"/>
      <w:marBottom w:val="0"/>
      <w:divBdr>
        <w:top w:val="none" w:sz="0" w:space="0" w:color="auto"/>
        <w:left w:val="none" w:sz="0" w:space="0" w:color="auto"/>
        <w:bottom w:val="none" w:sz="0" w:space="0" w:color="auto"/>
        <w:right w:val="none" w:sz="0" w:space="0" w:color="auto"/>
      </w:divBdr>
      <w:divsChild>
        <w:div w:id="94136652">
          <w:marLeft w:val="0"/>
          <w:marRight w:val="0"/>
          <w:marTop w:val="0"/>
          <w:marBottom w:val="0"/>
          <w:divBdr>
            <w:top w:val="none" w:sz="0" w:space="0" w:color="auto"/>
            <w:left w:val="none" w:sz="0" w:space="0" w:color="auto"/>
            <w:bottom w:val="none" w:sz="0" w:space="0" w:color="auto"/>
            <w:right w:val="none" w:sz="0" w:space="0" w:color="auto"/>
          </w:divBdr>
        </w:div>
      </w:divsChild>
    </w:div>
    <w:div w:id="1733189400">
      <w:marLeft w:val="0"/>
      <w:marRight w:val="0"/>
      <w:marTop w:val="0"/>
      <w:marBottom w:val="0"/>
      <w:divBdr>
        <w:top w:val="none" w:sz="0" w:space="0" w:color="auto"/>
        <w:left w:val="none" w:sz="0" w:space="0" w:color="auto"/>
        <w:bottom w:val="none" w:sz="0" w:space="0" w:color="auto"/>
        <w:right w:val="none" w:sz="0" w:space="0" w:color="auto"/>
      </w:divBdr>
    </w:div>
    <w:div w:id="1734309893">
      <w:bodyDiv w:val="1"/>
      <w:marLeft w:val="0"/>
      <w:marRight w:val="0"/>
      <w:marTop w:val="0"/>
      <w:marBottom w:val="0"/>
      <w:divBdr>
        <w:top w:val="none" w:sz="0" w:space="0" w:color="auto"/>
        <w:left w:val="none" w:sz="0" w:space="0" w:color="auto"/>
        <w:bottom w:val="none" w:sz="0" w:space="0" w:color="auto"/>
        <w:right w:val="none" w:sz="0" w:space="0" w:color="auto"/>
      </w:divBdr>
      <w:divsChild>
        <w:div w:id="350112893">
          <w:marLeft w:val="0"/>
          <w:marRight w:val="0"/>
          <w:marTop w:val="0"/>
          <w:marBottom w:val="0"/>
          <w:divBdr>
            <w:top w:val="none" w:sz="0" w:space="0" w:color="auto"/>
            <w:left w:val="none" w:sz="0" w:space="0" w:color="auto"/>
            <w:bottom w:val="none" w:sz="0" w:space="0" w:color="auto"/>
            <w:right w:val="none" w:sz="0" w:space="0" w:color="auto"/>
          </w:divBdr>
        </w:div>
      </w:divsChild>
    </w:div>
    <w:div w:id="1769278124">
      <w:marLeft w:val="0"/>
      <w:marRight w:val="0"/>
      <w:marTop w:val="0"/>
      <w:marBottom w:val="0"/>
      <w:divBdr>
        <w:top w:val="none" w:sz="0" w:space="0" w:color="auto"/>
        <w:left w:val="none" w:sz="0" w:space="0" w:color="auto"/>
        <w:bottom w:val="none" w:sz="0" w:space="0" w:color="auto"/>
        <w:right w:val="none" w:sz="0" w:space="0" w:color="auto"/>
      </w:divBdr>
    </w:div>
    <w:div w:id="1795249294">
      <w:bodyDiv w:val="1"/>
      <w:marLeft w:val="0"/>
      <w:marRight w:val="0"/>
      <w:marTop w:val="0"/>
      <w:marBottom w:val="0"/>
      <w:divBdr>
        <w:top w:val="none" w:sz="0" w:space="0" w:color="auto"/>
        <w:left w:val="none" w:sz="0" w:space="0" w:color="auto"/>
        <w:bottom w:val="none" w:sz="0" w:space="0" w:color="auto"/>
        <w:right w:val="none" w:sz="0" w:space="0" w:color="auto"/>
      </w:divBdr>
      <w:divsChild>
        <w:div w:id="764764548">
          <w:marLeft w:val="0"/>
          <w:marRight w:val="0"/>
          <w:marTop w:val="0"/>
          <w:marBottom w:val="0"/>
          <w:divBdr>
            <w:top w:val="none" w:sz="0" w:space="0" w:color="auto"/>
            <w:left w:val="none" w:sz="0" w:space="0" w:color="auto"/>
            <w:bottom w:val="none" w:sz="0" w:space="0" w:color="auto"/>
            <w:right w:val="none" w:sz="0" w:space="0" w:color="auto"/>
          </w:divBdr>
        </w:div>
        <w:div w:id="851646785">
          <w:marLeft w:val="0"/>
          <w:marRight w:val="0"/>
          <w:marTop w:val="0"/>
          <w:marBottom w:val="0"/>
          <w:divBdr>
            <w:top w:val="none" w:sz="0" w:space="0" w:color="auto"/>
            <w:left w:val="none" w:sz="0" w:space="0" w:color="auto"/>
            <w:bottom w:val="none" w:sz="0" w:space="0" w:color="auto"/>
            <w:right w:val="none" w:sz="0" w:space="0" w:color="auto"/>
          </w:divBdr>
        </w:div>
        <w:div w:id="1535580205">
          <w:marLeft w:val="0"/>
          <w:marRight w:val="0"/>
          <w:marTop w:val="0"/>
          <w:marBottom w:val="0"/>
          <w:divBdr>
            <w:top w:val="none" w:sz="0" w:space="0" w:color="auto"/>
            <w:left w:val="none" w:sz="0" w:space="0" w:color="auto"/>
            <w:bottom w:val="none" w:sz="0" w:space="0" w:color="auto"/>
            <w:right w:val="none" w:sz="0" w:space="0" w:color="auto"/>
          </w:divBdr>
        </w:div>
        <w:div w:id="1947614842">
          <w:marLeft w:val="0"/>
          <w:marRight w:val="0"/>
          <w:marTop w:val="0"/>
          <w:marBottom w:val="0"/>
          <w:divBdr>
            <w:top w:val="none" w:sz="0" w:space="0" w:color="auto"/>
            <w:left w:val="none" w:sz="0" w:space="0" w:color="auto"/>
            <w:bottom w:val="none" w:sz="0" w:space="0" w:color="auto"/>
            <w:right w:val="none" w:sz="0" w:space="0" w:color="auto"/>
          </w:divBdr>
        </w:div>
      </w:divsChild>
    </w:div>
    <w:div w:id="1826698015">
      <w:bodyDiv w:val="1"/>
      <w:marLeft w:val="0"/>
      <w:marRight w:val="0"/>
      <w:marTop w:val="0"/>
      <w:marBottom w:val="0"/>
      <w:divBdr>
        <w:top w:val="none" w:sz="0" w:space="0" w:color="auto"/>
        <w:left w:val="none" w:sz="0" w:space="0" w:color="auto"/>
        <w:bottom w:val="none" w:sz="0" w:space="0" w:color="auto"/>
        <w:right w:val="none" w:sz="0" w:space="0" w:color="auto"/>
      </w:divBdr>
      <w:divsChild>
        <w:div w:id="70779632">
          <w:marLeft w:val="0"/>
          <w:marRight w:val="0"/>
          <w:marTop w:val="0"/>
          <w:marBottom w:val="0"/>
          <w:divBdr>
            <w:top w:val="none" w:sz="0" w:space="0" w:color="auto"/>
            <w:left w:val="none" w:sz="0" w:space="0" w:color="auto"/>
            <w:bottom w:val="none" w:sz="0" w:space="0" w:color="auto"/>
            <w:right w:val="none" w:sz="0" w:space="0" w:color="auto"/>
          </w:divBdr>
        </w:div>
        <w:div w:id="207570468">
          <w:marLeft w:val="0"/>
          <w:marRight w:val="0"/>
          <w:marTop w:val="0"/>
          <w:marBottom w:val="0"/>
          <w:divBdr>
            <w:top w:val="none" w:sz="0" w:space="0" w:color="auto"/>
            <w:left w:val="none" w:sz="0" w:space="0" w:color="auto"/>
            <w:bottom w:val="none" w:sz="0" w:space="0" w:color="auto"/>
            <w:right w:val="none" w:sz="0" w:space="0" w:color="auto"/>
          </w:divBdr>
        </w:div>
        <w:div w:id="271088537">
          <w:marLeft w:val="0"/>
          <w:marRight w:val="0"/>
          <w:marTop w:val="0"/>
          <w:marBottom w:val="0"/>
          <w:divBdr>
            <w:top w:val="none" w:sz="0" w:space="0" w:color="auto"/>
            <w:left w:val="none" w:sz="0" w:space="0" w:color="auto"/>
            <w:bottom w:val="none" w:sz="0" w:space="0" w:color="auto"/>
            <w:right w:val="none" w:sz="0" w:space="0" w:color="auto"/>
          </w:divBdr>
        </w:div>
        <w:div w:id="510993716">
          <w:marLeft w:val="0"/>
          <w:marRight w:val="0"/>
          <w:marTop w:val="0"/>
          <w:marBottom w:val="0"/>
          <w:divBdr>
            <w:top w:val="none" w:sz="0" w:space="0" w:color="auto"/>
            <w:left w:val="none" w:sz="0" w:space="0" w:color="auto"/>
            <w:bottom w:val="none" w:sz="0" w:space="0" w:color="auto"/>
            <w:right w:val="none" w:sz="0" w:space="0" w:color="auto"/>
          </w:divBdr>
        </w:div>
        <w:div w:id="576552615">
          <w:marLeft w:val="0"/>
          <w:marRight w:val="0"/>
          <w:marTop w:val="0"/>
          <w:marBottom w:val="0"/>
          <w:divBdr>
            <w:top w:val="none" w:sz="0" w:space="0" w:color="auto"/>
            <w:left w:val="none" w:sz="0" w:space="0" w:color="auto"/>
            <w:bottom w:val="none" w:sz="0" w:space="0" w:color="auto"/>
            <w:right w:val="none" w:sz="0" w:space="0" w:color="auto"/>
          </w:divBdr>
        </w:div>
        <w:div w:id="620577966">
          <w:marLeft w:val="0"/>
          <w:marRight w:val="0"/>
          <w:marTop w:val="0"/>
          <w:marBottom w:val="0"/>
          <w:divBdr>
            <w:top w:val="none" w:sz="0" w:space="0" w:color="auto"/>
            <w:left w:val="none" w:sz="0" w:space="0" w:color="auto"/>
            <w:bottom w:val="none" w:sz="0" w:space="0" w:color="auto"/>
            <w:right w:val="none" w:sz="0" w:space="0" w:color="auto"/>
          </w:divBdr>
        </w:div>
        <w:div w:id="665863696">
          <w:marLeft w:val="0"/>
          <w:marRight w:val="0"/>
          <w:marTop w:val="0"/>
          <w:marBottom w:val="0"/>
          <w:divBdr>
            <w:top w:val="none" w:sz="0" w:space="0" w:color="auto"/>
            <w:left w:val="none" w:sz="0" w:space="0" w:color="auto"/>
            <w:bottom w:val="none" w:sz="0" w:space="0" w:color="auto"/>
            <w:right w:val="none" w:sz="0" w:space="0" w:color="auto"/>
          </w:divBdr>
        </w:div>
        <w:div w:id="670792221">
          <w:marLeft w:val="0"/>
          <w:marRight w:val="0"/>
          <w:marTop w:val="0"/>
          <w:marBottom w:val="0"/>
          <w:divBdr>
            <w:top w:val="none" w:sz="0" w:space="0" w:color="auto"/>
            <w:left w:val="none" w:sz="0" w:space="0" w:color="auto"/>
            <w:bottom w:val="none" w:sz="0" w:space="0" w:color="auto"/>
            <w:right w:val="none" w:sz="0" w:space="0" w:color="auto"/>
          </w:divBdr>
        </w:div>
        <w:div w:id="754089349">
          <w:marLeft w:val="0"/>
          <w:marRight w:val="0"/>
          <w:marTop w:val="0"/>
          <w:marBottom w:val="0"/>
          <w:divBdr>
            <w:top w:val="none" w:sz="0" w:space="0" w:color="auto"/>
            <w:left w:val="none" w:sz="0" w:space="0" w:color="auto"/>
            <w:bottom w:val="none" w:sz="0" w:space="0" w:color="auto"/>
            <w:right w:val="none" w:sz="0" w:space="0" w:color="auto"/>
          </w:divBdr>
        </w:div>
        <w:div w:id="845481093">
          <w:marLeft w:val="0"/>
          <w:marRight w:val="0"/>
          <w:marTop w:val="0"/>
          <w:marBottom w:val="0"/>
          <w:divBdr>
            <w:top w:val="none" w:sz="0" w:space="0" w:color="auto"/>
            <w:left w:val="none" w:sz="0" w:space="0" w:color="auto"/>
            <w:bottom w:val="none" w:sz="0" w:space="0" w:color="auto"/>
            <w:right w:val="none" w:sz="0" w:space="0" w:color="auto"/>
          </w:divBdr>
        </w:div>
        <w:div w:id="924655429">
          <w:marLeft w:val="0"/>
          <w:marRight w:val="0"/>
          <w:marTop w:val="0"/>
          <w:marBottom w:val="0"/>
          <w:divBdr>
            <w:top w:val="none" w:sz="0" w:space="0" w:color="auto"/>
            <w:left w:val="none" w:sz="0" w:space="0" w:color="auto"/>
            <w:bottom w:val="none" w:sz="0" w:space="0" w:color="auto"/>
            <w:right w:val="none" w:sz="0" w:space="0" w:color="auto"/>
          </w:divBdr>
        </w:div>
        <w:div w:id="950823368">
          <w:marLeft w:val="0"/>
          <w:marRight w:val="0"/>
          <w:marTop w:val="0"/>
          <w:marBottom w:val="0"/>
          <w:divBdr>
            <w:top w:val="none" w:sz="0" w:space="0" w:color="auto"/>
            <w:left w:val="none" w:sz="0" w:space="0" w:color="auto"/>
            <w:bottom w:val="none" w:sz="0" w:space="0" w:color="auto"/>
            <w:right w:val="none" w:sz="0" w:space="0" w:color="auto"/>
          </w:divBdr>
        </w:div>
        <w:div w:id="972901994">
          <w:marLeft w:val="0"/>
          <w:marRight w:val="0"/>
          <w:marTop w:val="0"/>
          <w:marBottom w:val="0"/>
          <w:divBdr>
            <w:top w:val="none" w:sz="0" w:space="0" w:color="auto"/>
            <w:left w:val="none" w:sz="0" w:space="0" w:color="auto"/>
            <w:bottom w:val="none" w:sz="0" w:space="0" w:color="auto"/>
            <w:right w:val="none" w:sz="0" w:space="0" w:color="auto"/>
          </w:divBdr>
        </w:div>
        <w:div w:id="975794253">
          <w:marLeft w:val="0"/>
          <w:marRight w:val="0"/>
          <w:marTop w:val="0"/>
          <w:marBottom w:val="0"/>
          <w:divBdr>
            <w:top w:val="none" w:sz="0" w:space="0" w:color="auto"/>
            <w:left w:val="none" w:sz="0" w:space="0" w:color="auto"/>
            <w:bottom w:val="none" w:sz="0" w:space="0" w:color="auto"/>
            <w:right w:val="none" w:sz="0" w:space="0" w:color="auto"/>
          </w:divBdr>
        </w:div>
        <w:div w:id="1001394761">
          <w:marLeft w:val="0"/>
          <w:marRight w:val="0"/>
          <w:marTop w:val="0"/>
          <w:marBottom w:val="0"/>
          <w:divBdr>
            <w:top w:val="none" w:sz="0" w:space="0" w:color="auto"/>
            <w:left w:val="none" w:sz="0" w:space="0" w:color="auto"/>
            <w:bottom w:val="none" w:sz="0" w:space="0" w:color="auto"/>
            <w:right w:val="none" w:sz="0" w:space="0" w:color="auto"/>
          </w:divBdr>
        </w:div>
        <w:div w:id="1132141063">
          <w:marLeft w:val="0"/>
          <w:marRight w:val="0"/>
          <w:marTop w:val="0"/>
          <w:marBottom w:val="0"/>
          <w:divBdr>
            <w:top w:val="none" w:sz="0" w:space="0" w:color="auto"/>
            <w:left w:val="none" w:sz="0" w:space="0" w:color="auto"/>
            <w:bottom w:val="none" w:sz="0" w:space="0" w:color="auto"/>
            <w:right w:val="none" w:sz="0" w:space="0" w:color="auto"/>
          </w:divBdr>
        </w:div>
        <w:div w:id="1159348295">
          <w:marLeft w:val="0"/>
          <w:marRight w:val="0"/>
          <w:marTop w:val="0"/>
          <w:marBottom w:val="0"/>
          <w:divBdr>
            <w:top w:val="none" w:sz="0" w:space="0" w:color="auto"/>
            <w:left w:val="none" w:sz="0" w:space="0" w:color="auto"/>
            <w:bottom w:val="none" w:sz="0" w:space="0" w:color="auto"/>
            <w:right w:val="none" w:sz="0" w:space="0" w:color="auto"/>
          </w:divBdr>
        </w:div>
        <w:div w:id="1161041676">
          <w:marLeft w:val="0"/>
          <w:marRight w:val="0"/>
          <w:marTop w:val="0"/>
          <w:marBottom w:val="0"/>
          <w:divBdr>
            <w:top w:val="none" w:sz="0" w:space="0" w:color="auto"/>
            <w:left w:val="none" w:sz="0" w:space="0" w:color="auto"/>
            <w:bottom w:val="none" w:sz="0" w:space="0" w:color="auto"/>
            <w:right w:val="none" w:sz="0" w:space="0" w:color="auto"/>
          </w:divBdr>
        </w:div>
        <w:div w:id="1194998028">
          <w:marLeft w:val="0"/>
          <w:marRight w:val="0"/>
          <w:marTop w:val="0"/>
          <w:marBottom w:val="0"/>
          <w:divBdr>
            <w:top w:val="none" w:sz="0" w:space="0" w:color="auto"/>
            <w:left w:val="none" w:sz="0" w:space="0" w:color="auto"/>
            <w:bottom w:val="none" w:sz="0" w:space="0" w:color="auto"/>
            <w:right w:val="none" w:sz="0" w:space="0" w:color="auto"/>
          </w:divBdr>
        </w:div>
        <w:div w:id="1206867979">
          <w:marLeft w:val="0"/>
          <w:marRight w:val="0"/>
          <w:marTop w:val="0"/>
          <w:marBottom w:val="0"/>
          <w:divBdr>
            <w:top w:val="none" w:sz="0" w:space="0" w:color="auto"/>
            <w:left w:val="none" w:sz="0" w:space="0" w:color="auto"/>
            <w:bottom w:val="none" w:sz="0" w:space="0" w:color="auto"/>
            <w:right w:val="none" w:sz="0" w:space="0" w:color="auto"/>
          </w:divBdr>
        </w:div>
        <w:div w:id="1220360321">
          <w:marLeft w:val="0"/>
          <w:marRight w:val="0"/>
          <w:marTop w:val="0"/>
          <w:marBottom w:val="0"/>
          <w:divBdr>
            <w:top w:val="none" w:sz="0" w:space="0" w:color="auto"/>
            <w:left w:val="none" w:sz="0" w:space="0" w:color="auto"/>
            <w:bottom w:val="none" w:sz="0" w:space="0" w:color="auto"/>
            <w:right w:val="none" w:sz="0" w:space="0" w:color="auto"/>
          </w:divBdr>
        </w:div>
        <w:div w:id="1266158011">
          <w:marLeft w:val="0"/>
          <w:marRight w:val="0"/>
          <w:marTop w:val="0"/>
          <w:marBottom w:val="0"/>
          <w:divBdr>
            <w:top w:val="none" w:sz="0" w:space="0" w:color="auto"/>
            <w:left w:val="none" w:sz="0" w:space="0" w:color="auto"/>
            <w:bottom w:val="none" w:sz="0" w:space="0" w:color="auto"/>
            <w:right w:val="none" w:sz="0" w:space="0" w:color="auto"/>
          </w:divBdr>
        </w:div>
        <w:div w:id="1442912834">
          <w:marLeft w:val="0"/>
          <w:marRight w:val="0"/>
          <w:marTop w:val="0"/>
          <w:marBottom w:val="0"/>
          <w:divBdr>
            <w:top w:val="none" w:sz="0" w:space="0" w:color="auto"/>
            <w:left w:val="none" w:sz="0" w:space="0" w:color="auto"/>
            <w:bottom w:val="none" w:sz="0" w:space="0" w:color="auto"/>
            <w:right w:val="none" w:sz="0" w:space="0" w:color="auto"/>
          </w:divBdr>
        </w:div>
        <w:div w:id="1491796766">
          <w:marLeft w:val="0"/>
          <w:marRight w:val="0"/>
          <w:marTop w:val="0"/>
          <w:marBottom w:val="0"/>
          <w:divBdr>
            <w:top w:val="none" w:sz="0" w:space="0" w:color="auto"/>
            <w:left w:val="none" w:sz="0" w:space="0" w:color="auto"/>
            <w:bottom w:val="none" w:sz="0" w:space="0" w:color="auto"/>
            <w:right w:val="none" w:sz="0" w:space="0" w:color="auto"/>
          </w:divBdr>
        </w:div>
        <w:div w:id="1492795587">
          <w:marLeft w:val="0"/>
          <w:marRight w:val="0"/>
          <w:marTop w:val="0"/>
          <w:marBottom w:val="0"/>
          <w:divBdr>
            <w:top w:val="none" w:sz="0" w:space="0" w:color="auto"/>
            <w:left w:val="none" w:sz="0" w:space="0" w:color="auto"/>
            <w:bottom w:val="none" w:sz="0" w:space="0" w:color="auto"/>
            <w:right w:val="none" w:sz="0" w:space="0" w:color="auto"/>
          </w:divBdr>
        </w:div>
        <w:div w:id="1571580321">
          <w:marLeft w:val="0"/>
          <w:marRight w:val="0"/>
          <w:marTop w:val="0"/>
          <w:marBottom w:val="0"/>
          <w:divBdr>
            <w:top w:val="none" w:sz="0" w:space="0" w:color="auto"/>
            <w:left w:val="none" w:sz="0" w:space="0" w:color="auto"/>
            <w:bottom w:val="none" w:sz="0" w:space="0" w:color="auto"/>
            <w:right w:val="none" w:sz="0" w:space="0" w:color="auto"/>
          </w:divBdr>
        </w:div>
        <w:div w:id="1579755068">
          <w:marLeft w:val="0"/>
          <w:marRight w:val="0"/>
          <w:marTop w:val="0"/>
          <w:marBottom w:val="0"/>
          <w:divBdr>
            <w:top w:val="none" w:sz="0" w:space="0" w:color="auto"/>
            <w:left w:val="none" w:sz="0" w:space="0" w:color="auto"/>
            <w:bottom w:val="none" w:sz="0" w:space="0" w:color="auto"/>
            <w:right w:val="none" w:sz="0" w:space="0" w:color="auto"/>
          </w:divBdr>
        </w:div>
        <w:div w:id="1624993821">
          <w:marLeft w:val="0"/>
          <w:marRight w:val="0"/>
          <w:marTop w:val="0"/>
          <w:marBottom w:val="0"/>
          <w:divBdr>
            <w:top w:val="none" w:sz="0" w:space="0" w:color="auto"/>
            <w:left w:val="none" w:sz="0" w:space="0" w:color="auto"/>
            <w:bottom w:val="none" w:sz="0" w:space="0" w:color="auto"/>
            <w:right w:val="none" w:sz="0" w:space="0" w:color="auto"/>
          </w:divBdr>
        </w:div>
        <w:div w:id="1711107925">
          <w:marLeft w:val="0"/>
          <w:marRight w:val="0"/>
          <w:marTop w:val="0"/>
          <w:marBottom w:val="0"/>
          <w:divBdr>
            <w:top w:val="none" w:sz="0" w:space="0" w:color="auto"/>
            <w:left w:val="none" w:sz="0" w:space="0" w:color="auto"/>
            <w:bottom w:val="none" w:sz="0" w:space="0" w:color="auto"/>
            <w:right w:val="none" w:sz="0" w:space="0" w:color="auto"/>
          </w:divBdr>
        </w:div>
        <w:div w:id="1725173614">
          <w:marLeft w:val="0"/>
          <w:marRight w:val="0"/>
          <w:marTop w:val="0"/>
          <w:marBottom w:val="0"/>
          <w:divBdr>
            <w:top w:val="none" w:sz="0" w:space="0" w:color="auto"/>
            <w:left w:val="none" w:sz="0" w:space="0" w:color="auto"/>
            <w:bottom w:val="none" w:sz="0" w:space="0" w:color="auto"/>
            <w:right w:val="none" w:sz="0" w:space="0" w:color="auto"/>
          </w:divBdr>
        </w:div>
        <w:div w:id="1727341885">
          <w:marLeft w:val="0"/>
          <w:marRight w:val="0"/>
          <w:marTop w:val="0"/>
          <w:marBottom w:val="0"/>
          <w:divBdr>
            <w:top w:val="none" w:sz="0" w:space="0" w:color="auto"/>
            <w:left w:val="none" w:sz="0" w:space="0" w:color="auto"/>
            <w:bottom w:val="none" w:sz="0" w:space="0" w:color="auto"/>
            <w:right w:val="none" w:sz="0" w:space="0" w:color="auto"/>
          </w:divBdr>
        </w:div>
        <w:div w:id="1759328618">
          <w:marLeft w:val="0"/>
          <w:marRight w:val="0"/>
          <w:marTop w:val="0"/>
          <w:marBottom w:val="0"/>
          <w:divBdr>
            <w:top w:val="none" w:sz="0" w:space="0" w:color="auto"/>
            <w:left w:val="none" w:sz="0" w:space="0" w:color="auto"/>
            <w:bottom w:val="none" w:sz="0" w:space="0" w:color="auto"/>
            <w:right w:val="none" w:sz="0" w:space="0" w:color="auto"/>
          </w:divBdr>
        </w:div>
        <w:div w:id="1761025940">
          <w:marLeft w:val="0"/>
          <w:marRight w:val="0"/>
          <w:marTop w:val="0"/>
          <w:marBottom w:val="0"/>
          <w:divBdr>
            <w:top w:val="none" w:sz="0" w:space="0" w:color="auto"/>
            <w:left w:val="none" w:sz="0" w:space="0" w:color="auto"/>
            <w:bottom w:val="none" w:sz="0" w:space="0" w:color="auto"/>
            <w:right w:val="none" w:sz="0" w:space="0" w:color="auto"/>
          </w:divBdr>
        </w:div>
        <w:div w:id="1875651876">
          <w:marLeft w:val="0"/>
          <w:marRight w:val="0"/>
          <w:marTop w:val="0"/>
          <w:marBottom w:val="0"/>
          <w:divBdr>
            <w:top w:val="none" w:sz="0" w:space="0" w:color="auto"/>
            <w:left w:val="none" w:sz="0" w:space="0" w:color="auto"/>
            <w:bottom w:val="none" w:sz="0" w:space="0" w:color="auto"/>
            <w:right w:val="none" w:sz="0" w:space="0" w:color="auto"/>
          </w:divBdr>
        </w:div>
        <w:div w:id="2016835642">
          <w:marLeft w:val="0"/>
          <w:marRight w:val="0"/>
          <w:marTop w:val="0"/>
          <w:marBottom w:val="0"/>
          <w:divBdr>
            <w:top w:val="none" w:sz="0" w:space="0" w:color="auto"/>
            <w:left w:val="none" w:sz="0" w:space="0" w:color="auto"/>
            <w:bottom w:val="none" w:sz="0" w:space="0" w:color="auto"/>
            <w:right w:val="none" w:sz="0" w:space="0" w:color="auto"/>
          </w:divBdr>
        </w:div>
        <w:div w:id="2025084436">
          <w:marLeft w:val="0"/>
          <w:marRight w:val="0"/>
          <w:marTop w:val="0"/>
          <w:marBottom w:val="0"/>
          <w:divBdr>
            <w:top w:val="none" w:sz="0" w:space="0" w:color="auto"/>
            <w:left w:val="none" w:sz="0" w:space="0" w:color="auto"/>
            <w:bottom w:val="none" w:sz="0" w:space="0" w:color="auto"/>
            <w:right w:val="none" w:sz="0" w:space="0" w:color="auto"/>
          </w:divBdr>
        </w:div>
        <w:div w:id="2027973769">
          <w:marLeft w:val="0"/>
          <w:marRight w:val="0"/>
          <w:marTop w:val="0"/>
          <w:marBottom w:val="0"/>
          <w:divBdr>
            <w:top w:val="none" w:sz="0" w:space="0" w:color="auto"/>
            <w:left w:val="none" w:sz="0" w:space="0" w:color="auto"/>
            <w:bottom w:val="none" w:sz="0" w:space="0" w:color="auto"/>
            <w:right w:val="none" w:sz="0" w:space="0" w:color="auto"/>
          </w:divBdr>
        </w:div>
        <w:div w:id="2100981076">
          <w:marLeft w:val="0"/>
          <w:marRight w:val="0"/>
          <w:marTop w:val="0"/>
          <w:marBottom w:val="0"/>
          <w:divBdr>
            <w:top w:val="none" w:sz="0" w:space="0" w:color="auto"/>
            <w:left w:val="none" w:sz="0" w:space="0" w:color="auto"/>
            <w:bottom w:val="none" w:sz="0" w:space="0" w:color="auto"/>
            <w:right w:val="none" w:sz="0" w:space="0" w:color="auto"/>
          </w:divBdr>
        </w:div>
        <w:div w:id="2143231496">
          <w:marLeft w:val="0"/>
          <w:marRight w:val="0"/>
          <w:marTop w:val="0"/>
          <w:marBottom w:val="0"/>
          <w:divBdr>
            <w:top w:val="none" w:sz="0" w:space="0" w:color="auto"/>
            <w:left w:val="none" w:sz="0" w:space="0" w:color="auto"/>
            <w:bottom w:val="none" w:sz="0" w:space="0" w:color="auto"/>
            <w:right w:val="none" w:sz="0" w:space="0" w:color="auto"/>
          </w:divBdr>
        </w:div>
      </w:divsChild>
    </w:div>
    <w:div w:id="1851986631">
      <w:bodyDiv w:val="1"/>
      <w:marLeft w:val="0"/>
      <w:marRight w:val="0"/>
      <w:marTop w:val="0"/>
      <w:marBottom w:val="0"/>
      <w:divBdr>
        <w:top w:val="none" w:sz="0" w:space="0" w:color="auto"/>
        <w:left w:val="none" w:sz="0" w:space="0" w:color="auto"/>
        <w:bottom w:val="none" w:sz="0" w:space="0" w:color="auto"/>
        <w:right w:val="none" w:sz="0" w:space="0" w:color="auto"/>
      </w:divBdr>
    </w:div>
    <w:div w:id="1870869357">
      <w:bodyDiv w:val="1"/>
      <w:marLeft w:val="0"/>
      <w:marRight w:val="0"/>
      <w:marTop w:val="0"/>
      <w:marBottom w:val="0"/>
      <w:divBdr>
        <w:top w:val="none" w:sz="0" w:space="0" w:color="auto"/>
        <w:left w:val="none" w:sz="0" w:space="0" w:color="auto"/>
        <w:bottom w:val="none" w:sz="0" w:space="0" w:color="auto"/>
        <w:right w:val="none" w:sz="0" w:space="0" w:color="auto"/>
      </w:divBdr>
    </w:div>
    <w:div w:id="1890846057">
      <w:bodyDiv w:val="1"/>
      <w:marLeft w:val="0"/>
      <w:marRight w:val="0"/>
      <w:marTop w:val="0"/>
      <w:marBottom w:val="0"/>
      <w:divBdr>
        <w:top w:val="none" w:sz="0" w:space="0" w:color="auto"/>
        <w:left w:val="none" w:sz="0" w:space="0" w:color="auto"/>
        <w:bottom w:val="none" w:sz="0" w:space="0" w:color="auto"/>
        <w:right w:val="none" w:sz="0" w:space="0" w:color="auto"/>
      </w:divBdr>
      <w:divsChild>
        <w:div w:id="318967920">
          <w:marLeft w:val="446"/>
          <w:marRight w:val="0"/>
          <w:marTop w:val="264"/>
          <w:marBottom w:val="0"/>
          <w:divBdr>
            <w:top w:val="none" w:sz="0" w:space="0" w:color="auto"/>
            <w:left w:val="none" w:sz="0" w:space="0" w:color="auto"/>
            <w:bottom w:val="none" w:sz="0" w:space="0" w:color="auto"/>
            <w:right w:val="none" w:sz="0" w:space="0" w:color="auto"/>
          </w:divBdr>
        </w:div>
        <w:div w:id="767626083">
          <w:marLeft w:val="446"/>
          <w:marRight w:val="0"/>
          <w:marTop w:val="264"/>
          <w:marBottom w:val="0"/>
          <w:divBdr>
            <w:top w:val="none" w:sz="0" w:space="0" w:color="auto"/>
            <w:left w:val="none" w:sz="0" w:space="0" w:color="auto"/>
            <w:bottom w:val="none" w:sz="0" w:space="0" w:color="auto"/>
            <w:right w:val="none" w:sz="0" w:space="0" w:color="auto"/>
          </w:divBdr>
        </w:div>
      </w:divsChild>
    </w:div>
    <w:div w:id="1892308080">
      <w:bodyDiv w:val="1"/>
      <w:marLeft w:val="0"/>
      <w:marRight w:val="0"/>
      <w:marTop w:val="0"/>
      <w:marBottom w:val="0"/>
      <w:divBdr>
        <w:top w:val="none" w:sz="0" w:space="0" w:color="auto"/>
        <w:left w:val="none" w:sz="0" w:space="0" w:color="auto"/>
        <w:bottom w:val="none" w:sz="0" w:space="0" w:color="auto"/>
        <w:right w:val="none" w:sz="0" w:space="0" w:color="auto"/>
      </w:divBdr>
    </w:div>
    <w:div w:id="1918203470">
      <w:marLeft w:val="0"/>
      <w:marRight w:val="0"/>
      <w:marTop w:val="0"/>
      <w:marBottom w:val="0"/>
      <w:divBdr>
        <w:top w:val="none" w:sz="0" w:space="0" w:color="auto"/>
        <w:left w:val="none" w:sz="0" w:space="0" w:color="auto"/>
        <w:bottom w:val="none" w:sz="0" w:space="0" w:color="auto"/>
        <w:right w:val="none" w:sz="0" w:space="0" w:color="auto"/>
      </w:divBdr>
      <w:divsChild>
        <w:div w:id="950746022">
          <w:marLeft w:val="0"/>
          <w:marRight w:val="0"/>
          <w:marTop w:val="0"/>
          <w:marBottom w:val="0"/>
          <w:divBdr>
            <w:top w:val="none" w:sz="0" w:space="0" w:color="auto"/>
            <w:left w:val="none" w:sz="0" w:space="0" w:color="auto"/>
            <w:bottom w:val="none" w:sz="0" w:space="0" w:color="auto"/>
            <w:right w:val="none" w:sz="0" w:space="0" w:color="auto"/>
          </w:divBdr>
        </w:div>
      </w:divsChild>
    </w:div>
    <w:div w:id="1924219616">
      <w:bodyDiv w:val="1"/>
      <w:marLeft w:val="0"/>
      <w:marRight w:val="0"/>
      <w:marTop w:val="0"/>
      <w:marBottom w:val="0"/>
      <w:divBdr>
        <w:top w:val="none" w:sz="0" w:space="0" w:color="auto"/>
        <w:left w:val="none" w:sz="0" w:space="0" w:color="auto"/>
        <w:bottom w:val="none" w:sz="0" w:space="0" w:color="auto"/>
        <w:right w:val="none" w:sz="0" w:space="0" w:color="auto"/>
      </w:divBdr>
      <w:divsChild>
        <w:div w:id="1716080235">
          <w:marLeft w:val="0"/>
          <w:marRight w:val="0"/>
          <w:marTop w:val="0"/>
          <w:marBottom w:val="0"/>
          <w:divBdr>
            <w:top w:val="none" w:sz="0" w:space="0" w:color="auto"/>
            <w:left w:val="none" w:sz="0" w:space="0" w:color="auto"/>
            <w:bottom w:val="none" w:sz="0" w:space="0" w:color="auto"/>
            <w:right w:val="none" w:sz="0" w:space="0" w:color="auto"/>
          </w:divBdr>
          <w:divsChild>
            <w:div w:id="110247619">
              <w:marLeft w:val="0"/>
              <w:marRight w:val="0"/>
              <w:marTop w:val="0"/>
              <w:marBottom w:val="0"/>
              <w:divBdr>
                <w:top w:val="none" w:sz="0" w:space="0" w:color="auto"/>
                <w:left w:val="none" w:sz="0" w:space="0" w:color="auto"/>
                <w:bottom w:val="none" w:sz="0" w:space="0" w:color="auto"/>
                <w:right w:val="none" w:sz="0" w:space="0" w:color="auto"/>
              </w:divBdr>
            </w:div>
            <w:div w:id="285893287">
              <w:marLeft w:val="0"/>
              <w:marRight w:val="0"/>
              <w:marTop w:val="0"/>
              <w:marBottom w:val="0"/>
              <w:divBdr>
                <w:top w:val="none" w:sz="0" w:space="0" w:color="auto"/>
                <w:left w:val="none" w:sz="0" w:space="0" w:color="auto"/>
                <w:bottom w:val="none" w:sz="0" w:space="0" w:color="auto"/>
                <w:right w:val="none" w:sz="0" w:space="0" w:color="auto"/>
              </w:divBdr>
            </w:div>
            <w:div w:id="1088500670">
              <w:marLeft w:val="0"/>
              <w:marRight w:val="0"/>
              <w:marTop w:val="0"/>
              <w:marBottom w:val="0"/>
              <w:divBdr>
                <w:top w:val="none" w:sz="0" w:space="0" w:color="auto"/>
                <w:left w:val="none" w:sz="0" w:space="0" w:color="auto"/>
                <w:bottom w:val="none" w:sz="0" w:space="0" w:color="auto"/>
                <w:right w:val="none" w:sz="0" w:space="0" w:color="auto"/>
              </w:divBdr>
            </w:div>
            <w:div w:id="1223172260">
              <w:marLeft w:val="0"/>
              <w:marRight w:val="0"/>
              <w:marTop w:val="0"/>
              <w:marBottom w:val="0"/>
              <w:divBdr>
                <w:top w:val="none" w:sz="0" w:space="0" w:color="auto"/>
                <w:left w:val="none" w:sz="0" w:space="0" w:color="auto"/>
                <w:bottom w:val="none" w:sz="0" w:space="0" w:color="auto"/>
                <w:right w:val="none" w:sz="0" w:space="0" w:color="auto"/>
              </w:divBdr>
            </w:div>
            <w:div w:id="13042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6651459">
      <w:bodyDiv w:val="1"/>
      <w:marLeft w:val="0"/>
      <w:marRight w:val="0"/>
      <w:marTop w:val="0"/>
      <w:marBottom w:val="0"/>
      <w:divBdr>
        <w:top w:val="none" w:sz="0" w:space="0" w:color="auto"/>
        <w:left w:val="none" w:sz="0" w:space="0" w:color="auto"/>
        <w:bottom w:val="none" w:sz="0" w:space="0" w:color="auto"/>
        <w:right w:val="none" w:sz="0" w:space="0" w:color="auto"/>
      </w:divBdr>
    </w:div>
    <w:div w:id="1969167647">
      <w:bodyDiv w:val="1"/>
      <w:marLeft w:val="0"/>
      <w:marRight w:val="0"/>
      <w:marTop w:val="0"/>
      <w:marBottom w:val="0"/>
      <w:divBdr>
        <w:top w:val="none" w:sz="0" w:space="0" w:color="auto"/>
        <w:left w:val="none" w:sz="0" w:space="0" w:color="auto"/>
        <w:bottom w:val="none" w:sz="0" w:space="0" w:color="auto"/>
        <w:right w:val="none" w:sz="0" w:space="0" w:color="auto"/>
      </w:divBdr>
      <w:divsChild>
        <w:div w:id="1145273505">
          <w:marLeft w:val="0"/>
          <w:marRight w:val="0"/>
          <w:marTop w:val="0"/>
          <w:marBottom w:val="0"/>
          <w:divBdr>
            <w:top w:val="none" w:sz="0" w:space="0" w:color="auto"/>
            <w:left w:val="none" w:sz="0" w:space="0" w:color="auto"/>
            <w:bottom w:val="none" w:sz="0" w:space="0" w:color="auto"/>
            <w:right w:val="none" w:sz="0" w:space="0" w:color="auto"/>
          </w:divBdr>
        </w:div>
        <w:div w:id="1259682745">
          <w:marLeft w:val="0"/>
          <w:marRight w:val="0"/>
          <w:marTop w:val="0"/>
          <w:marBottom w:val="0"/>
          <w:divBdr>
            <w:top w:val="none" w:sz="0" w:space="0" w:color="auto"/>
            <w:left w:val="none" w:sz="0" w:space="0" w:color="auto"/>
            <w:bottom w:val="none" w:sz="0" w:space="0" w:color="auto"/>
            <w:right w:val="none" w:sz="0" w:space="0" w:color="auto"/>
          </w:divBdr>
        </w:div>
        <w:div w:id="1326711998">
          <w:marLeft w:val="0"/>
          <w:marRight w:val="0"/>
          <w:marTop w:val="0"/>
          <w:marBottom w:val="0"/>
          <w:divBdr>
            <w:top w:val="none" w:sz="0" w:space="0" w:color="auto"/>
            <w:left w:val="none" w:sz="0" w:space="0" w:color="auto"/>
            <w:bottom w:val="none" w:sz="0" w:space="0" w:color="auto"/>
            <w:right w:val="none" w:sz="0" w:space="0" w:color="auto"/>
          </w:divBdr>
        </w:div>
        <w:div w:id="1928032967">
          <w:marLeft w:val="0"/>
          <w:marRight w:val="0"/>
          <w:marTop w:val="0"/>
          <w:marBottom w:val="0"/>
          <w:divBdr>
            <w:top w:val="none" w:sz="0" w:space="0" w:color="auto"/>
            <w:left w:val="none" w:sz="0" w:space="0" w:color="auto"/>
            <w:bottom w:val="none" w:sz="0" w:space="0" w:color="auto"/>
            <w:right w:val="none" w:sz="0" w:space="0" w:color="auto"/>
          </w:divBdr>
        </w:div>
      </w:divsChild>
    </w:div>
    <w:div w:id="1992437970">
      <w:bodyDiv w:val="1"/>
      <w:marLeft w:val="0"/>
      <w:marRight w:val="0"/>
      <w:marTop w:val="0"/>
      <w:marBottom w:val="0"/>
      <w:divBdr>
        <w:top w:val="none" w:sz="0" w:space="0" w:color="auto"/>
        <w:left w:val="none" w:sz="0" w:space="0" w:color="auto"/>
        <w:bottom w:val="none" w:sz="0" w:space="0" w:color="auto"/>
        <w:right w:val="none" w:sz="0" w:space="0" w:color="auto"/>
      </w:divBdr>
      <w:divsChild>
        <w:div w:id="607854784">
          <w:marLeft w:val="0"/>
          <w:marRight w:val="0"/>
          <w:marTop w:val="0"/>
          <w:marBottom w:val="0"/>
          <w:divBdr>
            <w:top w:val="none" w:sz="0" w:space="0" w:color="auto"/>
            <w:left w:val="none" w:sz="0" w:space="0" w:color="auto"/>
            <w:bottom w:val="none" w:sz="0" w:space="0" w:color="auto"/>
            <w:right w:val="none" w:sz="0" w:space="0" w:color="auto"/>
          </w:divBdr>
        </w:div>
      </w:divsChild>
    </w:div>
    <w:div w:id="2012682366">
      <w:bodyDiv w:val="1"/>
      <w:marLeft w:val="0"/>
      <w:marRight w:val="0"/>
      <w:marTop w:val="0"/>
      <w:marBottom w:val="0"/>
      <w:divBdr>
        <w:top w:val="none" w:sz="0" w:space="0" w:color="auto"/>
        <w:left w:val="none" w:sz="0" w:space="0" w:color="auto"/>
        <w:bottom w:val="none" w:sz="0" w:space="0" w:color="auto"/>
        <w:right w:val="none" w:sz="0" w:space="0" w:color="auto"/>
      </w:divBdr>
    </w:div>
    <w:div w:id="2016952847">
      <w:bodyDiv w:val="1"/>
      <w:marLeft w:val="0"/>
      <w:marRight w:val="0"/>
      <w:marTop w:val="0"/>
      <w:marBottom w:val="0"/>
      <w:divBdr>
        <w:top w:val="none" w:sz="0" w:space="0" w:color="auto"/>
        <w:left w:val="none" w:sz="0" w:space="0" w:color="auto"/>
        <w:bottom w:val="none" w:sz="0" w:space="0" w:color="auto"/>
        <w:right w:val="none" w:sz="0" w:space="0" w:color="auto"/>
      </w:divBdr>
    </w:div>
    <w:div w:id="2020154475">
      <w:bodyDiv w:val="1"/>
      <w:marLeft w:val="0"/>
      <w:marRight w:val="0"/>
      <w:marTop w:val="0"/>
      <w:marBottom w:val="0"/>
      <w:divBdr>
        <w:top w:val="none" w:sz="0" w:space="0" w:color="auto"/>
        <w:left w:val="none" w:sz="0" w:space="0" w:color="auto"/>
        <w:bottom w:val="none" w:sz="0" w:space="0" w:color="auto"/>
        <w:right w:val="none" w:sz="0" w:space="0" w:color="auto"/>
      </w:divBdr>
      <w:divsChild>
        <w:div w:id="1041203082">
          <w:marLeft w:val="0"/>
          <w:marRight w:val="0"/>
          <w:marTop w:val="0"/>
          <w:marBottom w:val="0"/>
          <w:divBdr>
            <w:top w:val="none" w:sz="0" w:space="0" w:color="auto"/>
            <w:left w:val="none" w:sz="0" w:space="0" w:color="auto"/>
            <w:bottom w:val="none" w:sz="0" w:space="0" w:color="auto"/>
            <w:right w:val="none" w:sz="0" w:space="0" w:color="auto"/>
          </w:divBdr>
          <w:divsChild>
            <w:div w:id="38022307">
              <w:marLeft w:val="0"/>
              <w:marRight w:val="0"/>
              <w:marTop w:val="0"/>
              <w:marBottom w:val="0"/>
              <w:divBdr>
                <w:top w:val="none" w:sz="0" w:space="0" w:color="auto"/>
                <w:left w:val="none" w:sz="0" w:space="0" w:color="auto"/>
                <w:bottom w:val="none" w:sz="0" w:space="0" w:color="auto"/>
                <w:right w:val="none" w:sz="0" w:space="0" w:color="auto"/>
              </w:divBdr>
            </w:div>
            <w:div w:id="333073592">
              <w:marLeft w:val="0"/>
              <w:marRight w:val="0"/>
              <w:marTop w:val="0"/>
              <w:marBottom w:val="0"/>
              <w:divBdr>
                <w:top w:val="none" w:sz="0" w:space="0" w:color="auto"/>
                <w:left w:val="none" w:sz="0" w:space="0" w:color="auto"/>
                <w:bottom w:val="none" w:sz="0" w:space="0" w:color="auto"/>
                <w:right w:val="none" w:sz="0" w:space="0" w:color="auto"/>
              </w:divBdr>
            </w:div>
            <w:div w:id="447817932">
              <w:marLeft w:val="0"/>
              <w:marRight w:val="0"/>
              <w:marTop w:val="0"/>
              <w:marBottom w:val="0"/>
              <w:divBdr>
                <w:top w:val="none" w:sz="0" w:space="0" w:color="auto"/>
                <w:left w:val="none" w:sz="0" w:space="0" w:color="auto"/>
                <w:bottom w:val="none" w:sz="0" w:space="0" w:color="auto"/>
                <w:right w:val="none" w:sz="0" w:space="0" w:color="auto"/>
              </w:divBdr>
            </w:div>
            <w:div w:id="473303112">
              <w:marLeft w:val="0"/>
              <w:marRight w:val="0"/>
              <w:marTop w:val="0"/>
              <w:marBottom w:val="0"/>
              <w:divBdr>
                <w:top w:val="none" w:sz="0" w:space="0" w:color="auto"/>
                <w:left w:val="none" w:sz="0" w:space="0" w:color="auto"/>
                <w:bottom w:val="none" w:sz="0" w:space="0" w:color="auto"/>
                <w:right w:val="none" w:sz="0" w:space="0" w:color="auto"/>
              </w:divBdr>
            </w:div>
            <w:div w:id="495194542">
              <w:marLeft w:val="0"/>
              <w:marRight w:val="0"/>
              <w:marTop w:val="0"/>
              <w:marBottom w:val="0"/>
              <w:divBdr>
                <w:top w:val="none" w:sz="0" w:space="0" w:color="auto"/>
                <w:left w:val="none" w:sz="0" w:space="0" w:color="auto"/>
                <w:bottom w:val="none" w:sz="0" w:space="0" w:color="auto"/>
                <w:right w:val="none" w:sz="0" w:space="0" w:color="auto"/>
              </w:divBdr>
            </w:div>
            <w:div w:id="561914231">
              <w:marLeft w:val="0"/>
              <w:marRight w:val="0"/>
              <w:marTop w:val="0"/>
              <w:marBottom w:val="0"/>
              <w:divBdr>
                <w:top w:val="none" w:sz="0" w:space="0" w:color="auto"/>
                <w:left w:val="none" w:sz="0" w:space="0" w:color="auto"/>
                <w:bottom w:val="none" w:sz="0" w:space="0" w:color="auto"/>
                <w:right w:val="none" w:sz="0" w:space="0" w:color="auto"/>
              </w:divBdr>
            </w:div>
            <w:div w:id="637032990">
              <w:marLeft w:val="0"/>
              <w:marRight w:val="0"/>
              <w:marTop w:val="0"/>
              <w:marBottom w:val="0"/>
              <w:divBdr>
                <w:top w:val="none" w:sz="0" w:space="0" w:color="auto"/>
                <w:left w:val="none" w:sz="0" w:space="0" w:color="auto"/>
                <w:bottom w:val="none" w:sz="0" w:space="0" w:color="auto"/>
                <w:right w:val="none" w:sz="0" w:space="0" w:color="auto"/>
              </w:divBdr>
            </w:div>
            <w:div w:id="682825571">
              <w:marLeft w:val="0"/>
              <w:marRight w:val="0"/>
              <w:marTop w:val="0"/>
              <w:marBottom w:val="0"/>
              <w:divBdr>
                <w:top w:val="none" w:sz="0" w:space="0" w:color="auto"/>
                <w:left w:val="none" w:sz="0" w:space="0" w:color="auto"/>
                <w:bottom w:val="none" w:sz="0" w:space="0" w:color="auto"/>
                <w:right w:val="none" w:sz="0" w:space="0" w:color="auto"/>
              </w:divBdr>
            </w:div>
            <w:div w:id="765998731">
              <w:marLeft w:val="0"/>
              <w:marRight w:val="0"/>
              <w:marTop w:val="0"/>
              <w:marBottom w:val="0"/>
              <w:divBdr>
                <w:top w:val="none" w:sz="0" w:space="0" w:color="auto"/>
                <w:left w:val="none" w:sz="0" w:space="0" w:color="auto"/>
                <w:bottom w:val="none" w:sz="0" w:space="0" w:color="auto"/>
                <w:right w:val="none" w:sz="0" w:space="0" w:color="auto"/>
              </w:divBdr>
            </w:div>
            <w:div w:id="816604292">
              <w:marLeft w:val="0"/>
              <w:marRight w:val="0"/>
              <w:marTop w:val="0"/>
              <w:marBottom w:val="0"/>
              <w:divBdr>
                <w:top w:val="none" w:sz="0" w:space="0" w:color="auto"/>
                <w:left w:val="none" w:sz="0" w:space="0" w:color="auto"/>
                <w:bottom w:val="none" w:sz="0" w:space="0" w:color="auto"/>
                <w:right w:val="none" w:sz="0" w:space="0" w:color="auto"/>
              </w:divBdr>
            </w:div>
            <w:div w:id="861744743">
              <w:marLeft w:val="0"/>
              <w:marRight w:val="0"/>
              <w:marTop w:val="0"/>
              <w:marBottom w:val="0"/>
              <w:divBdr>
                <w:top w:val="none" w:sz="0" w:space="0" w:color="auto"/>
                <w:left w:val="none" w:sz="0" w:space="0" w:color="auto"/>
                <w:bottom w:val="none" w:sz="0" w:space="0" w:color="auto"/>
                <w:right w:val="none" w:sz="0" w:space="0" w:color="auto"/>
              </w:divBdr>
            </w:div>
            <w:div w:id="895164638">
              <w:marLeft w:val="0"/>
              <w:marRight w:val="0"/>
              <w:marTop w:val="0"/>
              <w:marBottom w:val="0"/>
              <w:divBdr>
                <w:top w:val="none" w:sz="0" w:space="0" w:color="auto"/>
                <w:left w:val="none" w:sz="0" w:space="0" w:color="auto"/>
                <w:bottom w:val="none" w:sz="0" w:space="0" w:color="auto"/>
                <w:right w:val="none" w:sz="0" w:space="0" w:color="auto"/>
              </w:divBdr>
            </w:div>
            <w:div w:id="905797514">
              <w:marLeft w:val="0"/>
              <w:marRight w:val="0"/>
              <w:marTop w:val="0"/>
              <w:marBottom w:val="0"/>
              <w:divBdr>
                <w:top w:val="none" w:sz="0" w:space="0" w:color="auto"/>
                <w:left w:val="none" w:sz="0" w:space="0" w:color="auto"/>
                <w:bottom w:val="none" w:sz="0" w:space="0" w:color="auto"/>
                <w:right w:val="none" w:sz="0" w:space="0" w:color="auto"/>
              </w:divBdr>
            </w:div>
            <w:div w:id="909539264">
              <w:marLeft w:val="0"/>
              <w:marRight w:val="0"/>
              <w:marTop w:val="0"/>
              <w:marBottom w:val="0"/>
              <w:divBdr>
                <w:top w:val="none" w:sz="0" w:space="0" w:color="auto"/>
                <w:left w:val="none" w:sz="0" w:space="0" w:color="auto"/>
                <w:bottom w:val="none" w:sz="0" w:space="0" w:color="auto"/>
                <w:right w:val="none" w:sz="0" w:space="0" w:color="auto"/>
              </w:divBdr>
            </w:div>
            <w:div w:id="1121067652">
              <w:marLeft w:val="0"/>
              <w:marRight w:val="0"/>
              <w:marTop w:val="0"/>
              <w:marBottom w:val="0"/>
              <w:divBdr>
                <w:top w:val="none" w:sz="0" w:space="0" w:color="auto"/>
                <w:left w:val="none" w:sz="0" w:space="0" w:color="auto"/>
                <w:bottom w:val="none" w:sz="0" w:space="0" w:color="auto"/>
                <w:right w:val="none" w:sz="0" w:space="0" w:color="auto"/>
              </w:divBdr>
            </w:div>
            <w:div w:id="1156455292">
              <w:marLeft w:val="0"/>
              <w:marRight w:val="0"/>
              <w:marTop w:val="0"/>
              <w:marBottom w:val="0"/>
              <w:divBdr>
                <w:top w:val="none" w:sz="0" w:space="0" w:color="auto"/>
                <w:left w:val="none" w:sz="0" w:space="0" w:color="auto"/>
                <w:bottom w:val="none" w:sz="0" w:space="0" w:color="auto"/>
                <w:right w:val="none" w:sz="0" w:space="0" w:color="auto"/>
              </w:divBdr>
            </w:div>
            <w:div w:id="1264146739">
              <w:marLeft w:val="0"/>
              <w:marRight w:val="0"/>
              <w:marTop w:val="0"/>
              <w:marBottom w:val="0"/>
              <w:divBdr>
                <w:top w:val="none" w:sz="0" w:space="0" w:color="auto"/>
                <w:left w:val="none" w:sz="0" w:space="0" w:color="auto"/>
                <w:bottom w:val="none" w:sz="0" w:space="0" w:color="auto"/>
                <w:right w:val="none" w:sz="0" w:space="0" w:color="auto"/>
              </w:divBdr>
            </w:div>
            <w:div w:id="1342273464">
              <w:marLeft w:val="0"/>
              <w:marRight w:val="0"/>
              <w:marTop w:val="0"/>
              <w:marBottom w:val="0"/>
              <w:divBdr>
                <w:top w:val="none" w:sz="0" w:space="0" w:color="auto"/>
                <w:left w:val="none" w:sz="0" w:space="0" w:color="auto"/>
                <w:bottom w:val="none" w:sz="0" w:space="0" w:color="auto"/>
                <w:right w:val="none" w:sz="0" w:space="0" w:color="auto"/>
              </w:divBdr>
            </w:div>
            <w:div w:id="1457289890">
              <w:marLeft w:val="0"/>
              <w:marRight w:val="0"/>
              <w:marTop w:val="0"/>
              <w:marBottom w:val="0"/>
              <w:divBdr>
                <w:top w:val="none" w:sz="0" w:space="0" w:color="auto"/>
                <w:left w:val="none" w:sz="0" w:space="0" w:color="auto"/>
                <w:bottom w:val="none" w:sz="0" w:space="0" w:color="auto"/>
                <w:right w:val="none" w:sz="0" w:space="0" w:color="auto"/>
              </w:divBdr>
            </w:div>
            <w:div w:id="1491142602">
              <w:marLeft w:val="0"/>
              <w:marRight w:val="0"/>
              <w:marTop w:val="0"/>
              <w:marBottom w:val="0"/>
              <w:divBdr>
                <w:top w:val="none" w:sz="0" w:space="0" w:color="auto"/>
                <w:left w:val="none" w:sz="0" w:space="0" w:color="auto"/>
                <w:bottom w:val="none" w:sz="0" w:space="0" w:color="auto"/>
                <w:right w:val="none" w:sz="0" w:space="0" w:color="auto"/>
              </w:divBdr>
            </w:div>
            <w:div w:id="1493452769">
              <w:marLeft w:val="0"/>
              <w:marRight w:val="0"/>
              <w:marTop w:val="0"/>
              <w:marBottom w:val="0"/>
              <w:divBdr>
                <w:top w:val="none" w:sz="0" w:space="0" w:color="auto"/>
                <w:left w:val="none" w:sz="0" w:space="0" w:color="auto"/>
                <w:bottom w:val="none" w:sz="0" w:space="0" w:color="auto"/>
                <w:right w:val="none" w:sz="0" w:space="0" w:color="auto"/>
              </w:divBdr>
            </w:div>
            <w:div w:id="1608655390">
              <w:marLeft w:val="0"/>
              <w:marRight w:val="0"/>
              <w:marTop w:val="0"/>
              <w:marBottom w:val="0"/>
              <w:divBdr>
                <w:top w:val="none" w:sz="0" w:space="0" w:color="auto"/>
                <w:left w:val="none" w:sz="0" w:space="0" w:color="auto"/>
                <w:bottom w:val="none" w:sz="0" w:space="0" w:color="auto"/>
                <w:right w:val="none" w:sz="0" w:space="0" w:color="auto"/>
              </w:divBdr>
            </w:div>
            <w:div w:id="1616400821">
              <w:marLeft w:val="0"/>
              <w:marRight w:val="0"/>
              <w:marTop w:val="0"/>
              <w:marBottom w:val="0"/>
              <w:divBdr>
                <w:top w:val="none" w:sz="0" w:space="0" w:color="auto"/>
                <w:left w:val="none" w:sz="0" w:space="0" w:color="auto"/>
                <w:bottom w:val="none" w:sz="0" w:space="0" w:color="auto"/>
                <w:right w:val="none" w:sz="0" w:space="0" w:color="auto"/>
              </w:divBdr>
            </w:div>
            <w:div w:id="1665087077">
              <w:marLeft w:val="0"/>
              <w:marRight w:val="0"/>
              <w:marTop w:val="0"/>
              <w:marBottom w:val="0"/>
              <w:divBdr>
                <w:top w:val="none" w:sz="0" w:space="0" w:color="auto"/>
                <w:left w:val="none" w:sz="0" w:space="0" w:color="auto"/>
                <w:bottom w:val="none" w:sz="0" w:space="0" w:color="auto"/>
                <w:right w:val="none" w:sz="0" w:space="0" w:color="auto"/>
              </w:divBdr>
            </w:div>
            <w:div w:id="1891839076">
              <w:marLeft w:val="0"/>
              <w:marRight w:val="0"/>
              <w:marTop w:val="0"/>
              <w:marBottom w:val="0"/>
              <w:divBdr>
                <w:top w:val="none" w:sz="0" w:space="0" w:color="auto"/>
                <w:left w:val="none" w:sz="0" w:space="0" w:color="auto"/>
                <w:bottom w:val="none" w:sz="0" w:space="0" w:color="auto"/>
                <w:right w:val="none" w:sz="0" w:space="0" w:color="auto"/>
              </w:divBdr>
            </w:div>
            <w:div w:id="1995403286">
              <w:marLeft w:val="0"/>
              <w:marRight w:val="0"/>
              <w:marTop w:val="0"/>
              <w:marBottom w:val="0"/>
              <w:divBdr>
                <w:top w:val="none" w:sz="0" w:space="0" w:color="auto"/>
                <w:left w:val="none" w:sz="0" w:space="0" w:color="auto"/>
                <w:bottom w:val="none" w:sz="0" w:space="0" w:color="auto"/>
                <w:right w:val="none" w:sz="0" w:space="0" w:color="auto"/>
              </w:divBdr>
            </w:div>
            <w:div w:id="2023895221">
              <w:marLeft w:val="0"/>
              <w:marRight w:val="0"/>
              <w:marTop w:val="0"/>
              <w:marBottom w:val="0"/>
              <w:divBdr>
                <w:top w:val="none" w:sz="0" w:space="0" w:color="auto"/>
                <w:left w:val="none" w:sz="0" w:space="0" w:color="auto"/>
                <w:bottom w:val="none" w:sz="0" w:space="0" w:color="auto"/>
                <w:right w:val="none" w:sz="0" w:space="0" w:color="auto"/>
              </w:divBdr>
            </w:div>
            <w:div w:id="2025281320">
              <w:marLeft w:val="0"/>
              <w:marRight w:val="0"/>
              <w:marTop w:val="0"/>
              <w:marBottom w:val="0"/>
              <w:divBdr>
                <w:top w:val="none" w:sz="0" w:space="0" w:color="auto"/>
                <w:left w:val="none" w:sz="0" w:space="0" w:color="auto"/>
                <w:bottom w:val="none" w:sz="0" w:space="0" w:color="auto"/>
                <w:right w:val="none" w:sz="0" w:space="0" w:color="auto"/>
              </w:divBdr>
            </w:div>
            <w:div w:id="2077512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3120294">
      <w:bodyDiv w:val="1"/>
      <w:marLeft w:val="0"/>
      <w:marRight w:val="0"/>
      <w:marTop w:val="0"/>
      <w:marBottom w:val="0"/>
      <w:divBdr>
        <w:top w:val="none" w:sz="0" w:space="0" w:color="auto"/>
        <w:left w:val="none" w:sz="0" w:space="0" w:color="auto"/>
        <w:bottom w:val="none" w:sz="0" w:space="0" w:color="auto"/>
        <w:right w:val="none" w:sz="0" w:space="0" w:color="auto"/>
      </w:divBdr>
    </w:div>
    <w:div w:id="2071227021">
      <w:bodyDiv w:val="1"/>
      <w:marLeft w:val="0"/>
      <w:marRight w:val="0"/>
      <w:marTop w:val="0"/>
      <w:marBottom w:val="0"/>
      <w:divBdr>
        <w:top w:val="none" w:sz="0" w:space="0" w:color="auto"/>
        <w:left w:val="none" w:sz="0" w:space="0" w:color="auto"/>
        <w:bottom w:val="none" w:sz="0" w:space="0" w:color="auto"/>
        <w:right w:val="none" w:sz="0" w:space="0" w:color="auto"/>
      </w:divBdr>
    </w:div>
    <w:div w:id="2091153104">
      <w:bodyDiv w:val="1"/>
      <w:marLeft w:val="0"/>
      <w:marRight w:val="0"/>
      <w:marTop w:val="0"/>
      <w:marBottom w:val="0"/>
      <w:divBdr>
        <w:top w:val="none" w:sz="0" w:space="0" w:color="auto"/>
        <w:left w:val="none" w:sz="0" w:space="0" w:color="auto"/>
        <w:bottom w:val="none" w:sz="0" w:space="0" w:color="auto"/>
        <w:right w:val="none" w:sz="0" w:space="0" w:color="auto"/>
      </w:divBdr>
      <w:divsChild>
        <w:div w:id="552619850">
          <w:marLeft w:val="446"/>
          <w:marRight w:val="0"/>
          <w:marTop w:val="264"/>
          <w:marBottom w:val="0"/>
          <w:divBdr>
            <w:top w:val="none" w:sz="0" w:space="0" w:color="auto"/>
            <w:left w:val="none" w:sz="0" w:space="0" w:color="auto"/>
            <w:bottom w:val="none" w:sz="0" w:space="0" w:color="auto"/>
            <w:right w:val="none" w:sz="0" w:space="0" w:color="auto"/>
          </w:divBdr>
        </w:div>
        <w:div w:id="693922688">
          <w:marLeft w:val="446"/>
          <w:marRight w:val="0"/>
          <w:marTop w:val="264"/>
          <w:marBottom w:val="0"/>
          <w:divBdr>
            <w:top w:val="none" w:sz="0" w:space="0" w:color="auto"/>
            <w:left w:val="none" w:sz="0" w:space="0" w:color="auto"/>
            <w:bottom w:val="none" w:sz="0" w:space="0" w:color="auto"/>
            <w:right w:val="none" w:sz="0" w:space="0" w:color="auto"/>
          </w:divBdr>
        </w:div>
        <w:div w:id="701175900">
          <w:marLeft w:val="446"/>
          <w:marRight w:val="0"/>
          <w:marTop w:val="264"/>
          <w:marBottom w:val="0"/>
          <w:divBdr>
            <w:top w:val="none" w:sz="0" w:space="0" w:color="auto"/>
            <w:left w:val="none" w:sz="0" w:space="0" w:color="auto"/>
            <w:bottom w:val="none" w:sz="0" w:space="0" w:color="auto"/>
            <w:right w:val="none" w:sz="0" w:space="0" w:color="auto"/>
          </w:divBdr>
        </w:div>
        <w:div w:id="1475023384">
          <w:marLeft w:val="446"/>
          <w:marRight w:val="0"/>
          <w:marTop w:val="264"/>
          <w:marBottom w:val="0"/>
          <w:divBdr>
            <w:top w:val="none" w:sz="0" w:space="0" w:color="auto"/>
            <w:left w:val="none" w:sz="0" w:space="0" w:color="auto"/>
            <w:bottom w:val="none" w:sz="0" w:space="0" w:color="auto"/>
            <w:right w:val="none" w:sz="0" w:space="0" w:color="auto"/>
          </w:divBdr>
        </w:div>
      </w:divsChild>
    </w:div>
    <w:div w:id="2103140195">
      <w:bodyDiv w:val="1"/>
      <w:marLeft w:val="0"/>
      <w:marRight w:val="0"/>
      <w:marTop w:val="0"/>
      <w:marBottom w:val="0"/>
      <w:divBdr>
        <w:top w:val="none" w:sz="0" w:space="0" w:color="auto"/>
        <w:left w:val="none" w:sz="0" w:space="0" w:color="auto"/>
        <w:bottom w:val="none" w:sz="0" w:space="0" w:color="auto"/>
        <w:right w:val="none" w:sz="0" w:space="0" w:color="auto"/>
      </w:divBdr>
    </w:div>
    <w:div w:id="2105489320">
      <w:bodyDiv w:val="1"/>
      <w:marLeft w:val="0"/>
      <w:marRight w:val="0"/>
      <w:marTop w:val="0"/>
      <w:marBottom w:val="0"/>
      <w:divBdr>
        <w:top w:val="none" w:sz="0" w:space="0" w:color="auto"/>
        <w:left w:val="none" w:sz="0" w:space="0" w:color="auto"/>
        <w:bottom w:val="none" w:sz="0" w:space="0" w:color="auto"/>
        <w:right w:val="none" w:sz="0" w:space="0" w:color="auto"/>
      </w:divBdr>
      <w:divsChild>
        <w:div w:id="219486982">
          <w:marLeft w:val="446"/>
          <w:marRight w:val="0"/>
          <w:marTop w:val="264"/>
          <w:marBottom w:val="0"/>
          <w:divBdr>
            <w:top w:val="none" w:sz="0" w:space="0" w:color="auto"/>
            <w:left w:val="none" w:sz="0" w:space="0" w:color="auto"/>
            <w:bottom w:val="none" w:sz="0" w:space="0" w:color="auto"/>
            <w:right w:val="none" w:sz="0" w:space="0" w:color="auto"/>
          </w:divBdr>
        </w:div>
        <w:div w:id="394089538">
          <w:marLeft w:val="446"/>
          <w:marRight w:val="0"/>
          <w:marTop w:val="264"/>
          <w:marBottom w:val="0"/>
          <w:divBdr>
            <w:top w:val="none" w:sz="0" w:space="0" w:color="auto"/>
            <w:left w:val="none" w:sz="0" w:space="0" w:color="auto"/>
            <w:bottom w:val="none" w:sz="0" w:space="0" w:color="auto"/>
            <w:right w:val="none" w:sz="0" w:space="0" w:color="auto"/>
          </w:divBdr>
        </w:div>
        <w:div w:id="960382896">
          <w:marLeft w:val="446"/>
          <w:marRight w:val="0"/>
          <w:marTop w:val="264"/>
          <w:marBottom w:val="0"/>
          <w:divBdr>
            <w:top w:val="none" w:sz="0" w:space="0" w:color="auto"/>
            <w:left w:val="none" w:sz="0" w:space="0" w:color="auto"/>
            <w:bottom w:val="none" w:sz="0" w:space="0" w:color="auto"/>
            <w:right w:val="none" w:sz="0" w:space="0" w:color="auto"/>
          </w:divBdr>
        </w:div>
        <w:div w:id="1055543351">
          <w:marLeft w:val="446"/>
          <w:marRight w:val="0"/>
          <w:marTop w:val="264"/>
          <w:marBottom w:val="0"/>
          <w:divBdr>
            <w:top w:val="none" w:sz="0" w:space="0" w:color="auto"/>
            <w:left w:val="none" w:sz="0" w:space="0" w:color="auto"/>
            <w:bottom w:val="none" w:sz="0" w:space="0" w:color="auto"/>
            <w:right w:val="none" w:sz="0" w:space="0" w:color="auto"/>
          </w:divBdr>
        </w:div>
        <w:div w:id="1483428120">
          <w:marLeft w:val="446"/>
          <w:marRight w:val="0"/>
          <w:marTop w:val="264"/>
          <w:marBottom w:val="0"/>
          <w:divBdr>
            <w:top w:val="none" w:sz="0" w:space="0" w:color="auto"/>
            <w:left w:val="none" w:sz="0" w:space="0" w:color="auto"/>
            <w:bottom w:val="none" w:sz="0" w:space="0" w:color="auto"/>
            <w:right w:val="none" w:sz="0" w:space="0" w:color="auto"/>
          </w:divBdr>
        </w:div>
      </w:divsChild>
    </w:div>
    <w:div w:id="2106025157">
      <w:bodyDiv w:val="1"/>
      <w:marLeft w:val="0"/>
      <w:marRight w:val="0"/>
      <w:marTop w:val="0"/>
      <w:marBottom w:val="0"/>
      <w:divBdr>
        <w:top w:val="none" w:sz="0" w:space="0" w:color="auto"/>
        <w:left w:val="none" w:sz="0" w:space="0" w:color="auto"/>
        <w:bottom w:val="none" w:sz="0" w:space="0" w:color="auto"/>
        <w:right w:val="none" w:sz="0" w:space="0" w:color="auto"/>
      </w:divBdr>
    </w:div>
    <w:div w:id="2129622406">
      <w:bodyDiv w:val="1"/>
      <w:marLeft w:val="0"/>
      <w:marRight w:val="0"/>
      <w:marTop w:val="0"/>
      <w:marBottom w:val="0"/>
      <w:divBdr>
        <w:top w:val="none" w:sz="0" w:space="0" w:color="auto"/>
        <w:left w:val="none" w:sz="0" w:space="0" w:color="auto"/>
        <w:bottom w:val="none" w:sz="0" w:space="0" w:color="auto"/>
        <w:right w:val="none" w:sz="0" w:space="0" w:color="auto"/>
      </w:divBdr>
    </w:div>
    <w:div w:id="2134902185">
      <w:bodyDiv w:val="1"/>
      <w:marLeft w:val="0"/>
      <w:marRight w:val="0"/>
      <w:marTop w:val="45"/>
      <w:marBottom w:val="45"/>
      <w:divBdr>
        <w:top w:val="none" w:sz="0" w:space="0" w:color="auto"/>
        <w:left w:val="none" w:sz="0" w:space="0" w:color="auto"/>
        <w:bottom w:val="none" w:sz="0" w:space="0" w:color="auto"/>
        <w:right w:val="none" w:sz="0" w:space="0" w:color="auto"/>
      </w:divBdr>
      <w:divsChild>
        <w:div w:id="438718152">
          <w:marLeft w:val="0"/>
          <w:marRight w:val="0"/>
          <w:marTop w:val="0"/>
          <w:marBottom w:val="0"/>
          <w:divBdr>
            <w:top w:val="none" w:sz="0" w:space="0" w:color="auto"/>
            <w:left w:val="none" w:sz="0" w:space="0" w:color="auto"/>
            <w:bottom w:val="none" w:sz="0" w:space="0" w:color="auto"/>
            <w:right w:val="none" w:sz="0" w:space="0" w:color="auto"/>
          </w:divBdr>
          <w:divsChild>
            <w:div w:id="1622882218">
              <w:marLeft w:val="0"/>
              <w:marRight w:val="0"/>
              <w:marTop w:val="0"/>
              <w:marBottom w:val="0"/>
              <w:divBdr>
                <w:top w:val="none" w:sz="0" w:space="0" w:color="auto"/>
                <w:left w:val="none" w:sz="0" w:space="0" w:color="auto"/>
                <w:bottom w:val="none" w:sz="0" w:space="0" w:color="auto"/>
                <w:right w:val="none" w:sz="0" w:space="0" w:color="auto"/>
              </w:divBdr>
              <w:divsChild>
                <w:div w:id="291055811">
                  <w:marLeft w:val="2595"/>
                  <w:marRight w:val="3960"/>
                  <w:marTop w:val="0"/>
                  <w:marBottom w:val="0"/>
                  <w:divBdr>
                    <w:top w:val="none" w:sz="0" w:space="0" w:color="auto"/>
                    <w:left w:val="single" w:sz="6" w:space="0" w:color="D3E1F9"/>
                    <w:bottom w:val="none" w:sz="0" w:space="0" w:color="auto"/>
                    <w:right w:val="none" w:sz="0" w:space="0" w:color="auto"/>
                  </w:divBdr>
                  <w:divsChild>
                    <w:div w:id="1325937925">
                      <w:marLeft w:val="0"/>
                      <w:marRight w:val="0"/>
                      <w:marTop w:val="0"/>
                      <w:marBottom w:val="0"/>
                      <w:divBdr>
                        <w:top w:val="none" w:sz="0" w:space="0" w:color="auto"/>
                        <w:left w:val="none" w:sz="0" w:space="0" w:color="auto"/>
                        <w:bottom w:val="none" w:sz="0" w:space="0" w:color="auto"/>
                        <w:right w:val="none" w:sz="0" w:space="0" w:color="auto"/>
                      </w:divBdr>
                      <w:divsChild>
                        <w:div w:id="833035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3.png"/><Relationship Id="rId18" Type="http://schemas.openxmlformats.org/officeDocument/2006/relationships/image" Target="media/image17.png"/><Relationship Id="rId26" Type="http://schemas.openxmlformats.org/officeDocument/2006/relationships/hyperlink" Target="https://open-data.europa.eu/en/data/dataset/S795_72_3_EBS330"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footer" Target="footer1.xml"/><Relationship Id="rId34" Type="http://schemas.openxmlformats.org/officeDocument/2006/relationships/image" Target="media/image24.png"/><Relationship Id="rId7" Type="http://schemas.openxmlformats.org/officeDocument/2006/relationships/footnotes" Target="footnotes.xml"/><Relationship Id="rId12" Type="http://schemas.openxmlformats.org/officeDocument/2006/relationships/hyperlink" Target="http://www.eudental.eu/library/eu-manual.html" TargetMode="External"/><Relationship Id="rId17" Type="http://schemas.openxmlformats.org/officeDocument/2006/relationships/image" Target="media/image16.png"/><Relationship Id="rId25" Type="http://schemas.openxmlformats.org/officeDocument/2006/relationships/hyperlink" Target="http://www.galasocietatiicivile.ro/pictures/documents/316-Backgrounder_CIFRE_ZambesteRomania_Rablepentruperiutata2015.pdf" TargetMode="External"/><Relationship Id="rId33" Type="http://schemas.openxmlformats.org/officeDocument/2006/relationships/image" Target="media/image23.png"/><Relationship Id="rId38" Type="http://schemas.openxmlformats.org/officeDocument/2006/relationships/hyperlink" Target="http://www.ncbi.nlm.nih.gov/pubmed/?term=Caries+experience+in+schoolchildren+in+Bucharest%2C+Romania%3A+The+PAROGIM+study" TargetMode="External"/><Relationship Id="rId2" Type="http://schemas.openxmlformats.org/officeDocument/2006/relationships/numbering" Target="numbering.xml"/><Relationship Id="rId16" Type="http://schemas.openxmlformats.org/officeDocument/2006/relationships/hyperlink" Target="http://www.oralhealthplatform.eu/" TargetMode="External"/><Relationship Id="rId20" Type="http://schemas.openxmlformats.org/officeDocument/2006/relationships/image" Target="media/image19.png"/><Relationship Id="rId29" Type="http://schemas.openxmlformats.org/officeDocument/2006/relationships/hyperlink" Target="http://www.cnas.ro/media/pageFiles/norme_metodologice_cnas_2015.pdf"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cmdr.ro/ghiduri.php" TargetMode="External"/><Relationship Id="rId24" Type="http://schemas.openxmlformats.org/officeDocument/2006/relationships/image" Target="media/image22.png"/><Relationship Id="rId32" Type="http://schemas.openxmlformats.org/officeDocument/2006/relationships/hyperlink" Target="http://www.who.int/oral_health/action/groups/en/index1.html" TargetMode="External"/><Relationship Id="rId37" Type="http://schemas.openxmlformats.org/officeDocument/2006/relationships/image" Target="media/image27.png"/><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15.png"/><Relationship Id="rId23" Type="http://schemas.openxmlformats.org/officeDocument/2006/relationships/image" Target="media/image21.png"/><Relationship Id="rId28" Type="http://schemas.openxmlformats.org/officeDocument/2006/relationships/hyperlink" Target="http://www.nidcr.nih.gov/research/ResearchPriorities/StrategicPlan/" TargetMode="External"/><Relationship Id="rId36" Type="http://schemas.openxmlformats.org/officeDocument/2006/relationships/image" Target="media/image26.jpeg"/><Relationship Id="rId10" Type="http://schemas.openxmlformats.org/officeDocument/2006/relationships/image" Target="media/image12.png"/><Relationship Id="rId19" Type="http://schemas.openxmlformats.org/officeDocument/2006/relationships/image" Target="media/image18.png"/><Relationship Id="rId31" Type="http://schemas.openxmlformats.org/officeDocument/2006/relationships/hyperlink" Target="http://www.who.int/oral_health/action/groups/en/" TargetMode="External"/><Relationship Id="rId4" Type="http://schemas.microsoft.com/office/2007/relationships/stylesWithEffects" Target="stylesWithEffects.xml"/><Relationship Id="rId9" Type="http://schemas.openxmlformats.org/officeDocument/2006/relationships/image" Target="media/image11.png"/><Relationship Id="rId14" Type="http://schemas.openxmlformats.org/officeDocument/2006/relationships/image" Target="media/image14.png"/><Relationship Id="rId22" Type="http://schemas.openxmlformats.org/officeDocument/2006/relationships/image" Target="media/image20.png"/><Relationship Id="rId27" Type="http://schemas.openxmlformats.org/officeDocument/2006/relationships/footer" Target="footer2.xml"/><Relationship Id="rId30" Type="http://schemas.openxmlformats.org/officeDocument/2006/relationships/hyperlink" Target="http://www.cnas.ro/casmb/media/pageFiles/PACHETUL%20DE%20SERVICII%20DE%20MEDICINA%20DENTARA.pdf" TargetMode="External"/><Relationship Id="rId35" Type="http://schemas.openxmlformats.org/officeDocument/2006/relationships/image" Target="media/image25.jpeg"/></Relationships>
</file>

<file path=word/_rels/numbering.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4C84E6-764B-489F-824D-FD00CE382E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9022</Words>
  <Characters>51430</Characters>
  <Application>Microsoft Office Word</Application>
  <DocSecurity>0</DocSecurity>
  <Lines>428</Lines>
  <Paragraphs>120</Paragraphs>
  <ScaleCrop>false</ScaleCrop>
  <HeadingPairs>
    <vt:vector size="2" baseType="variant">
      <vt:variant>
        <vt:lpstr>Title</vt:lpstr>
      </vt:variant>
      <vt:variant>
        <vt:i4>1</vt:i4>
      </vt:variant>
    </vt:vector>
  </HeadingPairs>
  <TitlesOfParts>
    <vt:vector size="1" baseType="lpstr">
      <vt:lpstr>Analiza de situaţie în Romania ocazionată de celebrarea Zilei Mondiale a Sănătăţii Orale, 20 martie 2015</vt:lpstr>
    </vt:vector>
  </TitlesOfParts>
  <Company/>
  <LinksUpToDate>false</LinksUpToDate>
  <CharactersWithSpaces>60332</CharactersWithSpaces>
  <SharedDoc>false</SharedDoc>
  <HLinks>
    <vt:vector size="66" baseType="variant">
      <vt:variant>
        <vt:i4>1179676</vt:i4>
      </vt:variant>
      <vt:variant>
        <vt:i4>48</vt:i4>
      </vt:variant>
      <vt:variant>
        <vt:i4>0</vt:i4>
      </vt:variant>
      <vt:variant>
        <vt:i4>5</vt:i4>
      </vt:variant>
      <vt:variant>
        <vt:lpwstr>http://www.ncbi.nlm.nih.gov/pubmed/?term=Caries+experience+in+schoolchildren+in+Bucharest%2C+Romania%3A+The+PAROGIM+study</vt:lpwstr>
      </vt:variant>
      <vt:variant>
        <vt:lpwstr/>
      </vt:variant>
      <vt:variant>
        <vt:i4>4849769</vt:i4>
      </vt:variant>
      <vt:variant>
        <vt:i4>39</vt:i4>
      </vt:variant>
      <vt:variant>
        <vt:i4>0</vt:i4>
      </vt:variant>
      <vt:variant>
        <vt:i4>5</vt:i4>
      </vt:variant>
      <vt:variant>
        <vt:lpwstr>http://www.who.int/oral_health/action/groups/en/index1.html</vt:lpwstr>
      </vt:variant>
      <vt:variant>
        <vt:lpwstr/>
      </vt:variant>
      <vt:variant>
        <vt:i4>7667782</vt:i4>
      </vt:variant>
      <vt:variant>
        <vt:i4>36</vt:i4>
      </vt:variant>
      <vt:variant>
        <vt:i4>0</vt:i4>
      </vt:variant>
      <vt:variant>
        <vt:i4>5</vt:i4>
      </vt:variant>
      <vt:variant>
        <vt:lpwstr>http://www.who.int/oral_health/action/groups/en/</vt:lpwstr>
      </vt:variant>
      <vt:variant>
        <vt:lpwstr/>
      </vt:variant>
      <vt:variant>
        <vt:i4>1245249</vt:i4>
      </vt:variant>
      <vt:variant>
        <vt:i4>33</vt:i4>
      </vt:variant>
      <vt:variant>
        <vt:i4>0</vt:i4>
      </vt:variant>
      <vt:variant>
        <vt:i4>5</vt:i4>
      </vt:variant>
      <vt:variant>
        <vt:lpwstr>http://www.cnas.ro/casmb/media/pageFiles/PACHETUL DE SERVICII DE MEDICINA DENTARA.pdf</vt:lpwstr>
      </vt:variant>
      <vt:variant>
        <vt:lpwstr/>
      </vt:variant>
      <vt:variant>
        <vt:i4>589927</vt:i4>
      </vt:variant>
      <vt:variant>
        <vt:i4>30</vt:i4>
      </vt:variant>
      <vt:variant>
        <vt:i4>0</vt:i4>
      </vt:variant>
      <vt:variant>
        <vt:i4>5</vt:i4>
      </vt:variant>
      <vt:variant>
        <vt:lpwstr>http://www.cnas.ro/media/pageFiles/norme_metodologice_cnas_2015.pdf</vt:lpwstr>
      </vt:variant>
      <vt:variant>
        <vt:lpwstr/>
      </vt:variant>
      <vt:variant>
        <vt:i4>7274551</vt:i4>
      </vt:variant>
      <vt:variant>
        <vt:i4>27</vt:i4>
      </vt:variant>
      <vt:variant>
        <vt:i4>0</vt:i4>
      </vt:variant>
      <vt:variant>
        <vt:i4>5</vt:i4>
      </vt:variant>
      <vt:variant>
        <vt:lpwstr>http://www.nidcr.nih.gov/research/ResearchPriorities/StrategicPlan/</vt:lpwstr>
      </vt:variant>
      <vt:variant>
        <vt:lpwstr/>
      </vt:variant>
      <vt:variant>
        <vt:i4>5177399</vt:i4>
      </vt:variant>
      <vt:variant>
        <vt:i4>24</vt:i4>
      </vt:variant>
      <vt:variant>
        <vt:i4>0</vt:i4>
      </vt:variant>
      <vt:variant>
        <vt:i4>5</vt:i4>
      </vt:variant>
      <vt:variant>
        <vt:lpwstr>https://open-data.europa.eu/en/data/dataset/S795_72_3_EBS330</vt:lpwstr>
      </vt:variant>
      <vt:variant>
        <vt:lpwstr/>
      </vt:variant>
      <vt:variant>
        <vt:i4>4718654</vt:i4>
      </vt:variant>
      <vt:variant>
        <vt:i4>21</vt:i4>
      </vt:variant>
      <vt:variant>
        <vt:i4>0</vt:i4>
      </vt:variant>
      <vt:variant>
        <vt:i4>5</vt:i4>
      </vt:variant>
      <vt:variant>
        <vt:lpwstr>http://www.galasocietatiicivile.ro/pictures/documents/316-Backgrounder_CIFRE_ZambesteRomania_Rablepentruperiutata2015.pdf</vt:lpwstr>
      </vt:variant>
      <vt:variant>
        <vt:lpwstr/>
      </vt:variant>
      <vt:variant>
        <vt:i4>393296</vt:i4>
      </vt:variant>
      <vt:variant>
        <vt:i4>6</vt:i4>
      </vt:variant>
      <vt:variant>
        <vt:i4>0</vt:i4>
      </vt:variant>
      <vt:variant>
        <vt:i4>5</vt:i4>
      </vt:variant>
      <vt:variant>
        <vt:lpwstr>http://www.oralhealthplatform.eu/</vt:lpwstr>
      </vt:variant>
      <vt:variant>
        <vt:lpwstr/>
      </vt:variant>
      <vt:variant>
        <vt:i4>6094873</vt:i4>
      </vt:variant>
      <vt:variant>
        <vt:i4>3</vt:i4>
      </vt:variant>
      <vt:variant>
        <vt:i4>0</vt:i4>
      </vt:variant>
      <vt:variant>
        <vt:i4>5</vt:i4>
      </vt:variant>
      <vt:variant>
        <vt:lpwstr>http://www.eudental.eu/library/eu-manual.html</vt:lpwstr>
      </vt:variant>
      <vt:variant>
        <vt:lpwstr/>
      </vt:variant>
      <vt:variant>
        <vt:i4>8323114</vt:i4>
      </vt:variant>
      <vt:variant>
        <vt:i4>0</vt:i4>
      </vt:variant>
      <vt:variant>
        <vt:i4>0</vt:i4>
      </vt:variant>
      <vt:variant>
        <vt:i4>5</vt:i4>
      </vt:variant>
      <vt:variant>
        <vt:lpwstr>http://www.cmdr.ro/ghiduri.php</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Analiza de situaţie în Romania ocazionată de celebrarea Zilei Mondiale a Sănătăţii Orale, 20 martie 2015</dc:title>
  <dc:creator>Margareta Florea</dc:creator>
  <cp:lastModifiedBy>Cristina Cris MAC</cp:lastModifiedBy>
  <cp:revision>4</cp:revision>
  <dcterms:created xsi:type="dcterms:W3CDTF">2017-02-06T11:48:00Z</dcterms:created>
  <dcterms:modified xsi:type="dcterms:W3CDTF">2017-02-09T09:33:00Z</dcterms:modified>
</cp:coreProperties>
</file>